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C7" w:rsidRDefault="00A577C7" w:rsidP="00A577C7">
      <w:pPr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</w:tblGrid>
      <w:tr w:rsidR="00A577C7" w:rsidTr="00E40A9F">
        <w:tc>
          <w:tcPr>
            <w:tcW w:w="3047" w:type="dxa"/>
          </w:tcPr>
          <w:p w:rsidR="00A577C7" w:rsidRDefault="00A577C7" w:rsidP="00E40A9F">
            <w:pPr>
              <w:rPr>
                <w:rFonts w:ascii="Tahoma" w:hAnsi="Tahoma" w:cs="Tahoma"/>
                <w:b/>
              </w:rPr>
            </w:pPr>
          </w:p>
          <w:p w:rsidR="00A577C7" w:rsidRDefault="00A577C7" w:rsidP="00E40A9F">
            <w:pPr>
              <w:rPr>
                <w:rFonts w:ascii="Tahoma" w:hAnsi="Tahoma" w:cs="Tahoma"/>
                <w:b/>
              </w:rPr>
            </w:pPr>
          </w:p>
          <w:p w:rsidR="00A577C7" w:rsidRDefault="00A577C7" w:rsidP="00E40A9F">
            <w:pPr>
              <w:rPr>
                <w:rFonts w:ascii="Tahoma" w:hAnsi="Tahoma" w:cs="Tahoma"/>
                <w:b/>
              </w:rPr>
            </w:pPr>
          </w:p>
          <w:p w:rsidR="00A577C7" w:rsidRDefault="00A577C7" w:rsidP="00E40A9F">
            <w:pPr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(pieczęć wykonawcy)</w:t>
            </w:r>
          </w:p>
        </w:tc>
      </w:tr>
    </w:tbl>
    <w:p w:rsidR="0087185D" w:rsidRDefault="0087185D" w:rsidP="00A577C7">
      <w:pPr>
        <w:pStyle w:val="Stopka"/>
        <w:tabs>
          <w:tab w:val="clear" w:pos="4536"/>
          <w:tab w:val="clear" w:pos="9072"/>
          <w:tab w:val="right" w:pos="13970"/>
        </w:tabs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Załącznik nr 2</w:t>
      </w:r>
    </w:p>
    <w:p w:rsidR="0087185D" w:rsidRDefault="0087185D" w:rsidP="00A577C7">
      <w:pPr>
        <w:pStyle w:val="Stopka"/>
        <w:tabs>
          <w:tab w:val="clear" w:pos="4536"/>
          <w:tab w:val="clear" w:pos="9072"/>
          <w:tab w:val="right" w:pos="13970"/>
        </w:tabs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FORMULARZ CENOWY</w:t>
      </w:r>
    </w:p>
    <w:p w:rsidR="00A577C7" w:rsidRPr="005C656D" w:rsidRDefault="00A577C7" w:rsidP="00A577C7">
      <w:pPr>
        <w:rPr>
          <w:rFonts w:ascii="Tahoma" w:hAnsi="Tahoma" w:cs="Tahoma"/>
          <w:szCs w:val="22"/>
        </w:rPr>
      </w:pPr>
      <w:bookmarkStart w:id="0" w:name="_GoBack"/>
      <w:r w:rsidRPr="005C656D">
        <w:rPr>
          <w:rFonts w:ascii="Tahoma" w:hAnsi="Tahoma" w:cs="Tahoma"/>
          <w:szCs w:val="22"/>
        </w:rPr>
        <w:t xml:space="preserve">przewidywane zużycie kWh – </w:t>
      </w:r>
      <w:r w:rsidR="0028268C" w:rsidRPr="005C656D">
        <w:rPr>
          <w:rFonts w:ascii="Tahoma" w:hAnsi="Tahoma" w:cs="Tahoma"/>
          <w:szCs w:val="22"/>
        </w:rPr>
        <w:t>240</w:t>
      </w:r>
      <w:r w:rsidRPr="005C656D">
        <w:rPr>
          <w:rFonts w:ascii="Tahoma" w:hAnsi="Tahoma" w:cs="Tahoma"/>
          <w:szCs w:val="22"/>
        </w:rPr>
        <w:t> 000</w:t>
      </w:r>
    </w:p>
    <w:bookmarkEnd w:id="0"/>
    <w:p w:rsidR="0087185D" w:rsidRDefault="0087185D" w:rsidP="0087185D">
      <w:pPr>
        <w:pStyle w:val="Stopka"/>
        <w:tabs>
          <w:tab w:val="clear" w:pos="4536"/>
          <w:tab w:val="clear" w:pos="9072"/>
          <w:tab w:val="right" w:pos="13970"/>
        </w:tabs>
        <w:rPr>
          <w:rFonts w:ascii="Tahoma" w:hAnsi="Tahoma" w:cs="Tahoma"/>
          <w:b/>
          <w:bCs/>
        </w:rPr>
      </w:pPr>
    </w:p>
    <w:tbl>
      <w:tblPr>
        <w:tblW w:w="11010" w:type="dxa"/>
        <w:tblInd w:w="-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2"/>
        <w:gridCol w:w="3940"/>
        <w:gridCol w:w="17"/>
        <w:gridCol w:w="1115"/>
        <w:gridCol w:w="19"/>
        <w:gridCol w:w="1113"/>
        <w:gridCol w:w="21"/>
        <w:gridCol w:w="970"/>
        <w:gridCol w:w="30"/>
        <w:gridCol w:w="962"/>
        <w:gridCol w:w="30"/>
        <w:gridCol w:w="962"/>
        <w:gridCol w:w="35"/>
        <w:gridCol w:w="1102"/>
        <w:gridCol w:w="17"/>
        <w:gridCol w:w="15"/>
      </w:tblGrid>
      <w:tr w:rsidR="00A41B93" w:rsidTr="00A41B93">
        <w:trPr>
          <w:gridAfter w:val="1"/>
          <w:wAfter w:w="15" w:type="dxa"/>
          <w:cantSplit/>
          <w:trHeight w:val="899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  <w:vAlign w:val="center"/>
          </w:tcPr>
          <w:p w:rsidR="00A41B93" w:rsidRDefault="00A41B93" w:rsidP="00A41B93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  <w:vAlign w:val="center"/>
          </w:tcPr>
          <w:p w:rsidR="00A41B93" w:rsidRDefault="00A41B93" w:rsidP="00A41B93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Opis</w:t>
            </w:r>
          </w:p>
        </w:tc>
        <w:tc>
          <w:tcPr>
            <w:tcW w:w="2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  <w:vAlign w:val="center"/>
          </w:tcPr>
          <w:p w:rsidR="00A41B93" w:rsidRDefault="00A41B93" w:rsidP="00A41B93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Ilość szacunkowa podana przez Zamawiającego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  <w:vAlign w:val="center"/>
          </w:tcPr>
          <w:p w:rsidR="00A41B93" w:rsidRDefault="00A41B93" w:rsidP="00A41B93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Cena jednostk. netto [zł]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  <w:vAlign w:val="center"/>
          </w:tcPr>
          <w:p w:rsidR="00A41B93" w:rsidRDefault="00A41B93" w:rsidP="00A41B93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Wartość netto [zł]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</w:tcPr>
          <w:p w:rsidR="00A41B93" w:rsidRDefault="00A41B93" w:rsidP="00A41B93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Podatek VAT</w:t>
            </w:r>
          </w:p>
          <w:p w:rsidR="00A41B93" w:rsidRDefault="00A41B93" w:rsidP="00A41B93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[zł]</w:t>
            </w: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</w:tcPr>
          <w:p w:rsidR="00A41B93" w:rsidRDefault="00A41B93" w:rsidP="00A41B93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Wartość brutto [zł]</w:t>
            </w:r>
          </w:p>
        </w:tc>
      </w:tr>
      <w:tr w:rsidR="00A41B93" w:rsidTr="00A41B93">
        <w:trPr>
          <w:gridAfter w:val="2"/>
          <w:wAfter w:w="32" w:type="dxa"/>
          <w:cantSplit/>
          <w:trHeight w:val="1405"/>
        </w:trPr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A41B93" w:rsidRDefault="00A41B93" w:rsidP="0087185D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ind w:left="113" w:right="113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Dostawa energii elektrycznej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B93" w:rsidRPr="00A41B93" w:rsidRDefault="00A41B93" w:rsidP="0087185D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left"/>
              <w:rPr>
                <w:rFonts w:ascii="Tahoma" w:hAnsi="Tahoma" w:cs="Tahoma"/>
                <w:bCs/>
                <w:sz w:val="18"/>
              </w:rPr>
            </w:pPr>
            <w:r w:rsidRPr="00A41B93">
              <w:rPr>
                <w:rFonts w:ascii="Tahoma" w:hAnsi="Tahoma" w:cs="Tahoma"/>
                <w:bCs/>
                <w:sz w:val="18"/>
              </w:rPr>
              <w:t>Sprzedaż energii elektrycznej – zł/kWh (całodobowo)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B93" w:rsidRPr="005C656D" w:rsidRDefault="0028268C" w:rsidP="007D0852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sz w:val="18"/>
              </w:rPr>
            </w:pPr>
            <w:r w:rsidRPr="005C656D">
              <w:rPr>
                <w:rFonts w:ascii="Tahoma" w:hAnsi="Tahoma" w:cs="Tahoma"/>
                <w:szCs w:val="22"/>
              </w:rPr>
              <w:t>240 000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B93" w:rsidRPr="005C656D" w:rsidRDefault="00A41B93" w:rsidP="0087185D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sz w:val="18"/>
              </w:rPr>
            </w:pPr>
            <w:r w:rsidRPr="005C656D">
              <w:rPr>
                <w:rFonts w:ascii="Tahoma" w:hAnsi="Tahoma" w:cs="Tahoma"/>
                <w:sz w:val="18"/>
              </w:rPr>
              <w:t>kWh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B93" w:rsidRDefault="00A41B93" w:rsidP="00E40A9F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left"/>
              <w:rPr>
                <w:rFonts w:ascii="Tahoma" w:hAnsi="Tahoma" w:cs="Tahoma"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B93" w:rsidRDefault="00A41B93" w:rsidP="00E40A9F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left"/>
              <w:rPr>
                <w:rFonts w:ascii="Tahoma" w:hAnsi="Tahoma" w:cs="Tahoma"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B93" w:rsidRDefault="00A41B93" w:rsidP="00F8555A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B93" w:rsidRDefault="00A41B93" w:rsidP="00E40A9F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left"/>
              <w:rPr>
                <w:rFonts w:ascii="Tahoma" w:hAnsi="Tahoma" w:cs="Tahoma"/>
                <w:sz w:val="18"/>
              </w:rPr>
            </w:pPr>
          </w:p>
        </w:tc>
      </w:tr>
      <w:tr w:rsidR="00A41B93" w:rsidTr="00A41B93">
        <w:trPr>
          <w:gridAfter w:val="2"/>
          <w:wAfter w:w="32" w:type="dxa"/>
          <w:cantSplit/>
          <w:trHeight w:val="689"/>
        </w:trPr>
        <w:tc>
          <w:tcPr>
            <w:tcW w:w="66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1B93" w:rsidRDefault="00A41B93" w:rsidP="0087185D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B93" w:rsidRDefault="00A41B93" w:rsidP="0087185D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lef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Opłata za obsługę rozliczeń – zł/m-c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B93" w:rsidRDefault="00A41B93" w:rsidP="0087185D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1 punkty odbioru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B93" w:rsidRDefault="00A41B93" w:rsidP="0087185D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za okres </w:t>
            </w:r>
          </w:p>
          <w:p w:rsidR="00A41B93" w:rsidRDefault="005C656D" w:rsidP="0087185D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01-01-2016</w:t>
            </w:r>
          </w:p>
          <w:p w:rsidR="007D0852" w:rsidRDefault="007D0852" w:rsidP="0087185D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do</w:t>
            </w:r>
          </w:p>
          <w:p w:rsidR="007D0852" w:rsidRDefault="005C656D" w:rsidP="0087185D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31-12-2016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B93" w:rsidRDefault="00A41B93" w:rsidP="00E40A9F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rPr>
                <w:rFonts w:ascii="Tahoma" w:hAnsi="Tahoma" w:cs="Tahoma"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B93" w:rsidRDefault="00A41B93" w:rsidP="00E40A9F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rPr>
                <w:rFonts w:ascii="Tahoma" w:hAnsi="Tahoma" w:cs="Tahoma"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B93" w:rsidRDefault="00A41B93" w:rsidP="00F8555A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B93" w:rsidRDefault="00A41B93" w:rsidP="00E40A9F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rPr>
                <w:rFonts w:ascii="Tahoma" w:hAnsi="Tahoma" w:cs="Tahoma"/>
                <w:sz w:val="18"/>
              </w:rPr>
            </w:pPr>
          </w:p>
        </w:tc>
      </w:tr>
      <w:tr w:rsidR="00A41B93" w:rsidTr="00A41B93">
        <w:trPr>
          <w:gridAfter w:val="2"/>
          <w:wAfter w:w="32" w:type="dxa"/>
          <w:cantSplit/>
          <w:trHeight w:val="689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1B93" w:rsidRDefault="00A41B93" w:rsidP="0087185D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sz w:val="18"/>
              </w:rPr>
            </w:pPr>
            <w:r w:rsidRPr="0087185D">
              <w:rPr>
                <w:rFonts w:ascii="Tahoma" w:hAnsi="Tahoma" w:cs="Tahoma"/>
                <w:b/>
                <w:sz w:val="18"/>
              </w:rPr>
              <w:t>I</w:t>
            </w:r>
          </w:p>
        </w:tc>
        <w:tc>
          <w:tcPr>
            <w:tcW w:w="7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B93" w:rsidRDefault="00A41B93" w:rsidP="00A41B93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Razem energia elektryczna czynna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B93" w:rsidRDefault="00A41B93" w:rsidP="00E40A9F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rPr>
                <w:rFonts w:ascii="Tahoma" w:hAnsi="Tahoma" w:cs="Tahoma"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B93" w:rsidRDefault="00A41B93" w:rsidP="00F8555A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B93" w:rsidRDefault="00A41B93" w:rsidP="00E40A9F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rPr>
                <w:rFonts w:ascii="Tahoma" w:hAnsi="Tahoma" w:cs="Tahoma"/>
                <w:sz w:val="18"/>
              </w:rPr>
            </w:pPr>
          </w:p>
        </w:tc>
      </w:tr>
      <w:tr w:rsidR="00A41B93" w:rsidTr="00A41B93">
        <w:trPr>
          <w:gridAfter w:val="2"/>
          <w:wAfter w:w="32" w:type="dxa"/>
          <w:cantSplit/>
          <w:trHeight w:val="267"/>
        </w:trPr>
        <w:tc>
          <w:tcPr>
            <w:tcW w:w="1097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A41B93" w:rsidRDefault="00A41B93" w:rsidP="00F8555A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b/>
                <w:bCs/>
                <w:sz w:val="18"/>
              </w:rPr>
            </w:pPr>
          </w:p>
        </w:tc>
      </w:tr>
      <w:tr w:rsidR="0028268C" w:rsidTr="0028268C">
        <w:trPr>
          <w:cantSplit/>
          <w:trHeight w:val="687"/>
        </w:trPr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28268C" w:rsidRDefault="0028268C" w:rsidP="00440710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ind w:left="113" w:right="113"/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Dystrybucja energii elektrycznej</w:t>
            </w:r>
          </w:p>
        </w:tc>
        <w:tc>
          <w:tcPr>
            <w:tcW w:w="3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68C" w:rsidRDefault="0028268C" w:rsidP="00A41B93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lef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Składnik zmienny stawki sieciowej – zł/kWh całodobowo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68C" w:rsidRPr="005C656D" w:rsidRDefault="0028268C" w:rsidP="0028268C">
            <w:pPr>
              <w:jc w:val="center"/>
            </w:pPr>
            <w:r w:rsidRPr="005C656D">
              <w:rPr>
                <w:rFonts w:ascii="Tahoma" w:hAnsi="Tahoma" w:cs="Tahoma"/>
                <w:szCs w:val="22"/>
              </w:rPr>
              <w:t>240 000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68C" w:rsidRDefault="0028268C" w:rsidP="00E40A9F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kWh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68C" w:rsidRDefault="0028268C" w:rsidP="00F8555A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68C" w:rsidRDefault="0028268C" w:rsidP="00E40A9F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rPr>
                <w:rFonts w:ascii="Tahoma" w:hAnsi="Tahoma" w:cs="Tahoma"/>
                <w:sz w:val="18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68C" w:rsidRDefault="0028268C" w:rsidP="00E40A9F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rPr>
                <w:rFonts w:ascii="Tahoma" w:hAnsi="Tahoma" w:cs="Tahoma"/>
                <w:sz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68C" w:rsidRDefault="0028268C" w:rsidP="00E40A9F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rPr>
                <w:rFonts w:ascii="Tahoma" w:hAnsi="Tahoma" w:cs="Tahoma"/>
                <w:sz w:val="18"/>
              </w:rPr>
            </w:pPr>
          </w:p>
        </w:tc>
      </w:tr>
      <w:tr w:rsidR="0028268C" w:rsidTr="0028268C">
        <w:trPr>
          <w:cantSplit/>
          <w:trHeight w:val="523"/>
        </w:trPr>
        <w:tc>
          <w:tcPr>
            <w:tcW w:w="662" w:type="dxa"/>
            <w:vMerge/>
            <w:tcBorders>
              <w:left w:val="single" w:sz="4" w:space="0" w:color="000000"/>
            </w:tcBorders>
          </w:tcPr>
          <w:p w:rsidR="0028268C" w:rsidRDefault="0028268C" w:rsidP="00E40A9F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rPr>
                <w:rFonts w:ascii="Tahoma" w:hAnsi="Tahoma" w:cs="Tahoma"/>
                <w:sz w:val="18"/>
              </w:rPr>
            </w:pPr>
          </w:p>
        </w:tc>
        <w:tc>
          <w:tcPr>
            <w:tcW w:w="3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68C" w:rsidRDefault="0028268C" w:rsidP="00A41B93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lef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Stawka jakościowa – zł/kWh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68C" w:rsidRPr="005C656D" w:rsidRDefault="0028268C" w:rsidP="0028268C">
            <w:pPr>
              <w:jc w:val="center"/>
            </w:pPr>
            <w:r w:rsidRPr="005C656D">
              <w:rPr>
                <w:rFonts w:ascii="Tahoma" w:hAnsi="Tahoma" w:cs="Tahoma"/>
                <w:szCs w:val="22"/>
              </w:rPr>
              <w:t>240 000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68C" w:rsidRDefault="0028268C" w:rsidP="00E40A9F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kWh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68C" w:rsidRDefault="0028268C" w:rsidP="00F8555A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68C" w:rsidRDefault="0028268C" w:rsidP="00E40A9F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rPr>
                <w:rFonts w:ascii="Tahoma" w:hAnsi="Tahoma" w:cs="Tahoma"/>
                <w:sz w:val="18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68C" w:rsidRDefault="0028268C" w:rsidP="00E40A9F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rPr>
                <w:rFonts w:ascii="Tahoma" w:hAnsi="Tahoma" w:cs="Tahoma"/>
                <w:sz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68C" w:rsidRDefault="0028268C" w:rsidP="00E40A9F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rPr>
                <w:rFonts w:ascii="Tahoma" w:hAnsi="Tahoma" w:cs="Tahoma"/>
                <w:sz w:val="18"/>
              </w:rPr>
            </w:pPr>
          </w:p>
        </w:tc>
      </w:tr>
      <w:tr w:rsidR="00A41B93" w:rsidTr="00A41B93">
        <w:trPr>
          <w:cantSplit/>
        </w:trPr>
        <w:tc>
          <w:tcPr>
            <w:tcW w:w="662" w:type="dxa"/>
            <w:vMerge/>
            <w:tcBorders>
              <w:left w:val="single" w:sz="4" w:space="0" w:color="000000"/>
            </w:tcBorders>
          </w:tcPr>
          <w:p w:rsidR="00A41B93" w:rsidRDefault="00A41B93" w:rsidP="00E40A9F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rPr>
                <w:rFonts w:ascii="Tahoma" w:hAnsi="Tahoma" w:cs="Tahoma"/>
                <w:sz w:val="18"/>
              </w:rPr>
            </w:pPr>
          </w:p>
        </w:tc>
        <w:tc>
          <w:tcPr>
            <w:tcW w:w="3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B93" w:rsidRDefault="00A41B93" w:rsidP="00A41B93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lef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Stawka opłaty przejściowej – zł/kW/miesiąc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B93" w:rsidRDefault="00A41B93" w:rsidP="00A41B93">
            <w:pPr>
              <w:jc w:val="center"/>
            </w:pPr>
            <w:r w:rsidRPr="000A588C">
              <w:rPr>
                <w:rFonts w:ascii="Tahoma" w:hAnsi="Tahoma" w:cs="Tahoma"/>
                <w:sz w:val="18"/>
              </w:rPr>
              <w:t>1 punkty odbioru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852" w:rsidRDefault="007D0852" w:rsidP="007D0852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za okres </w:t>
            </w:r>
          </w:p>
          <w:p w:rsidR="007D0852" w:rsidRDefault="005C656D" w:rsidP="007D0852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01-01-2016</w:t>
            </w:r>
          </w:p>
          <w:p w:rsidR="007D0852" w:rsidRDefault="007D0852" w:rsidP="007D0852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do</w:t>
            </w:r>
          </w:p>
          <w:p w:rsidR="00A41B93" w:rsidRDefault="005C656D" w:rsidP="007D0852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31-12-2016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B93" w:rsidRDefault="00A41B93" w:rsidP="00F8555A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B93" w:rsidRDefault="00A41B93" w:rsidP="00E40A9F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rPr>
                <w:rFonts w:ascii="Tahoma" w:hAnsi="Tahoma" w:cs="Tahoma"/>
                <w:sz w:val="18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B93" w:rsidRDefault="00A41B93" w:rsidP="00E40A9F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rPr>
                <w:rFonts w:ascii="Tahoma" w:hAnsi="Tahoma" w:cs="Tahoma"/>
                <w:sz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B93" w:rsidRDefault="00A41B93" w:rsidP="00E40A9F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rPr>
                <w:rFonts w:ascii="Tahoma" w:hAnsi="Tahoma" w:cs="Tahoma"/>
                <w:sz w:val="18"/>
              </w:rPr>
            </w:pPr>
          </w:p>
        </w:tc>
      </w:tr>
      <w:tr w:rsidR="00A41B93" w:rsidTr="00A41B93">
        <w:trPr>
          <w:cantSplit/>
        </w:trPr>
        <w:tc>
          <w:tcPr>
            <w:tcW w:w="662" w:type="dxa"/>
            <w:vMerge/>
            <w:tcBorders>
              <w:left w:val="single" w:sz="4" w:space="0" w:color="000000"/>
            </w:tcBorders>
          </w:tcPr>
          <w:p w:rsidR="00A41B93" w:rsidRDefault="00A41B93" w:rsidP="00E40A9F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rPr>
                <w:rFonts w:ascii="Tahoma" w:hAnsi="Tahoma" w:cs="Tahoma"/>
                <w:sz w:val="18"/>
              </w:rPr>
            </w:pPr>
          </w:p>
        </w:tc>
        <w:tc>
          <w:tcPr>
            <w:tcW w:w="3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B93" w:rsidRDefault="00A41B93" w:rsidP="00A41B93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lef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Składnik stały stawki sieciowej zł/kW/miesiąc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B93" w:rsidRDefault="00A41B93" w:rsidP="00A41B93">
            <w:pPr>
              <w:jc w:val="center"/>
            </w:pPr>
            <w:r w:rsidRPr="000A588C">
              <w:rPr>
                <w:rFonts w:ascii="Tahoma" w:hAnsi="Tahoma" w:cs="Tahoma"/>
                <w:sz w:val="18"/>
              </w:rPr>
              <w:t>1 punkty odbioru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852" w:rsidRDefault="007D0852" w:rsidP="007D0852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za okres </w:t>
            </w:r>
          </w:p>
          <w:p w:rsidR="007D0852" w:rsidRDefault="005C656D" w:rsidP="007D0852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01-01-2016</w:t>
            </w:r>
          </w:p>
          <w:p w:rsidR="007D0852" w:rsidRDefault="007D0852" w:rsidP="007D0852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do</w:t>
            </w:r>
          </w:p>
          <w:p w:rsidR="00A41B93" w:rsidRDefault="005C656D" w:rsidP="007D0852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31-12-2016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B93" w:rsidRDefault="00A41B93" w:rsidP="00F8555A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B93" w:rsidRDefault="00A41B93" w:rsidP="00E40A9F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rPr>
                <w:rFonts w:ascii="Tahoma" w:hAnsi="Tahoma" w:cs="Tahoma"/>
                <w:sz w:val="18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B93" w:rsidRDefault="00A41B93" w:rsidP="00E40A9F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rPr>
                <w:rFonts w:ascii="Tahoma" w:hAnsi="Tahoma" w:cs="Tahoma"/>
                <w:sz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B93" w:rsidRDefault="00A41B93" w:rsidP="00E40A9F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rPr>
                <w:rFonts w:ascii="Tahoma" w:hAnsi="Tahoma" w:cs="Tahoma"/>
                <w:sz w:val="18"/>
              </w:rPr>
            </w:pPr>
          </w:p>
        </w:tc>
      </w:tr>
      <w:tr w:rsidR="00A41B93" w:rsidTr="00A41B93">
        <w:trPr>
          <w:cantSplit/>
          <w:trHeight w:val="595"/>
        </w:trPr>
        <w:tc>
          <w:tcPr>
            <w:tcW w:w="66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41B93" w:rsidRDefault="00A41B93" w:rsidP="00E40A9F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rPr>
                <w:rFonts w:ascii="Tahoma" w:hAnsi="Tahoma" w:cs="Tahoma"/>
                <w:sz w:val="18"/>
              </w:rPr>
            </w:pPr>
          </w:p>
        </w:tc>
        <w:tc>
          <w:tcPr>
            <w:tcW w:w="3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B93" w:rsidRDefault="00A41B93" w:rsidP="00A41B93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lef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Stawka opłaty abonamentowej zł/układ pom.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B93" w:rsidRDefault="00A41B93" w:rsidP="00A41B93">
            <w:pPr>
              <w:jc w:val="center"/>
            </w:pPr>
            <w:r w:rsidRPr="000A588C">
              <w:rPr>
                <w:rFonts w:ascii="Tahoma" w:hAnsi="Tahoma" w:cs="Tahoma"/>
                <w:sz w:val="18"/>
              </w:rPr>
              <w:t>1 punkty odbioru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852" w:rsidRDefault="007D0852" w:rsidP="007D0852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za okres </w:t>
            </w:r>
          </w:p>
          <w:p w:rsidR="007D0852" w:rsidRDefault="005C656D" w:rsidP="007D0852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01-01-2016</w:t>
            </w:r>
          </w:p>
          <w:p w:rsidR="007D0852" w:rsidRDefault="007D0852" w:rsidP="007D0852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do</w:t>
            </w:r>
          </w:p>
          <w:p w:rsidR="00A41B93" w:rsidRDefault="005C656D" w:rsidP="007D0852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31-12-2016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B93" w:rsidRDefault="00A41B93" w:rsidP="00F8555A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B93" w:rsidRDefault="00A41B93" w:rsidP="00E40A9F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rPr>
                <w:rFonts w:ascii="Tahoma" w:hAnsi="Tahoma" w:cs="Tahoma"/>
                <w:sz w:val="18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B93" w:rsidRDefault="00A41B93" w:rsidP="00E40A9F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rPr>
                <w:rFonts w:ascii="Tahoma" w:hAnsi="Tahoma" w:cs="Tahoma"/>
                <w:sz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B93" w:rsidRDefault="00A41B93" w:rsidP="00E40A9F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rPr>
                <w:rFonts w:ascii="Tahoma" w:hAnsi="Tahoma" w:cs="Tahoma"/>
                <w:sz w:val="18"/>
              </w:rPr>
            </w:pPr>
          </w:p>
        </w:tc>
      </w:tr>
      <w:tr w:rsidR="00A41B93" w:rsidTr="00A41B93">
        <w:trPr>
          <w:cantSplit/>
          <w:trHeight w:val="66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1B93" w:rsidRDefault="00A41B93" w:rsidP="00440710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II</w:t>
            </w:r>
          </w:p>
        </w:tc>
        <w:tc>
          <w:tcPr>
            <w:tcW w:w="72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B93" w:rsidRDefault="00A41B93" w:rsidP="00440710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Razem dystrybucja energii elektrycznej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B93" w:rsidRDefault="00A41B93" w:rsidP="00440710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B93" w:rsidRDefault="00A41B93" w:rsidP="00440710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B93" w:rsidRDefault="00A41B93" w:rsidP="00440710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sz w:val="18"/>
              </w:rPr>
            </w:pPr>
          </w:p>
        </w:tc>
      </w:tr>
      <w:tr w:rsidR="00A41B93" w:rsidTr="00A41B93">
        <w:tblPrEx>
          <w:tblCellMar>
            <w:left w:w="70" w:type="dxa"/>
            <w:right w:w="70" w:type="dxa"/>
          </w:tblCellMar>
        </w:tblPrEx>
        <w:trPr>
          <w:cantSplit/>
          <w:trHeight w:val="54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1B93" w:rsidRDefault="00A41B93" w:rsidP="00A41B93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I + II</w:t>
            </w:r>
          </w:p>
        </w:tc>
        <w:tc>
          <w:tcPr>
            <w:tcW w:w="72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B93" w:rsidRDefault="00A41B93" w:rsidP="00A41B93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OGÓŁEM (razem energia elektryczna</w:t>
            </w:r>
            <w:r w:rsidR="007D0852">
              <w:rPr>
                <w:rFonts w:ascii="Tahoma" w:hAnsi="Tahoma" w:cs="Tahoma"/>
                <w:b/>
                <w:bCs/>
                <w:sz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8"/>
              </w:rPr>
              <w:t>+</w:t>
            </w:r>
            <w:r w:rsidR="007D0852">
              <w:rPr>
                <w:rFonts w:ascii="Tahoma" w:hAnsi="Tahoma" w:cs="Tahoma"/>
                <w:b/>
                <w:bCs/>
                <w:sz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8"/>
              </w:rPr>
              <w:t>razem dystrybucja)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B93" w:rsidRDefault="00A41B93" w:rsidP="00A41B93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B93" w:rsidRDefault="00A41B93" w:rsidP="00A41B93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B93" w:rsidRDefault="00A41B93" w:rsidP="00A41B93">
            <w:pPr>
              <w:pStyle w:val="Stopka"/>
              <w:tabs>
                <w:tab w:val="clear" w:pos="4536"/>
                <w:tab w:val="clear" w:pos="9072"/>
                <w:tab w:val="right" w:pos="13970"/>
              </w:tabs>
              <w:snapToGrid w:val="0"/>
              <w:jc w:val="center"/>
              <w:rPr>
                <w:rFonts w:ascii="Tahoma" w:hAnsi="Tahoma" w:cs="Tahoma"/>
                <w:sz w:val="18"/>
              </w:rPr>
            </w:pPr>
          </w:p>
        </w:tc>
      </w:tr>
    </w:tbl>
    <w:p w:rsidR="0087185D" w:rsidRDefault="0087185D" w:rsidP="0087185D">
      <w:pPr>
        <w:pStyle w:val="Stopka"/>
        <w:tabs>
          <w:tab w:val="clear" w:pos="4536"/>
          <w:tab w:val="clear" w:pos="9072"/>
          <w:tab w:val="center" w:pos="7380"/>
        </w:tabs>
      </w:pPr>
    </w:p>
    <w:p w:rsidR="00A577C7" w:rsidRDefault="00A577C7" w:rsidP="0087185D">
      <w:pPr>
        <w:pStyle w:val="Stopka"/>
        <w:tabs>
          <w:tab w:val="clear" w:pos="4536"/>
          <w:tab w:val="clear" w:pos="9072"/>
          <w:tab w:val="center" w:pos="7380"/>
        </w:tabs>
      </w:pPr>
    </w:p>
    <w:p w:rsidR="0087185D" w:rsidRDefault="0087185D" w:rsidP="0087185D">
      <w:pPr>
        <w:pStyle w:val="Stopka"/>
        <w:tabs>
          <w:tab w:val="clear" w:pos="4536"/>
          <w:tab w:val="clear" w:pos="9072"/>
          <w:tab w:val="right" w:pos="13970"/>
        </w:tabs>
        <w:rPr>
          <w:rFonts w:ascii="Tahoma" w:hAnsi="Tahoma" w:cs="Tahoma"/>
          <w:sz w:val="14"/>
        </w:rPr>
      </w:pPr>
    </w:p>
    <w:p w:rsidR="00A577C7" w:rsidRPr="00A577C7" w:rsidRDefault="00A577C7" w:rsidP="00A577C7">
      <w:pPr>
        <w:rPr>
          <w:rFonts w:ascii="Tahoma" w:hAnsi="Tahoma" w:cs="Tahoma"/>
          <w:color w:val="000000"/>
          <w:sz w:val="20"/>
          <w:szCs w:val="20"/>
        </w:rPr>
      </w:pPr>
      <w:r w:rsidRPr="00A577C7">
        <w:rPr>
          <w:rFonts w:ascii="Tahoma" w:hAnsi="Tahoma" w:cs="Tahoma"/>
          <w:sz w:val="20"/>
          <w:szCs w:val="20"/>
        </w:rPr>
        <w:t>Miejscowość i data:                              (...............................................)</w:t>
      </w:r>
    </w:p>
    <w:p w:rsidR="00A577C7" w:rsidRPr="00A577C7" w:rsidRDefault="00A577C7" w:rsidP="00A577C7">
      <w:pPr>
        <w:rPr>
          <w:rFonts w:ascii="Tahoma" w:hAnsi="Tahoma" w:cs="Tahoma"/>
          <w:color w:val="000000"/>
          <w:sz w:val="20"/>
          <w:szCs w:val="20"/>
        </w:rPr>
      </w:pPr>
    </w:p>
    <w:p w:rsidR="00A577C7" w:rsidRPr="00A577C7" w:rsidRDefault="00A577C7" w:rsidP="00A577C7">
      <w:pPr>
        <w:rPr>
          <w:rFonts w:ascii="Tahoma" w:hAnsi="Tahoma" w:cs="Tahoma"/>
          <w:color w:val="000000"/>
          <w:sz w:val="20"/>
          <w:szCs w:val="20"/>
        </w:rPr>
      </w:pPr>
      <w:r w:rsidRPr="00A577C7">
        <w:rPr>
          <w:rFonts w:ascii="Tahoma" w:hAnsi="Tahoma" w:cs="Tahoma"/>
          <w:color w:val="000000"/>
          <w:sz w:val="20"/>
          <w:szCs w:val="20"/>
        </w:rPr>
        <w:t>Podpis/podpisy osób upoważnionych ( ...................................................................)</w:t>
      </w:r>
    </w:p>
    <w:p w:rsidR="00A577C7" w:rsidRPr="00A577C7" w:rsidRDefault="00A577C7" w:rsidP="00A577C7">
      <w:pPr>
        <w:rPr>
          <w:rFonts w:ascii="Tahoma" w:hAnsi="Tahoma" w:cs="Tahoma"/>
          <w:color w:val="000000"/>
          <w:sz w:val="20"/>
          <w:szCs w:val="20"/>
        </w:rPr>
      </w:pPr>
      <w:r w:rsidRPr="00A577C7">
        <w:rPr>
          <w:rFonts w:ascii="Tahoma" w:hAnsi="Tahoma" w:cs="Tahoma"/>
          <w:color w:val="000000"/>
          <w:sz w:val="20"/>
          <w:szCs w:val="20"/>
        </w:rPr>
        <w:t>do podpisania oferty</w:t>
      </w:r>
    </w:p>
    <w:p w:rsidR="00E40A9F" w:rsidRDefault="00E40A9F"/>
    <w:sectPr w:rsidR="00E40A9F" w:rsidSect="00A577C7">
      <w:headerReference w:type="default" r:id="rId8"/>
      <w:pgSz w:w="11906" w:h="16838"/>
      <w:pgMar w:top="851" w:right="851" w:bottom="84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601" w:rsidRDefault="00665601" w:rsidP="00A41B93">
      <w:r>
        <w:separator/>
      </w:r>
    </w:p>
  </w:endnote>
  <w:endnote w:type="continuationSeparator" w:id="0">
    <w:p w:rsidR="00665601" w:rsidRDefault="00665601" w:rsidP="00A41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601" w:rsidRDefault="00665601" w:rsidP="00A41B93">
      <w:r>
        <w:separator/>
      </w:r>
    </w:p>
  </w:footnote>
  <w:footnote w:type="continuationSeparator" w:id="0">
    <w:p w:rsidR="00665601" w:rsidRDefault="00665601" w:rsidP="00A41B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41F" w:rsidRDefault="00A41B93" w:rsidP="00A41B93">
    <w:pPr>
      <w:pStyle w:val="Nagwek"/>
      <w:pBdr>
        <w:bottom w:val="thickThinSmallGap" w:sz="24" w:space="1" w:color="622423"/>
      </w:pBdr>
      <w:jc w:val="center"/>
      <w:rPr>
        <w:rFonts w:ascii="Tahoma" w:hAnsi="Tahoma" w:cs="Tahoma"/>
        <w:szCs w:val="22"/>
      </w:rPr>
    </w:pPr>
    <w:r w:rsidRPr="000D341F">
      <w:rPr>
        <w:rFonts w:ascii="Tahoma" w:hAnsi="Tahoma" w:cs="Tahoma"/>
        <w:szCs w:val="22"/>
      </w:rPr>
      <w:t xml:space="preserve">Kompleksowa dostawa </w:t>
    </w:r>
    <w:r w:rsidR="000D341F">
      <w:rPr>
        <w:rFonts w:ascii="Tahoma" w:hAnsi="Tahoma" w:cs="Tahoma"/>
        <w:szCs w:val="22"/>
      </w:rPr>
      <w:t>energii elektrycznej obejmująca</w:t>
    </w:r>
  </w:p>
  <w:p w:rsidR="00A41B93" w:rsidRPr="000D341F" w:rsidRDefault="00A41B93" w:rsidP="00A41B93">
    <w:pPr>
      <w:pStyle w:val="Nagwek"/>
      <w:pBdr>
        <w:bottom w:val="thickThinSmallGap" w:sz="24" w:space="1" w:color="622423"/>
      </w:pBdr>
      <w:jc w:val="center"/>
      <w:rPr>
        <w:rFonts w:ascii="Tahoma" w:hAnsi="Tahoma" w:cs="Tahoma"/>
        <w:color w:val="000000"/>
        <w:sz w:val="18"/>
        <w:szCs w:val="18"/>
      </w:rPr>
    </w:pPr>
    <w:r w:rsidRPr="000D341F">
      <w:rPr>
        <w:rFonts w:ascii="Tahoma" w:hAnsi="Tahoma" w:cs="Tahoma"/>
        <w:szCs w:val="22"/>
      </w:rPr>
      <w:t>sprzedaż energii elektrycznej i świadczenie usługi dystrybucji energii elektrycznej na potrzeby Miejskiego Zakładu Gospodarki Odpadami Komunalnymi Sp. z o.o. w Koninie</w:t>
    </w:r>
  </w:p>
  <w:p w:rsidR="00A41B93" w:rsidRPr="00A41B93" w:rsidRDefault="00A41B93" w:rsidP="00A41B9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185D"/>
    <w:rsid w:val="000D341F"/>
    <w:rsid w:val="00144F51"/>
    <w:rsid w:val="00152DD8"/>
    <w:rsid w:val="0028268C"/>
    <w:rsid w:val="00347F41"/>
    <w:rsid w:val="00440710"/>
    <w:rsid w:val="004E727A"/>
    <w:rsid w:val="00571BC9"/>
    <w:rsid w:val="005B26BF"/>
    <w:rsid w:val="005C656D"/>
    <w:rsid w:val="00665601"/>
    <w:rsid w:val="007D0852"/>
    <w:rsid w:val="00852EDB"/>
    <w:rsid w:val="0087185D"/>
    <w:rsid w:val="00A41B93"/>
    <w:rsid w:val="00A577C7"/>
    <w:rsid w:val="00B34E12"/>
    <w:rsid w:val="00E40A9F"/>
    <w:rsid w:val="00F8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185D"/>
    <w:pPr>
      <w:suppressAutoHyphens/>
      <w:jc w:val="both"/>
    </w:pPr>
    <w:rPr>
      <w:rFonts w:ascii="Arial" w:eastAsia="Times New Roman" w:hAnsi="Arial"/>
      <w:sz w:val="2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7185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87185D"/>
    <w:rPr>
      <w:rFonts w:ascii="Arial" w:eastAsia="Times New Roman" w:hAnsi="Arial" w:cs="Times New Roman"/>
      <w:szCs w:val="24"/>
      <w:lang w:eastAsia="ar-SA"/>
    </w:rPr>
  </w:style>
  <w:style w:type="paragraph" w:styleId="Nagwek">
    <w:name w:val="header"/>
    <w:basedOn w:val="Normalny"/>
    <w:link w:val="NagwekZnak"/>
    <w:semiHidden/>
    <w:unhideWhenUsed/>
    <w:rsid w:val="00A41B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A41B93"/>
    <w:rPr>
      <w:rFonts w:ascii="Arial" w:eastAsia="Times New Roman" w:hAnsi="Arial" w:cs="Times New Roman"/>
      <w:szCs w:val="24"/>
      <w:lang w:eastAsia="ar-SA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rsid w:val="00A577C7"/>
    <w:pPr>
      <w:jc w:val="center"/>
    </w:pPr>
    <w:rPr>
      <w:rFonts w:ascii="Times New Roman" w:hAnsi="Times New Roman"/>
      <w:b/>
      <w:i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link w:val="Tekstpodstawowy"/>
    <w:semiHidden/>
    <w:rsid w:val="00A577C7"/>
    <w:rPr>
      <w:rFonts w:ascii="Times New Roman" w:eastAsia="Times New Roman" w:hAnsi="Times New Roman" w:cs="Times New Roman"/>
      <w:b/>
      <w:i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28D5CB-9C5D-47A7-A375-59C7E0215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4</cp:revision>
  <dcterms:created xsi:type="dcterms:W3CDTF">2015-12-01T22:15:00Z</dcterms:created>
  <dcterms:modified xsi:type="dcterms:W3CDTF">2015-12-02T07:59:00Z</dcterms:modified>
</cp:coreProperties>
</file>