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EB" w:rsidRPr="007B08C7" w:rsidRDefault="00A724EB" w:rsidP="00A724EB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3</w:t>
      </w:r>
    </w:p>
    <w:p w:rsidR="00A724EB" w:rsidRPr="002D0727" w:rsidRDefault="00A724EB" w:rsidP="00A724E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A724EB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A724EB" w:rsidRPr="007B08C7" w:rsidRDefault="00A724EB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A724EB" w:rsidRDefault="00A724EB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8E3C87" w:rsidRDefault="008E3C87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724EB" w:rsidRDefault="00A724EB" w:rsidP="00A724EB">
      <w:pPr>
        <w:keepNext/>
        <w:suppressAutoHyphens/>
        <w:spacing w:after="0" w:line="360" w:lineRule="auto"/>
        <w:ind w:left="2340" w:hanging="2340"/>
        <w:jc w:val="center"/>
        <w:outlineLvl w:val="1"/>
        <w:rPr>
          <w:rFonts w:ascii="Tahoma" w:hAnsi="Tahoma" w:cs="Tahoma"/>
          <w:b/>
        </w:rPr>
      </w:pPr>
      <w:r w:rsidRPr="00A724EB">
        <w:rPr>
          <w:rFonts w:ascii="Tahoma" w:hAnsi="Tahoma" w:cs="Tahoma"/>
          <w:b/>
        </w:rPr>
        <w:t>PARAMETRY TECHNICZNE I WYPOSAŻENIE ŁADOWARKI</w:t>
      </w:r>
      <w:r>
        <w:rPr>
          <w:rFonts w:ascii="Tahoma" w:hAnsi="Tahoma" w:cs="Tahoma"/>
          <w:b/>
        </w:rPr>
        <w:t xml:space="preserve">                                                 </w:t>
      </w:r>
    </w:p>
    <w:p w:rsidR="00A724EB" w:rsidRPr="00A724EB" w:rsidRDefault="00A724EB" w:rsidP="00A724EB">
      <w:pPr>
        <w:keepNext/>
        <w:suppressAutoHyphens/>
        <w:spacing w:after="0" w:line="360" w:lineRule="auto"/>
        <w:ind w:left="2340" w:hanging="2340"/>
        <w:jc w:val="center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4090"/>
        <w:gridCol w:w="4085"/>
      </w:tblGrid>
      <w:tr w:rsidR="00A724EB" w:rsidRPr="00A724EB" w:rsidTr="00A724EB">
        <w:trPr>
          <w:trHeight w:val="433"/>
        </w:trPr>
        <w:tc>
          <w:tcPr>
            <w:tcW w:w="753" w:type="dxa"/>
            <w:shd w:val="clear" w:color="auto" w:fill="auto"/>
            <w:vAlign w:val="center"/>
          </w:tcPr>
          <w:p w:rsidR="00A724EB" w:rsidRPr="00A724EB" w:rsidRDefault="00A724EB" w:rsidP="005F432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A724EB" w:rsidRPr="00A724EB" w:rsidRDefault="00A724EB" w:rsidP="005F432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 xml:space="preserve">Parametry techniczne </w:t>
            </w:r>
          </w:p>
          <w:p w:rsidR="00A724EB" w:rsidRPr="00A724EB" w:rsidRDefault="00A724EB" w:rsidP="005F432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 xml:space="preserve">i wyposażenie </w:t>
            </w:r>
            <w:r>
              <w:rPr>
                <w:rFonts w:ascii="Tahoma" w:hAnsi="Tahoma" w:cs="Tahoma"/>
                <w:sz w:val="18"/>
                <w:szCs w:val="18"/>
              </w:rPr>
              <w:t>ładowarki</w:t>
            </w:r>
          </w:p>
          <w:p w:rsidR="00A724EB" w:rsidRPr="00A724EB" w:rsidRDefault="00A724EB" w:rsidP="005F4322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wymagane przez Zamawiającego</w:t>
            </w:r>
          </w:p>
        </w:tc>
        <w:tc>
          <w:tcPr>
            <w:tcW w:w="4085" w:type="dxa"/>
            <w:vAlign w:val="center"/>
          </w:tcPr>
          <w:p w:rsidR="00A724EB" w:rsidRPr="00A724EB" w:rsidRDefault="00A724EB" w:rsidP="005F432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Parametry techniczne</w:t>
            </w:r>
          </w:p>
          <w:p w:rsidR="00A724EB" w:rsidRPr="00A724EB" w:rsidRDefault="00A724EB" w:rsidP="00A724E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 xml:space="preserve">i wyposażenie oferowanej przez Wykonawcę </w:t>
            </w:r>
            <w:r>
              <w:rPr>
                <w:rFonts w:ascii="Tahoma" w:hAnsi="Tahoma" w:cs="Tahoma"/>
                <w:sz w:val="18"/>
                <w:szCs w:val="18"/>
              </w:rPr>
              <w:t>ładowarki</w:t>
            </w:r>
            <w:r w:rsidRPr="00A724EB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</w:tr>
      <w:tr w:rsidR="00A724EB" w:rsidRPr="00A724EB" w:rsidTr="00B50E1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I.</w:t>
            </w: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DANE OGÓLNE</w:t>
            </w: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Ładowarka kołowa przegubowa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Fabrycznie nowa, bez przebiegu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Rok produkcji: 2017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149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Wymiary i masa pojazdu:</w:t>
            </w:r>
          </w:p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- szerokość max. po zewnętrznej stronie opon  2470 mm</w:t>
            </w:r>
          </w:p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- wysokość max. 3300 mm</w:t>
            </w:r>
          </w:p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 xml:space="preserve">- masa ładowarki z osprzętem </w:t>
            </w:r>
            <w:r w:rsidR="008E3C87">
              <w:rPr>
                <w:rFonts w:ascii="Tahoma" w:hAnsi="Tahoma" w:cs="Tahoma"/>
                <w:sz w:val="18"/>
                <w:szCs w:val="18"/>
              </w:rPr>
              <w:t>gotowa do pracy: 12 000 – 16</w:t>
            </w:r>
            <w:bookmarkStart w:id="0" w:name="_GoBack"/>
            <w:bookmarkEnd w:id="0"/>
            <w:r w:rsidRPr="00A724EB">
              <w:rPr>
                <w:rFonts w:ascii="Tahoma" w:hAnsi="Tahoma" w:cs="Tahoma"/>
                <w:sz w:val="18"/>
                <w:szCs w:val="18"/>
              </w:rPr>
              <w:t xml:space="preserve"> 000 kg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8E6357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II.</w:t>
            </w: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SILNIK</w:t>
            </w: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 xml:space="preserve">Wysokoprężny o pojemności minimum 5500 cm³, z bezpośrednim wtryskiem paliwa, spełniający normę nie mniej niż EU </w:t>
            </w:r>
            <w:proofErr w:type="spellStart"/>
            <w:r w:rsidRPr="00A724EB">
              <w:rPr>
                <w:rFonts w:ascii="Tahoma" w:hAnsi="Tahoma" w:cs="Tahoma"/>
                <w:sz w:val="18"/>
                <w:szCs w:val="18"/>
              </w:rPr>
              <w:t>Stage</w:t>
            </w:r>
            <w:proofErr w:type="spellEnd"/>
            <w:r w:rsidRPr="00A724EB">
              <w:rPr>
                <w:rFonts w:ascii="Tahoma" w:hAnsi="Tahoma" w:cs="Tahoma"/>
                <w:sz w:val="18"/>
                <w:szCs w:val="18"/>
              </w:rPr>
              <w:t xml:space="preserve"> IV / </w:t>
            </w:r>
            <w:proofErr w:type="spellStart"/>
            <w:r w:rsidRPr="00A724EB">
              <w:rPr>
                <w:rFonts w:ascii="Tahoma" w:hAnsi="Tahoma" w:cs="Tahoma"/>
                <w:sz w:val="18"/>
                <w:szCs w:val="18"/>
              </w:rPr>
              <w:t>Tier</w:t>
            </w:r>
            <w:proofErr w:type="spellEnd"/>
            <w:r w:rsidRPr="00A724EB">
              <w:rPr>
                <w:rFonts w:ascii="Tahoma" w:hAnsi="Tahoma" w:cs="Tahoma"/>
                <w:sz w:val="18"/>
                <w:szCs w:val="18"/>
              </w:rPr>
              <w:t xml:space="preserve"> IVA, z wstępnym suchym „turbo” filtrem powietrza  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Chłodzony cieczą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Moc silnika: nie mniej niż 120 kW</w:t>
            </w:r>
          </w:p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 xml:space="preserve">Moment obrotowy wg SEA J1995: nie mniej niż 800 </w:t>
            </w:r>
            <w:proofErr w:type="spellStart"/>
            <w:r w:rsidRPr="00A724EB">
              <w:rPr>
                <w:rFonts w:ascii="Tahoma" w:hAnsi="Tahoma" w:cs="Tahoma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Napęd hydrostatyczny lub hydrokinetyczny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39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III.</w:t>
            </w: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UKŁAD PRZENIESIENIA NAPĘDU</w:t>
            </w: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Biegi: min. 4 jazda przód i min. 4 jazda tył lub bezstopniowe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Prędkość jazdy nie mniej niż 25 km/godz.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Blokada mechanizmu różnicowego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DD5033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IV.</w:t>
            </w: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UKŁAD KIEROWNICZY</w:t>
            </w: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Wspomagany hydraulicznie lub elektrohydraulicznie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Sterowanie za pomocą kierownicy lub kierownicy i joysticka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0E6ED6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lastRenderedPageBreak/>
              <w:t>V.</w:t>
            </w: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HAMULCE</w:t>
            </w: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Dwuobwodowy układ hamulcowy,</w:t>
            </w:r>
          </w:p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 xml:space="preserve">Hydraulicznie uruchamiane mokre hamulce tarczowe z działaniem na obie osie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Hamulec postojowy działający na wał napędowy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E1CD5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VI.</w:t>
            </w: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UKŁAD ELEKTRYCZNY</w:t>
            </w: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Napięcie 24V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Reflektory robocze przód/tył pojazdu + standardowe światła drogowe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Sygnalizator dźwiękowy jazdy do tyłu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Lampa ostrzegawcza typu „kogut”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284E4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VII.</w:t>
            </w: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UDŹWIG</w:t>
            </w: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Nie mniej niż 4000 kg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Wysokość podnoszenia mierzona do sworznia wychyłu łyżki: nie mniej niż 4300 mm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6280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VIII.</w:t>
            </w: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KABINA</w:t>
            </w: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Ogrzewana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 xml:space="preserve">Spełniająca normę ISO3449/FOPS/ i ISO 3471/ROPS/                                                 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Z klimatyzacją i dodatkową funkcją przewietrzania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2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Wyposażona w filtry węglowe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15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 xml:space="preserve">Poziom głośności 68 </w:t>
            </w:r>
            <w:proofErr w:type="spellStart"/>
            <w:r w:rsidRPr="00A724EB">
              <w:rPr>
                <w:rFonts w:ascii="Tahoma" w:hAnsi="Tahoma" w:cs="Tahoma"/>
                <w:sz w:val="18"/>
                <w:szCs w:val="18"/>
              </w:rPr>
              <w:t>dB</w:t>
            </w:r>
            <w:proofErr w:type="spellEnd"/>
            <w:r w:rsidRPr="00A724EB">
              <w:rPr>
                <w:rFonts w:ascii="Tahoma" w:hAnsi="Tahoma" w:cs="Tahoma"/>
                <w:sz w:val="18"/>
                <w:szCs w:val="18"/>
              </w:rPr>
              <w:t xml:space="preserve"> zgodnie z normą SEA J2105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Wycieraczki na szybie przedniej i tylnej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BB0C65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IX.</w:t>
            </w: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KOŁA i OGUMIENIE</w:t>
            </w: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Rozmiar standardowy dla danego typu pojazdu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4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Opony typu L5 / skalne /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9057EF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X.</w:t>
            </w:r>
          </w:p>
        </w:tc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724EB">
              <w:rPr>
                <w:rFonts w:ascii="Tahoma" w:hAnsi="Tahoma" w:cs="Tahoma"/>
                <w:b/>
                <w:sz w:val="18"/>
                <w:szCs w:val="18"/>
              </w:rPr>
              <w:t>WYPOSAŻENIE DODATKOWE</w:t>
            </w: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Długi wysięgnik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 xml:space="preserve">Funkcja pływającego wysięgnika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Szybkozłącze osprzętu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58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 xml:space="preserve">Łyżka do materiałów sypkich o pojemności 2,5 m³ z przykręcaną prostą krawędzią o szerokości 2500 mm.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21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Łyżka z zaciskiem /krokodyl/ o pojemności 3,0 m³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Zaczep holowniczy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Kamera obserwacji wstecznej z kolorowym wyświetlaczem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Fabryczny system telemetryczny GPS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lastRenderedPageBreak/>
              <w:t>9.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Fabryczny układ centralnego smarowania obejmujący również szybkozłącze osprzętu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24EB" w:rsidRPr="00A724EB" w:rsidTr="00A724EB">
        <w:trPr>
          <w:trHeight w:val="4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A724EB">
              <w:rPr>
                <w:rFonts w:ascii="Tahoma" w:hAnsi="Tahoma" w:cs="Tahoma"/>
                <w:sz w:val="18"/>
                <w:szCs w:val="18"/>
              </w:rPr>
              <w:t>Wentylator chłodnicy z systemem samooczyszczania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EB" w:rsidRPr="00A724EB" w:rsidRDefault="00A724EB" w:rsidP="005F4322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724EB" w:rsidRDefault="00A724EB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724EB" w:rsidRDefault="00A724EB" w:rsidP="00A724EB">
      <w:pPr>
        <w:jc w:val="both"/>
        <w:rPr>
          <w:rFonts w:ascii="Tahoma" w:hAnsi="Tahoma" w:cs="Tahoma"/>
          <w:b/>
          <w:sz w:val="18"/>
          <w:szCs w:val="18"/>
        </w:rPr>
      </w:pPr>
    </w:p>
    <w:p w:rsidR="00CD5948" w:rsidRDefault="00CD5948" w:rsidP="00A724EB">
      <w:pPr>
        <w:jc w:val="both"/>
        <w:rPr>
          <w:rFonts w:ascii="Tahoma" w:hAnsi="Tahoma" w:cs="Tahoma"/>
          <w:color w:val="000000"/>
        </w:rPr>
      </w:pPr>
    </w:p>
    <w:p w:rsidR="00A724EB" w:rsidRPr="00CD5948" w:rsidRDefault="00A724EB" w:rsidP="00A724EB">
      <w:pPr>
        <w:spacing w:after="0"/>
        <w:ind w:left="284" w:hanging="284"/>
        <w:jc w:val="both"/>
        <w:rPr>
          <w:rFonts w:ascii="Tahoma" w:hAnsi="Tahoma" w:cs="Tahoma"/>
          <w:u w:val="single"/>
        </w:rPr>
      </w:pPr>
      <w:r w:rsidRPr="0044454C">
        <w:rPr>
          <w:rFonts w:ascii="Tahoma" w:hAnsi="Tahoma" w:cs="Tahoma"/>
          <w:b/>
          <w:sz w:val="32"/>
          <w:szCs w:val="32"/>
        </w:rPr>
        <w:t>*</w:t>
      </w:r>
      <w:r w:rsidRPr="00CD5948">
        <w:rPr>
          <w:rFonts w:ascii="Tahoma" w:hAnsi="Tahoma" w:cs="Tahoma"/>
          <w:szCs w:val="24"/>
          <w:u w:val="single"/>
        </w:rPr>
        <w:t>W kolumnie „</w:t>
      </w:r>
      <w:r w:rsidRPr="00CD5948">
        <w:rPr>
          <w:rFonts w:ascii="Tahoma" w:hAnsi="Tahoma" w:cs="Tahoma"/>
          <w:u w:val="single"/>
        </w:rPr>
        <w:t xml:space="preserve">Parametry techniczne i wyposażenie oferowanej przez Wykonawcę ładowarki” należy wpisać parametry oferowanej </w:t>
      </w:r>
      <w:r w:rsidR="0044454C">
        <w:rPr>
          <w:rFonts w:ascii="Tahoma" w:hAnsi="Tahoma" w:cs="Tahoma"/>
          <w:u w:val="single"/>
        </w:rPr>
        <w:t>ładowarki</w:t>
      </w:r>
      <w:r w:rsidRPr="00CD5948">
        <w:rPr>
          <w:rFonts w:ascii="Tahoma" w:hAnsi="Tahoma" w:cs="Tahoma"/>
          <w:u w:val="single"/>
        </w:rPr>
        <w:t>.</w:t>
      </w: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7B08C7" w:rsidRDefault="007B08C7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CD5948" w:rsidRDefault="00CD594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CD5948" w:rsidRDefault="00CD594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CD5948" w:rsidRDefault="00CD594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A60D80" w:rsidRDefault="00A60D80" w:rsidP="00CD594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60D80" w:rsidRDefault="00A60D80" w:rsidP="00CD594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44454C" w:rsidRDefault="0044454C" w:rsidP="00CD594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44454C" w:rsidRDefault="0044454C" w:rsidP="00CD594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44454C" w:rsidRDefault="0044454C" w:rsidP="00CD594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Pr="007B08C7" w:rsidRDefault="00CD5948" w:rsidP="00CD594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D5948" w:rsidRDefault="00CD594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CD5948" w:rsidRDefault="00CD594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sectPr w:rsidR="00CD5948" w:rsidSect="008E3C87">
      <w:footerReference w:type="default" r:id="rId9"/>
      <w:pgSz w:w="11906" w:h="16838"/>
      <w:pgMar w:top="1135" w:right="1417" w:bottom="1417" w:left="1417" w:header="708" w:footer="20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ED" w:rsidRDefault="001014ED">
      <w:pPr>
        <w:spacing w:after="0" w:line="240" w:lineRule="auto"/>
      </w:pPr>
      <w:r>
        <w:separator/>
      </w:r>
    </w:p>
  </w:endnote>
  <w:endnote w:type="continuationSeparator" w:id="0">
    <w:p w:rsidR="001014ED" w:rsidRDefault="0010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87" w:rsidRPr="00922699" w:rsidRDefault="008E3C87" w:rsidP="008E3C87">
    <w:pPr>
      <w:pStyle w:val="Lista4"/>
      <w:spacing w:after="60"/>
      <w:ind w:left="0" w:firstLine="708"/>
      <w:jc w:val="both"/>
    </w:pPr>
    <w:r>
      <w:t>(</w:t>
    </w:r>
    <w:r w:rsidRPr="00922699">
      <w:t>..........................................................)</w:t>
    </w:r>
    <w:r w:rsidRPr="00C71E38">
      <w:t xml:space="preserve"> </w:t>
    </w:r>
    <w:r>
      <w:tab/>
      <w:t xml:space="preserve">            </w:t>
    </w:r>
    <w:r w:rsidRPr="00922699">
      <w:t>(..............</w:t>
    </w:r>
    <w:r>
      <w:t>..........</w:t>
    </w:r>
    <w:r w:rsidRPr="00922699">
      <w:t>...........................................)</w:t>
    </w:r>
  </w:p>
  <w:p w:rsidR="008E3C87" w:rsidRDefault="008E3C87" w:rsidP="008E3C87">
    <w:pPr>
      <w:spacing w:after="0"/>
      <w:ind w:left="708" w:firstLine="708"/>
      <w:jc w:val="both"/>
    </w:pPr>
    <w:r w:rsidRPr="00922699">
      <w:t xml:space="preserve">Miejscowość i data   </w:t>
    </w:r>
    <w:r>
      <w:tab/>
    </w:r>
    <w:r>
      <w:tab/>
    </w:r>
    <w:r>
      <w:tab/>
    </w:r>
    <w:r>
      <w:tab/>
      <w:t xml:space="preserve">         </w:t>
    </w:r>
    <w:r w:rsidRPr="001E3D8C">
      <w:t xml:space="preserve">Podpis i pieczęć </w:t>
    </w:r>
  </w:p>
  <w:p w:rsidR="008E3C87" w:rsidRPr="008E3C87" w:rsidRDefault="008E3C87" w:rsidP="008E3C87">
    <w:pPr>
      <w:jc w:val="center"/>
    </w:pPr>
    <w:r>
      <w:t xml:space="preserve">                                                                                              </w:t>
    </w:r>
    <w:r w:rsidRPr="001E3D8C">
      <w:t>pełnomocnego przedstawiciela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ED" w:rsidRDefault="001014ED">
      <w:pPr>
        <w:spacing w:after="0" w:line="240" w:lineRule="auto"/>
      </w:pPr>
      <w:r>
        <w:separator/>
      </w:r>
    </w:p>
  </w:footnote>
  <w:footnote w:type="continuationSeparator" w:id="0">
    <w:p w:rsidR="001014ED" w:rsidRDefault="00101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1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73745"/>
    <w:rsid w:val="0008387E"/>
    <w:rsid w:val="000C10E8"/>
    <w:rsid w:val="000C633D"/>
    <w:rsid w:val="000D7E62"/>
    <w:rsid w:val="00100D96"/>
    <w:rsid w:val="001014ED"/>
    <w:rsid w:val="001C3892"/>
    <w:rsid w:val="00261948"/>
    <w:rsid w:val="00287589"/>
    <w:rsid w:val="002C0B9F"/>
    <w:rsid w:val="002C237F"/>
    <w:rsid w:val="002C31DA"/>
    <w:rsid w:val="002D0727"/>
    <w:rsid w:val="003215B9"/>
    <w:rsid w:val="00323FD0"/>
    <w:rsid w:val="003A3B96"/>
    <w:rsid w:val="00413232"/>
    <w:rsid w:val="0044454C"/>
    <w:rsid w:val="00465BA9"/>
    <w:rsid w:val="004A2CAA"/>
    <w:rsid w:val="0052074B"/>
    <w:rsid w:val="00527045"/>
    <w:rsid w:val="005756BD"/>
    <w:rsid w:val="00576918"/>
    <w:rsid w:val="005970F2"/>
    <w:rsid w:val="006566F5"/>
    <w:rsid w:val="00666E24"/>
    <w:rsid w:val="00673EFE"/>
    <w:rsid w:val="006B5A4B"/>
    <w:rsid w:val="00740C19"/>
    <w:rsid w:val="007741BA"/>
    <w:rsid w:val="007B08C7"/>
    <w:rsid w:val="008503C3"/>
    <w:rsid w:val="008569A9"/>
    <w:rsid w:val="00873338"/>
    <w:rsid w:val="00886F6E"/>
    <w:rsid w:val="008B67EF"/>
    <w:rsid w:val="008E3C87"/>
    <w:rsid w:val="00937175"/>
    <w:rsid w:val="00944D9D"/>
    <w:rsid w:val="00945A5B"/>
    <w:rsid w:val="009769B0"/>
    <w:rsid w:val="00982AEB"/>
    <w:rsid w:val="009B3CF3"/>
    <w:rsid w:val="009C1B09"/>
    <w:rsid w:val="009D6CD6"/>
    <w:rsid w:val="00A06EF4"/>
    <w:rsid w:val="00A21965"/>
    <w:rsid w:val="00A33056"/>
    <w:rsid w:val="00A33D4F"/>
    <w:rsid w:val="00A45051"/>
    <w:rsid w:val="00A528F4"/>
    <w:rsid w:val="00A60D80"/>
    <w:rsid w:val="00A65C32"/>
    <w:rsid w:val="00A70EA3"/>
    <w:rsid w:val="00A724EB"/>
    <w:rsid w:val="00A9772B"/>
    <w:rsid w:val="00AA6FAF"/>
    <w:rsid w:val="00B25658"/>
    <w:rsid w:val="00BD2DBA"/>
    <w:rsid w:val="00C6325B"/>
    <w:rsid w:val="00CB7841"/>
    <w:rsid w:val="00CD5948"/>
    <w:rsid w:val="00CF4595"/>
    <w:rsid w:val="00D76D38"/>
    <w:rsid w:val="00DA79F5"/>
    <w:rsid w:val="00DD6790"/>
    <w:rsid w:val="00DF3083"/>
    <w:rsid w:val="00E524D3"/>
    <w:rsid w:val="00E70072"/>
    <w:rsid w:val="00E96B1C"/>
    <w:rsid w:val="00F01EEE"/>
    <w:rsid w:val="00F21BBF"/>
    <w:rsid w:val="00F76561"/>
    <w:rsid w:val="00FB1FF8"/>
    <w:rsid w:val="00FC1C7E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FA05-FA02-4FAB-B4EE-FC4AF55F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cp:lastPrinted>2017-10-10T10:35:00Z</cp:lastPrinted>
  <dcterms:created xsi:type="dcterms:W3CDTF">2017-10-25T08:39:00Z</dcterms:created>
  <dcterms:modified xsi:type="dcterms:W3CDTF">2017-10-25T08:41:00Z</dcterms:modified>
</cp:coreProperties>
</file>