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  <w:r w:rsidR="009677CC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9677CC" w:rsidRDefault="009677CC" w:rsidP="0087315D">
      <w:pPr>
        <w:pStyle w:val="Bezodstpw"/>
        <w:jc w:val="center"/>
        <w:rPr>
          <w:b/>
          <w:sz w:val="28"/>
          <w:szCs w:val="28"/>
        </w:rPr>
      </w:pPr>
    </w:p>
    <w:p w:rsidR="00680E23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  <w:r w:rsidR="000D479B">
        <w:rPr>
          <w:rFonts w:ascii="Tahoma" w:hAnsi="Tahoma" w:cs="Tahoma"/>
          <w:b/>
          <w:sz w:val="28"/>
          <w:szCs w:val="28"/>
        </w:rPr>
        <w:t xml:space="preserve"> </w:t>
      </w:r>
    </w:p>
    <w:p w:rsidR="0087315D" w:rsidRPr="00925DE8" w:rsidRDefault="000D479B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0D479B">
        <w:rPr>
          <w:rFonts w:ascii="Tahoma" w:hAnsi="Tahoma" w:cs="Tahoma"/>
          <w:b/>
          <w:sz w:val="28"/>
          <w:szCs w:val="28"/>
        </w:rPr>
        <w:t>WÓZKA WIDŁOWEGO</w:t>
      </w:r>
    </w:p>
    <w:p w:rsidR="000D479B" w:rsidRPr="000D479B" w:rsidRDefault="000D479B" w:rsidP="000D479B">
      <w:pPr>
        <w:spacing w:after="0" w:line="259" w:lineRule="auto"/>
        <w:rPr>
          <w:rFonts w:ascii="Calibri" w:eastAsia="Calibri" w:hAnsi="Calibri" w:cs="Times New Roman"/>
          <w:sz w:val="24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4396"/>
        <w:gridCol w:w="3955"/>
      </w:tblGrid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0D479B">
            <w:pPr>
              <w:suppressAutoHyphens/>
              <w:spacing w:after="160" w:line="360" w:lineRule="auto"/>
              <w:jc w:val="center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L.p.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0D479B">
            <w:pPr>
              <w:suppressAutoHyphens/>
              <w:spacing w:after="160" w:line="360" w:lineRule="auto"/>
              <w:jc w:val="center"/>
              <w:rPr>
                <w:rFonts w:ascii="Tahoma" w:eastAsia="Calibri" w:hAnsi="Tahoma" w:cs="Tahoma"/>
                <w:b/>
              </w:rPr>
            </w:pPr>
            <w:r w:rsidRPr="00F1095B">
              <w:rPr>
                <w:rFonts w:ascii="Tahoma" w:eastAsia="Calibri" w:hAnsi="Tahoma" w:cs="Tahoma"/>
                <w:b/>
              </w:rPr>
              <w:t>Wymagane p</w:t>
            </w:r>
            <w:r w:rsidRPr="000D479B">
              <w:rPr>
                <w:rFonts w:ascii="Tahoma" w:eastAsia="Calibri" w:hAnsi="Tahoma" w:cs="Tahoma"/>
                <w:b/>
              </w:rPr>
              <w:t>arametry techniczne i wyposażenie wózka widłowego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F1095B" w:rsidRDefault="00473B01" w:rsidP="004665A9">
            <w:pPr>
              <w:suppressAutoHyphens/>
              <w:spacing w:after="160"/>
              <w:jc w:val="center"/>
              <w:rPr>
                <w:rFonts w:ascii="Tahoma" w:eastAsia="Calibri" w:hAnsi="Tahoma" w:cs="Tahoma"/>
                <w:b/>
              </w:rPr>
            </w:pPr>
            <w:r w:rsidRPr="00F1095B">
              <w:rPr>
                <w:rFonts w:ascii="Tahoma" w:eastAsia="Calibri" w:hAnsi="Tahoma" w:cs="Tahoma"/>
                <w:b/>
              </w:rPr>
              <w:t>Parametry techniczne i wyposażenie oferowane</w:t>
            </w:r>
            <w:r w:rsidR="004665A9">
              <w:rPr>
                <w:rFonts w:ascii="Tahoma" w:eastAsia="Calibri" w:hAnsi="Tahoma" w:cs="Tahoma"/>
                <w:b/>
              </w:rPr>
              <w:t>go</w:t>
            </w:r>
            <w:r w:rsidRPr="00F1095B">
              <w:rPr>
                <w:rFonts w:ascii="Tahoma" w:eastAsia="Calibri" w:hAnsi="Tahoma" w:cs="Tahoma"/>
                <w:b/>
              </w:rPr>
              <w:t xml:space="preserve"> przez Wykonawcę </w:t>
            </w:r>
            <w:r w:rsidR="00F1095B">
              <w:rPr>
                <w:rFonts w:ascii="Tahoma" w:eastAsia="Calibri" w:hAnsi="Tahoma" w:cs="Tahoma"/>
                <w:b/>
              </w:rPr>
              <w:t>wózka widłowego</w:t>
            </w:r>
            <w:r w:rsidRPr="00F1095B">
              <w:rPr>
                <w:rFonts w:ascii="Tahoma" w:eastAsia="Calibri" w:hAnsi="Tahoma" w:cs="Tahoma"/>
                <w:b/>
              </w:rPr>
              <w:t xml:space="preserve">  *</w:t>
            </w:r>
          </w:p>
        </w:tc>
      </w:tr>
      <w:tr w:rsidR="000D479B" w:rsidRPr="000D479B" w:rsidTr="00F1095B">
        <w:trPr>
          <w:trHeight w:val="24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DANE OGÓLNE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9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Wózek widłowy czołowy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Fabrycznie nowy, bez przebiegu lub z minimalnym przebiegiem wynikającym z procesu produkcji i magazynowania maszyny przez producenta i autoryzowanego dealera maszyny.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FA53F3" w:rsidP="00FA53F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Rok produkcji: 2019</w:t>
            </w:r>
            <w:bookmarkStart w:id="0" w:name="_GoBack"/>
            <w:bookmarkEnd w:id="0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Masa własna wózka: maksymalnie do 4000 kg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Prześwit pod wózek od podłoża: minimum 125 mm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Wysokość wózka ze złożonym masztem: maksymalnie 2500 mm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II.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SILNIK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O zapłonie iskrowym, czterocylindrowy o pojemności minimum 1900 cm³, spełniający aktualnie obowiązujące normy emisji spalin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Maksymalna moc silnika: nie mniej niż 37 kW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Chłodzony cieczą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Rodzaj paliwa: LPG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16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  <w:b/>
              </w:rPr>
              <w:t>III.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  <w:b/>
              </w:rPr>
              <w:t>UKŁAD PRZENIESIENIA NAPĘDU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Napęd hydrostatyczny, pełniący także funkcję napędu „samohamującego” po puszczeniu pedału przyspieszenia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259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lastRenderedPageBreak/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Sterowanie kierunkiem jazdy za pomocą dźwigni lub przełącznika – układ z jednym pedałem przyspieszenia i jednym pedałem hamowania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259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Układ wyposażony w mokre hamulce </w:t>
            </w:r>
            <w:proofErr w:type="spellStart"/>
            <w:r w:rsidRPr="000D479B">
              <w:rPr>
                <w:rFonts w:ascii="Tahoma" w:eastAsia="Calibri" w:hAnsi="Tahoma" w:cs="Tahoma"/>
              </w:rPr>
              <w:t>lamelowe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259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IV.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UKŁAD KIEROWNICZY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Wspomagany hydraulicznie lub elektrohydraulicznie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Promień skrętu wózka: maksymalnie do 2500 mm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Regulowane położenie kolumny kierownicy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6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  <w:b/>
              </w:rPr>
              <w:t>V.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  <w:b/>
              </w:rPr>
              <w:t>UKŁAD ELEKTRYCZNY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Napięcie 12 V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Reflektory robocze z przodu i z tył pojazdu + standardowe światła drogowe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Sygnalizator dźwiękowy jazdy do tyłu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Lampa ostrzegawcza typu „kogut”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VI.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UKŁAD HYDRAULICZNY I PODNOSZENIA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Udźwig nominalny: 2500 kg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473B01" w:rsidRDefault="000D479B" w:rsidP="00680E23">
            <w:pPr>
              <w:pStyle w:val="Bezodstpw"/>
              <w:spacing w:line="276" w:lineRule="auto"/>
              <w:rPr>
                <w:rFonts w:ascii="Tahoma" w:hAnsi="Tahoma" w:cs="Tahoma"/>
              </w:rPr>
            </w:pPr>
            <w:r w:rsidRPr="00473B01">
              <w:rPr>
                <w:rFonts w:ascii="Tahoma" w:hAnsi="Tahoma" w:cs="Tahoma"/>
              </w:rPr>
              <w:t>Maszt standardowy o parametrach:</w:t>
            </w:r>
          </w:p>
          <w:p w:rsidR="00473B01" w:rsidRPr="00473B01" w:rsidRDefault="000D479B" w:rsidP="00680E23">
            <w:pPr>
              <w:pStyle w:val="Bezodstpw"/>
              <w:spacing w:line="276" w:lineRule="auto"/>
              <w:ind w:left="191" w:hanging="191"/>
              <w:rPr>
                <w:rFonts w:ascii="Tahoma" w:hAnsi="Tahoma" w:cs="Tahoma"/>
              </w:rPr>
            </w:pPr>
            <w:r w:rsidRPr="00473B01">
              <w:rPr>
                <w:rFonts w:ascii="Tahoma" w:hAnsi="Tahoma" w:cs="Tahoma"/>
              </w:rPr>
              <w:t xml:space="preserve">- wysokość </w:t>
            </w:r>
            <w:r w:rsidR="00473B01" w:rsidRPr="00473B01">
              <w:rPr>
                <w:rFonts w:ascii="Tahoma" w:hAnsi="Tahoma" w:cs="Tahoma"/>
              </w:rPr>
              <w:t>unoszenia ładunku: minimum 3100</w:t>
            </w:r>
          </w:p>
          <w:p w:rsidR="000D479B" w:rsidRPr="00473B01" w:rsidRDefault="00473B01" w:rsidP="00680E23">
            <w:pPr>
              <w:pStyle w:val="Bezodstpw"/>
              <w:spacing w:line="276" w:lineRule="auto"/>
              <w:ind w:left="191" w:hanging="191"/>
              <w:rPr>
                <w:rFonts w:ascii="Tahoma" w:hAnsi="Tahoma" w:cs="Tahoma"/>
              </w:rPr>
            </w:pPr>
            <w:r w:rsidRPr="00473B01">
              <w:rPr>
                <w:rFonts w:ascii="Tahoma" w:hAnsi="Tahoma" w:cs="Tahoma"/>
              </w:rPr>
              <w:t xml:space="preserve">   </w:t>
            </w:r>
            <w:r w:rsidR="000D479B" w:rsidRPr="00473B01">
              <w:rPr>
                <w:rFonts w:ascii="Tahoma" w:hAnsi="Tahoma" w:cs="Tahoma"/>
              </w:rPr>
              <w:t>mm,</w:t>
            </w:r>
          </w:p>
          <w:p w:rsidR="000D479B" w:rsidRPr="00473B01" w:rsidRDefault="000D479B" w:rsidP="00680E23">
            <w:pPr>
              <w:pStyle w:val="Bezodstpw"/>
              <w:spacing w:line="276" w:lineRule="auto"/>
              <w:rPr>
                <w:rFonts w:ascii="Tahoma" w:hAnsi="Tahoma" w:cs="Tahoma"/>
              </w:rPr>
            </w:pPr>
            <w:r w:rsidRPr="00473B01">
              <w:rPr>
                <w:rFonts w:ascii="Tahoma" w:hAnsi="Tahoma" w:cs="Tahoma"/>
              </w:rPr>
              <w:t>- widły: 1600/100/45 mm,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Jedna para złącza hydraulicznego od strony kabiny wózka widłowego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Calibri" w:eastAsia="Calibri" w:hAnsi="Calibri" w:cs="Tahoma"/>
              </w:rPr>
            </w:pPr>
            <w:r w:rsidRPr="000D479B">
              <w:rPr>
                <w:rFonts w:ascii="Calibri" w:eastAsia="Calibri" w:hAnsi="Calibri" w:cs="Tahom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Osłona ładunku - krata ochronna mocowana do karetki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VII.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KABINA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Ogrzewana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Wycieraczki na szybie przedniej i tylnej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Fotel operatora amortyzowany z regulacją położenia + pas bezpieczeństwa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Poziom natężenia hałasu przy uchu operatora nie więcej niż 80 </w:t>
            </w:r>
            <w:proofErr w:type="spellStart"/>
            <w:r w:rsidRPr="000D479B">
              <w:rPr>
                <w:rFonts w:ascii="Tahoma" w:eastAsia="Calibri" w:hAnsi="Tahoma" w:cs="Tahoma"/>
              </w:rPr>
              <w:t>dB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VIII.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b/>
              </w:rPr>
            </w:pPr>
            <w:r w:rsidRPr="000D479B">
              <w:rPr>
                <w:rFonts w:ascii="Tahoma" w:eastAsia="Calibri" w:hAnsi="Tahoma" w:cs="Tahoma"/>
                <w:b/>
              </w:rPr>
              <w:t>WYPOSAŻENIE DODATKOWE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  <w:b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Blokada funkcji hydrauliki i jazdy podczas </w:t>
            </w:r>
            <w:r w:rsidRPr="000D479B">
              <w:rPr>
                <w:rFonts w:ascii="Tahoma" w:eastAsia="Calibri" w:hAnsi="Tahoma" w:cs="Tahoma"/>
              </w:rPr>
              <w:lastRenderedPageBreak/>
              <w:t>nieobecności operatora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lastRenderedPageBreak/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Pojemnik na dwie butle z gazem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 xml:space="preserve">Koła wyposażone w opony pełne, </w:t>
            </w:r>
            <w:proofErr w:type="spellStart"/>
            <w:r w:rsidRPr="000D479B">
              <w:rPr>
                <w:rFonts w:ascii="Tahoma" w:eastAsia="Calibri" w:hAnsi="Tahoma" w:cs="Tahoma"/>
              </w:rPr>
              <w:t>superelastyczne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Lusterko wsteczne panoramiczne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58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Gaśnica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  <w:tr w:rsidR="000D479B" w:rsidRPr="000D479B" w:rsidTr="00F1095B">
        <w:trPr>
          <w:trHeight w:val="21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9B" w:rsidRPr="000D479B" w:rsidRDefault="000D479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0D479B">
              <w:rPr>
                <w:rFonts w:ascii="Tahoma" w:eastAsia="Calibri" w:hAnsi="Tahoma" w:cs="Tahoma"/>
              </w:rPr>
              <w:t>Radio CD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0D479B" w:rsidRDefault="000D479B" w:rsidP="00680E23">
            <w:pPr>
              <w:suppressAutoHyphens/>
              <w:spacing w:after="0" w:line="360" w:lineRule="auto"/>
              <w:rPr>
                <w:rFonts w:ascii="Calibri" w:eastAsia="Calibri" w:hAnsi="Calibri" w:cs="Tahoma"/>
              </w:rPr>
            </w:pPr>
          </w:p>
        </w:tc>
      </w:tr>
    </w:tbl>
    <w:p w:rsidR="00F37E3D" w:rsidRPr="00F37E3D" w:rsidRDefault="00F37E3D" w:rsidP="00F37E3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326642" w:rsidRDefault="00A724EB" w:rsidP="00326642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 xml:space="preserve">W kolumnie </w:t>
      </w:r>
      <w:r w:rsidR="00326642">
        <w:rPr>
          <w:rFonts w:ascii="Tahoma" w:hAnsi="Tahoma" w:cs="Tahoma"/>
          <w:szCs w:val="24"/>
          <w:u w:val="single"/>
        </w:rPr>
        <w:t xml:space="preserve">nr 3 </w:t>
      </w:r>
      <w:r w:rsidR="00326642" w:rsidRPr="00326642">
        <w:rPr>
          <w:rFonts w:ascii="Tahoma" w:hAnsi="Tahoma" w:cs="Tahoma"/>
          <w:szCs w:val="24"/>
          <w:u w:val="single"/>
        </w:rPr>
        <w:t>należy wpisać parametry oferowane</w:t>
      </w:r>
      <w:r w:rsidR="00473B01">
        <w:rPr>
          <w:rFonts w:ascii="Tahoma" w:hAnsi="Tahoma" w:cs="Tahoma"/>
          <w:szCs w:val="24"/>
          <w:u w:val="single"/>
        </w:rPr>
        <w:t>go wózka widłowego</w:t>
      </w:r>
      <w:r w:rsidR="00326642">
        <w:rPr>
          <w:rFonts w:ascii="Tahoma" w:hAnsi="Tahoma" w:cs="Tahoma"/>
          <w:szCs w:val="24"/>
          <w:u w:val="single"/>
        </w:rPr>
        <w:t xml:space="preserve">. </w:t>
      </w:r>
    </w:p>
    <w:p w:rsidR="000A105E" w:rsidRDefault="000A105E" w:rsidP="000A105E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>W przypadku</w:t>
      </w:r>
      <w:r w:rsidR="00326642" w:rsidRPr="00326642">
        <w:rPr>
          <w:rFonts w:ascii="Tahoma" w:hAnsi="Tahoma" w:cs="Tahoma"/>
          <w:szCs w:val="24"/>
          <w:u w:val="single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 xml:space="preserve">jeżeli oferowana maszyna posiada takie same parametry jak wskazane </w:t>
      </w:r>
    </w:p>
    <w:p w:rsidR="00326642" w:rsidRPr="00326642" w:rsidRDefault="000A105E" w:rsidP="000A105E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 xml:space="preserve">w </w:t>
      </w:r>
      <w:r>
        <w:rPr>
          <w:rFonts w:ascii="Tahoma" w:hAnsi="Tahoma" w:cs="Tahoma"/>
          <w:szCs w:val="24"/>
          <w:u w:val="single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 xml:space="preserve">kolumnie nr 2 – Wykonawca może użyć słowa „TAK”  </w:t>
      </w:r>
    </w:p>
    <w:p w:rsidR="00906C82" w:rsidRDefault="00906C82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60D80" w:rsidRDefault="00A60D80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7E234C" w:rsidRDefault="007E234C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sectPr w:rsidR="00925DE8" w:rsidSect="00740C1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A8" w:rsidRDefault="008E20A8">
      <w:pPr>
        <w:spacing w:after="0" w:line="240" w:lineRule="auto"/>
      </w:pPr>
      <w:r>
        <w:separator/>
      </w:r>
    </w:p>
  </w:endnote>
  <w:endnote w:type="continuationSeparator" w:id="0">
    <w:p w:rsidR="008E20A8" w:rsidRDefault="008E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5E" w:rsidRDefault="000A105E" w:rsidP="00A06EF4">
    <w:pPr>
      <w:pStyle w:val="Lista4"/>
      <w:spacing w:after="60"/>
      <w:ind w:left="0" w:firstLine="708"/>
      <w:jc w:val="both"/>
    </w:pPr>
  </w:p>
  <w:p w:rsidR="00A06EF4" w:rsidRPr="00680E23" w:rsidRDefault="00A06EF4" w:rsidP="00A06EF4">
    <w:pPr>
      <w:pStyle w:val="Lista4"/>
      <w:spacing w:after="60"/>
      <w:ind w:left="0" w:firstLine="708"/>
      <w:jc w:val="both"/>
      <w:rPr>
        <w:rFonts w:ascii="Tahoma" w:hAnsi="Tahoma" w:cs="Tahoma"/>
        <w:sz w:val="20"/>
        <w:szCs w:val="20"/>
      </w:rPr>
    </w:pPr>
    <w:r w:rsidRPr="00680E23">
      <w:rPr>
        <w:rFonts w:ascii="Tahoma" w:hAnsi="Tahoma" w:cs="Tahoma"/>
        <w:sz w:val="20"/>
        <w:szCs w:val="20"/>
      </w:rPr>
      <w:t xml:space="preserve">(..........................................................) </w:t>
    </w:r>
    <w:r w:rsidRPr="00680E23">
      <w:rPr>
        <w:rFonts w:ascii="Tahoma" w:hAnsi="Tahoma" w:cs="Tahoma"/>
        <w:sz w:val="20"/>
        <w:szCs w:val="20"/>
      </w:rPr>
      <w:tab/>
    </w:r>
    <w:r w:rsidR="00680E23">
      <w:rPr>
        <w:rFonts w:ascii="Tahoma" w:hAnsi="Tahoma" w:cs="Tahoma"/>
        <w:sz w:val="20"/>
        <w:szCs w:val="20"/>
      </w:rPr>
      <w:t>(</w:t>
    </w:r>
    <w:r w:rsidRPr="00680E23">
      <w:rPr>
        <w:rFonts w:ascii="Tahoma" w:hAnsi="Tahoma" w:cs="Tahoma"/>
        <w:sz w:val="20"/>
        <w:szCs w:val="20"/>
      </w:rPr>
      <w:t>.................................................................)</w:t>
    </w:r>
  </w:p>
  <w:p w:rsidR="00A06EF4" w:rsidRPr="00680E23" w:rsidRDefault="00A06EF4" w:rsidP="00B24257">
    <w:pPr>
      <w:spacing w:after="0" w:line="240" w:lineRule="auto"/>
      <w:ind w:left="708" w:firstLine="708"/>
      <w:jc w:val="both"/>
      <w:rPr>
        <w:rFonts w:ascii="Tahoma" w:hAnsi="Tahoma" w:cs="Tahoma"/>
        <w:sz w:val="16"/>
        <w:szCs w:val="16"/>
      </w:rPr>
    </w:pPr>
    <w:r w:rsidRPr="00680E23">
      <w:rPr>
        <w:rFonts w:ascii="Tahoma" w:hAnsi="Tahoma" w:cs="Tahoma"/>
        <w:sz w:val="16"/>
        <w:szCs w:val="16"/>
      </w:rPr>
      <w:t xml:space="preserve">Miejscowość i data   </w:t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  <w:t xml:space="preserve">         Podpis i pieczęć </w:t>
    </w:r>
  </w:p>
  <w:p w:rsidR="00A06EF4" w:rsidRPr="00680E23" w:rsidRDefault="00A06EF4" w:rsidP="00B24257">
    <w:pPr>
      <w:spacing w:line="240" w:lineRule="auto"/>
      <w:jc w:val="center"/>
      <w:rPr>
        <w:sz w:val="16"/>
        <w:szCs w:val="16"/>
      </w:rPr>
    </w:pPr>
    <w:r w:rsidRPr="00680E23"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A8" w:rsidRDefault="008E20A8">
      <w:pPr>
        <w:spacing w:after="0" w:line="240" w:lineRule="auto"/>
      </w:pPr>
      <w:r>
        <w:separator/>
      </w:r>
    </w:p>
  </w:footnote>
  <w:footnote w:type="continuationSeparator" w:id="0">
    <w:p w:rsidR="008E20A8" w:rsidRDefault="008E2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51927"/>
    <w:multiLevelType w:val="hybridMultilevel"/>
    <w:tmpl w:val="583C849C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A105E"/>
    <w:rsid w:val="000C10E8"/>
    <w:rsid w:val="000C633D"/>
    <w:rsid w:val="000D479B"/>
    <w:rsid w:val="000D7E62"/>
    <w:rsid w:val="00100D96"/>
    <w:rsid w:val="001030C6"/>
    <w:rsid w:val="00134874"/>
    <w:rsid w:val="00181133"/>
    <w:rsid w:val="001C3892"/>
    <w:rsid w:val="0020677F"/>
    <w:rsid w:val="00261948"/>
    <w:rsid w:val="00287589"/>
    <w:rsid w:val="002C0B9F"/>
    <w:rsid w:val="002C14DE"/>
    <w:rsid w:val="002C237F"/>
    <w:rsid w:val="002C31DA"/>
    <w:rsid w:val="002C6E39"/>
    <w:rsid w:val="002D0727"/>
    <w:rsid w:val="00313640"/>
    <w:rsid w:val="003215B9"/>
    <w:rsid w:val="00323FD0"/>
    <w:rsid w:val="00326642"/>
    <w:rsid w:val="003A3B96"/>
    <w:rsid w:val="00413232"/>
    <w:rsid w:val="004375E7"/>
    <w:rsid w:val="0044454C"/>
    <w:rsid w:val="00465BA9"/>
    <w:rsid w:val="004665A9"/>
    <w:rsid w:val="00473B01"/>
    <w:rsid w:val="004A2CAA"/>
    <w:rsid w:val="004F1AF3"/>
    <w:rsid w:val="0052074B"/>
    <w:rsid w:val="00527045"/>
    <w:rsid w:val="005443EB"/>
    <w:rsid w:val="005756BD"/>
    <w:rsid w:val="00576918"/>
    <w:rsid w:val="005970F2"/>
    <w:rsid w:val="00620A70"/>
    <w:rsid w:val="00623240"/>
    <w:rsid w:val="006566F5"/>
    <w:rsid w:val="00666E24"/>
    <w:rsid w:val="00673EFE"/>
    <w:rsid w:val="00680E23"/>
    <w:rsid w:val="006A7677"/>
    <w:rsid w:val="006B5A4B"/>
    <w:rsid w:val="006B73DE"/>
    <w:rsid w:val="006D244D"/>
    <w:rsid w:val="006D783D"/>
    <w:rsid w:val="007102E4"/>
    <w:rsid w:val="00740C19"/>
    <w:rsid w:val="007741BA"/>
    <w:rsid w:val="007B08C7"/>
    <w:rsid w:val="007D4D2C"/>
    <w:rsid w:val="007E234C"/>
    <w:rsid w:val="008503C3"/>
    <w:rsid w:val="008569A9"/>
    <w:rsid w:val="0087315D"/>
    <w:rsid w:val="00873338"/>
    <w:rsid w:val="00881B21"/>
    <w:rsid w:val="00886F6E"/>
    <w:rsid w:val="008B67EF"/>
    <w:rsid w:val="008E20A8"/>
    <w:rsid w:val="00906C82"/>
    <w:rsid w:val="00920CFC"/>
    <w:rsid w:val="00925DE8"/>
    <w:rsid w:val="00937175"/>
    <w:rsid w:val="00944D9D"/>
    <w:rsid w:val="009677CC"/>
    <w:rsid w:val="009769B0"/>
    <w:rsid w:val="00982AEB"/>
    <w:rsid w:val="009B3CF3"/>
    <w:rsid w:val="009B43F0"/>
    <w:rsid w:val="009C1B09"/>
    <w:rsid w:val="009D6CD6"/>
    <w:rsid w:val="009E0CCA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772B"/>
    <w:rsid w:val="00AA6FAF"/>
    <w:rsid w:val="00AA74EA"/>
    <w:rsid w:val="00AD7597"/>
    <w:rsid w:val="00B24257"/>
    <w:rsid w:val="00B25658"/>
    <w:rsid w:val="00BB46DB"/>
    <w:rsid w:val="00BD2DBA"/>
    <w:rsid w:val="00C048E5"/>
    <w:rsid w:val="00C5026F"/>
    <w:rsid w:val="00C60B34"/>
    <w:rsid w:val="00C6325B"/>
    <w:rsid w:val="00CA709F"/>
    <w:rsid w:val="00CB312F"/>
    <w:rsid w:val="00CB7841"/>
    <w:rsid w:val="00CD5948"/>
    <w:rsid w:val="00CF4595"/>
    <w:rsid w:val="00CF54B9"/>
    <w:rsid w:val="00D17921"/>
    <w:rsid w:val="00D34D2B"/>
    <w:rsid w:val="00D76D38"/>
    <w:rsid w:val="00D77E56"/>
    <w:rsid w:val="00DA79F5"/>
    <w:rsid w:val="00DC2901"/>
    <w:rsid w:val="00DD6790"/>
    <w:rsid w:val="00DF3083"/>
    <w:rsid w:val="00E411B7"/>
    <w:rsid w:val="00E524D3"/>
    <w:rsid w:val="00E70072"/>
    <w:rsid w:val="00E96B1C"/>
    <w:rsid w:val="00EA45F5"/>
    <w:rsid w:val="00EB3DF0"/>
    <w:rsid w:val="00F01EEE"/>
    <w:rsid w:val="00F1095B"/>
    <w:rsid w:val="00F21BBF"/>
    <w:rsid w:val="00F30BBF"/>
    <w:rsid w:val="00F37E3D"/>
    <w:rsid w:val="00F76561"/>
    <w:rsid w:val="00FA53F3"/>
    <w:rsid w:val="00FA67AE"/>
    <w:rsid w:val="00FA6853"/>
    <w:rsid w:val="00FB1FF8"/>
    <w:rsid w:val="00FC1C7E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2CB4-45A4-4583-9E61-87E6BE6B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7</cp:revision>
  <cp:lastPrinted>2018-10-19T07:14:00Z</cp:lastPrinted>
  <dcterms:created xsi:type="dcterms:W3CDTF">2018-10-19T07:38:00Z</dcterms:created>
  <dcterms:modified xsi:type="dcterms:W3CDTF">2019-01-07T11:10:00Z</dcterms:modified>
</cp:coreProperties>
</file>