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7A4ED4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</w:t>
            </w:r>
            <w:r w:rsidR="007A4ED4">
              <w:rPr>
                <w:rFonts w:ascii="Tahoma" w:hAnsi="Tahoma" w:cs="Tahoma"/>
              </w:rPr>
              <w:t>...</w:t>
            </w:r>
            <w:r>
              <w:rPr>
                <w:rFonts w:ascii="Tahoma" w:hAnsi="Tahoma" w:cs="Tahoma"/>
              </w:rPr>
              <w:t>.....</w:t>
            </w:r>
            <w:r w:rsidR="007A4ED4">
              <w:rPr>
                <w:rFonts w:ascii="Tahoma" w:hAnsi="Tahoma" w:cs="Tahoma"/>
              </w:rPr>
              <w:t>........</w:t>
            </w:r>
            <w:r>
              <w:rPr>
                <w:rFonts w:ascii="Tahoma" w:hAnsi="Tahoma" w:cs="Tahoma"/>
              </w:rPr>
              <w:t xml:space="preserve"> e-mail ..............................</w:t>
            </w:r>
            <w:r w:rsidR="007A4ED4">
              <w:rPr>
                <w:rFonts w:ascii="Tahoma" w:hAnsi="Tahoma" w:cs="Tahoma"/>
              </w:rPr>
              <w:t>......</w:t>
            </w:r>
            <w:r>
              <w:rPr>
                <w:rFonts w:ascii="Tahoma" w:hAnsi="Tahoma" w:cs="Tahoma"/>
              </w:rPr>
              <w:t>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A528F4" w:rsidRDefault="00576918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Dostawę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454A68"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kontenerowej stacji paliw dla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Miejskiego Zakładu Gospodarki Odpadami Komunalnymi Sp. z o.o. w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Koninie</w:t>
      </w:r>
      <w:r w:rsidRPr="00A528F4">
        <w:rPr>
          <w:rFonts w:ascii="Tahoma" w:hAnsi="Tahoma" w:cs="Tahoma"/>
          <w:b/>
          <w:sz w:val="20"/>
          <w:szCs w:val="20"/>
        </w:rPr>
        <w:t>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28E0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="006528E0" w:rsidRPr="006528E0">
        <w:rPr>
          <w:rFonts w:ascii="Tahoma" w:hAnsi="Tahoma" w:cs="Tahoma"/>
          <w:sz w:val="20"/>
          <w:szCs w:val="20"/>
        </w:rPr>
        <w:t>580092</w:t>
      </w:r>
      <w:r w:rsidR="00FA67AE" w:rsidRPr="006528E0">
        <w:rPr>
          <w:rFonts w:ascii="Tahoma" w:hAnsi="Tahoma" w:cs="Tahoma"/>
          <w:sz w:val="20"/>
          <w:szCs w:val="20"/>
        </w:rPr>
        <w:t>-N-201</w:t>
      </w:r>
      <w:r w:rsidR="009126F4" w:rsidRPr="006528E0">
        <w:rPr>
          <w:rFonts w:ascii="Tahoma" w:hAnsi="Tahoma" w:cs="Tahoma"/>
          <w:sz w:val="20"/>
          <w:szCs w:val="20"/>
        </w:rPr>
        <w:t>9</w:t>
      </w:r>
      <w:r w:rsidR="00FA67AE" w:rsidRPr="006528E0">
        <w:rPr>
          <w:rFonts w:ascii="Tahoma" w:hAnsi="Tahoma" w:cs="Tahoma"/>
          <w:sz w:val="20"/>
          <w:szCs w:val="20"/>
        </w:rPr>
        <w:t xml:space="preserve"> z dnia</w:t>
      </w:r>
      <w:r w:rsidR="00925DE8" w:rsidRPr="006528E0">
        <w:rPr>
          <w:rFonts w:ascii="Tahoma" w:hAnsi="Tahoma" w:cs="Tahoma"/>
          <w:sz w:val="20"/>
          <w:szCs w:val="20"/>
        </w:rPr>
        <w:t xml:space="preserve"> </w:t>
      </w:r>
      <w:r w:rsidR="00F95A70" w:rsidRPr="006528E0">
        <w:rPr>
          <w:rFonts w:ascii="Tahoma" w:hAnsi="Tahoma" w:cs="Tahoma"/>
          <w:sz w:val="20"/>
          <w:szCs w:val="20"/>
        </w:rPr>
        <w:t>30</w:t>
      </w:r>
      <w:r w:rsidR="00454A68" w:rsidRPr="006528E0">
        <w:rPr>
          <w:rFonts w:ascii="Tahoma" w:hAnsi="Tahoma" w:cs="Tahoma"/>
          <w:sz w:val="20"/>
          <w:szCs w:val="20"/>
        </w:rPr>
        <w:t>-07</w:t>
      </w:r>
      <w:r w:rsidR="00592CF7" w:rsidRPr="006528E0">
        <w:rPr>
          <w:rFonts w:ascii="Tahoma" w:hAnsi="Tahoma" w:cs="Tahoma"/>
          <w:sz w:val="20"/>
          <w:szCs w:val="20"/>
        </w:rPr>
        <w:t>-2019</w:t>
      </w:r>
      <w:r w:rsidR="00FA67AE" w:rsidRPr="006528E0">
        <w:rPr>
          <w:rFonts w:ascii="Tahoma" w:hAnsi="Tahoma" w:cs="Tahoma"/>
          <w:sz w:val="20"/>
          <w:szCs w:val="20"/>
        </w:rPr>
        <w:t xml:space="preserve"> r.</w:t>
      </w:r>
      <w:r w:rsidRPr="006528E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528E0">
        <w:rPr>
          <w:rFonts w:ascii="Tahoma" w:eastAsia="Times New Roman" w:hAnsi="Tahoma" w:cs="Tahoma"/>
          <w:sz w:val="20"/>
          <w:szCs w:val="20"/>
          <w:lang w:eastAsia="pl-PL"/>
        </w:rPr>
        <w:t>oraz na str</w:t>
      </w:r>
      <w:r w:rsidR="003215B9" w:rsidRPr="006528E0">
        <w:rPr>
          <w:rFonts w:ascii="Tahoma" w:eastAsia="Times New Roman" w:hAnsi="Tahoma" w:cs="Tahoma"/>
          <w:sz w:val="20"/>
          <w:szCs w:val="20"/>
          <w:lang w:eastAsia="pl-PL"/>
        </w:rPr>
        <w:t>onie</w:t>
      </w:r>
      <w:r w:rsidR="003215B9"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</w:t>
      </w:r>
      <w:bookmarkStart w:id="1" w:name="_GoBack"/>
      <w:bookmarkEnd w:id="1"/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ć się z treścią część IX pkt. 24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</w:t>
      </w:r>
      <w:r w:rsidR="00B173DE">
        <w:rPr>
          <w:rFonts w:ascii="Tahoma" w:hAnsi="Tahoma" w:cs="Tahoma"/>
          <w:sz w:val="20"/>
          <w:szCs w:val="20"/>
        </w:rPr>
        <w:t>–</w:t>
      </w:r>
      <w:r w:rsidRPr="002C237F">
        <w:rPr>
          <w:rFonts w:ascii="Tahoma" w:hAnsi="Tahoma" w:cs="Tahoma"/>
          <w:sz w:val="20"/>
          <w:szCs w:val="20"/>
        </w:rPr>
        <w:t xml:space="preserve"> </w:t>
      </w:r>
      <w:r w:rsidR="00454A68">
        <w:rPr>
          <w:rFonts w:ascii="Tahoma" w:hAnsi="Tahoma" w:cs="Tahoma"/>
          <w:b/>
          <w:sz w:val="20"/>
          <w:szCs w:val="20"/>
        </w:rPr>
        <w:t>3</w:t>
      </w:r>
      <w:r w:rsidR="00B173DE">
        <w:rPr>
          <w:rFonts w:ascii="Tahoma" w:hAnsi="Tahoma" w:cs="Tahoma"/>
          <w:b/>
          <w:sz w:val="20"/>
          <w:szCs w:val="20"/>
        </w:rPr>
        <w:t xml:space="preserve"> miesiące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454A68" w:rsidRPr="00454A68">
        <w:rPr>
          <w:rFonts w:ascii="Tahoma" w:hAnsi="Tahoma" w:cs="Tahoma"/>
          <w:b/>
          <w:sz w:val="20"/>
          <w:szCs w:val="20"/>
        </w:rPr>
        <w:t>24 miesiące</w:t>
      </w: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B173DE">
        <w:rPr>
          <w:rFonts w:ascii="Tahoma" w:hAnsi="Tahoma" w:cs="Tahoma"/>
          <w:b/>
          <w:sz w:val="20"/>
          <w:szCs w:val="20"/>
          <w:u w:val="single"/>
        </w:rPr>
        <w:t>Uwaga!</w:t>
      </w:r>
      <w:r w:rsidRPr="00B173DE">
        <w:rPr>
          <w:rFonts w:ascii="Tahoma" w:hAnsi="Tahoma" w:cs="Tahoma"/>
          <w:b/>
          <w:sz w:val="20"/>
          <w:szCs w:val="20"/>
        </w:rPr>
        <w:t xml:space="preserve"> </w:t>
      </w:r>
      <w:r w:rsidRPr="00B173DE">
        <w:rPr>
          <w:rFonts w:ascii="Tahoma" w:hAnsi="Tahoma" w:cs="Tahoma"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173DE">
        <w:rPr>
          <w:rFonts w:ascii="Tahoma" w:hAnsi="Tahoma" w:cs="Tahoma"/>
          <w:sz w:val="20"/>
          <w:szCs w:val="20"/>
          <w:u w:val="single"/>
        </w:rPr>
        <w:t>realne uczestnictwo tego podmiotu w realizacji zamówienia oraz załączyć pisemne zobowiązanie tego podmiotu, zgodnie z Częścią II pkt. 6.3. – 6.8. SIWZ.</w:t>
      </w: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173DE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  <w:u w:val="single"/>
        </w:rPr>
      </w:pP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4C3F9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DB1536" w:rsidRDefault="00DB1536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 xml:space="preserve">oferowanej </w:t>
      </w:r>
      <w:r w:rsidR="00DB1536">
        <w:rPr>
          <w:rFonts w:ascii="Tahoma" w:hAnsi="Tahoma" w:cs="Tahoma"/>
          <w:b/>
          <w:lang w:eastAsia="pl-PL"/>
        </w:rPr>
        <w:t xml:space="preserve">kontenerowej </w:t>
      </w:r>
      <w:r w:rsidR="00454A68">
        <w:rPr>
          <w:rFonts w:ascii="Tahoma" w:hAnsi="Tahoma" w:cs="Tahoma"/>
          <w:b/>
          <w:lang w:eastAsia="pl-PL"/>
        </w:rPr>
        <w:t>stacji paliw dla</w:t>
      </w:r>
      <w:r w:rsidRPr="00925DE8">
        <w:rPr>
          <w:rFonts w:ascii="Tahoma" w:hAnsi="Tahoma" w:cs="Tahoma"/>
          <w:b/>
          <w:lang w:eastAsia="pl-PL"/>
        </w:rPr>
        <w:t xml:space="preserve">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</w:p>
    <w:p w:rsidR="00DB1536" w:rsidRPr="00925DE8" w:rsidRDefault="00DB1536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84"/>
        <w:gridCol w:w="4371"/>
      </w:tblGrid>
      <w:tr w:rsidR="00DB1536" w:rsidRPr="00DB1536" w:rsidTr="000C678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B1536" w:rsidRDefault="000C6781" w:rsidP="00FD320F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hAnsi="Tahoma" w:cs="Tahoma"/>
              </w:rPr>
              <w:t>L.p.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B1536" w:rsidRDefault="000C6781" w:rsidP="00FD320F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hAnsi="Tahoma" w:cs="Tahoma"/>
              </w:rPr>
              <w:t xml:space="preserve">Parametry techniczne </w:t>
            </w:r>
          </w:p>
          <w:p w:rsidR="000C6781" w:rsidRPr="00DB1536" w:rsidRDefault="000C6781" w:rsidP="000C6781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hAnsi="Tahoma" w:cs="Tahoma"/>
              </w:rPr>
              <w:t>i wyposażenie kontenerowej stacji paliw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Pr="00DB1536" w:rsidRDefault="000C6781" w:rsidP="00FD320F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B1536">
              <w:rPr>
                <w:rFonts w:ascii="Tahoma" w:eastAsia="Times New Roman" w:hAnsi="Tahoma" w:cs="Tahoma"/>
                <w:lang w:eastAsia="pl-PL"/>
              </w:rPr>
              <w:t xml:space="preserve">Parametry techniczne i wyposażenie oferowanej przez Wykonawcę </w:t>
            </w:r>
            <w:r w:rsidR="00DB1536" w:rsidRPr="00DB1536">
              <w:rPr>
                <w:rFonts w:ascii="Tahoma" w:eastAsia="Times New Roman" w:hAnsi="Tahoma" w:cs="Tahoma"/>
                <w:lang w:eastAsia="pl-PL"/>
              </w:rPr>
              <w:t xml:space="preserve">kontenerowej </w:t>
            </w:r>
            <w:r w:rsidRPr="00DB1536">
              <w:rPr>
                <w:rFonts w:ascii="Tahoma" w:eastAsia="Times New Roman" w:hAnsi="Tahoma" w:cs="Tahoma"/>
                <w:lang w:eastAsia="pl-PL"/>
              </w:rPr>
              <w:t>stacji paliw</w:t>
            </w:r>
            <w:r w:rsidRPr="00DB1536">
              <w:rPr>
                <w:rFonts w:ascii="Tahoma" w:eastAsia="Times New Roman" w:hAnsi="Tahoma" w:cs="Tahoma"/>
                <w:b/>
                <w:lang w:eastAsia="pl-PL"/>
              </w:rPr>
              <w:t>*</w:t>
            </w:r>
          </w:p>
        </w:tc>
      </w:tr>
      <w:tr w:rsidR="000C6781" w:rsidRPr="00DF51C7" w:rsidTr="00FD320F">
        <w:trPr>
          <w:trHeight w:val="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F51C7" w:rsidRDefault="000C6781" w:rsidP="00FD320F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  <w:r w:rsidRPr="00DF51C7">
              <w:rPr>
                <w:rFonts w:ascii="Tahoma" w:eastAsia="Calibri" w:hAnsi="Tahoma" w:cs="Tahoma"/>
                <w:sz w:val="8"/>
                <w:szCs w:val="8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F51C7" w:rsidRDefault="000C6781" w:rsidP="00FD320F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  <w:r w:rsidRPr="00DF51C7">
              <w:rPr>
                <w:rFonts w:ascii="Tahoma" w:eastAsia="Calibri" w:hAnsi="Tahoma" w:cs="Tahoma"/>
                <w:sz w:val="8"/>
                <w:szCs w:val="8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Pr="00DF51C7" w:rsidRDefault="000C6781" w:rsidP="00FD320F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8"/>
                <w:szCs w:val="8"/>
              </w:rPr>
            </w:pPr>
            <w:r>
              <w:rPr>
                <w:rFonts w:ascii="Tahoma" w:eastAsia="Calibri" w:hAnsi="Tahoma" w:cs="Tahoma"/>
                <w:sz w:val="8"/>
                <w:szCs w:val="8"/>
              </w:rPr>
              <w:t>3</w:t>
            </w:r>
          </w:p>
        </w:tc>
      </w:tr>
      <w:tr w:rsidR="00DB1536" w:rsidTr="00081FD6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FD320F">
            <w:pPr>
              <w:suppressAutoHyphens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0C6781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DANE OGÓLNE</w:t>
            </w:r>
          </w:p>
        </w:tc>
      </w:tr>
      <w:tr w:rsidR="000C6781" w:rsidTr="000C6781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</w:rPr>
              <w:t xml:space="preserve">Kontenerowa stacja paliw </w:t>
            </w:r>
            <w:r>
              <w:rPr>
                <w:rFonts w:ascii="Tahoma" w:hAnsi="Tahoma" w:cs="Tahoma"/>
              </w:rPr>
              <w:t>obejmująca:</w:t>
            </w:r>
          </w:p>
          <w:p w:rsidR="000C6781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kontener magazynowy,</w:t>
            </w:r>
          </w:p>
          <w:p w:rsidR="000C6781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 w:rsidRPr="00DF51C7">
              <w:rPr>
                <w:rFonts w:ascii="Tahoma" w:hAnsi="Tahoma" w:cs="Tahoma"/>
              </w:rPr>
              <w:t>zbiornik o pojemności 5 0</w:t>
            </w:r>
            <w:r>
              <w:rPr>
                <w:rFonts w:ascii="Tahoma" w:hAnsi="Tahoma" w:cs="Tahoma"/>
              </w:rPr>
              <w:t>00 litrów na olej napędowy</w:t>
            </w:r>
          </w:p>
          <w:p w:rsidR="000C6781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dystrybutor paliwowy</w:t>
            </w:r>
          </w:p>
          <w:p w:rsidR="000C6781" w:rsidRPr="00DF51C7" w:rsidRDefault="000C6781" w:rsidP="000C6781">
            <w:pPr>
              <w:pStyle w:val="Akapitzlist"/>
              <w:numPr>
                <w:ilvl w:val="0"/>
                <w:numId w:val="17"/>
              </w:numPr>
              <w:suppressAutoHyphens/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DF51C7">
              <w:rPr>
                <w:rFonts w:ascii="Tahoma" w:hAnsi="Tahoma" w:cs="Tahoma"/>
              </w:rPr>
              <w:t>tankomat</w:t>
            </w:r>
            <w:proofErr w:type="spellEnd"/>
            <w:r w:rsidRPr="00DF51C7">
              <w:rPr>
                <w:rFonts w:ascii="Tahoma" w:hAnsi="Tahoma" w:cs="Tahoma"/>
              </w:rPr>
              <w:t xml:space="preserve"> z systemem bezobsługowym wraz z oprogramowaniem do kontroli obrotu paliwem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DB153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DB1536">
            <w:pPr>
              <w:suppressAutoHyphens/>
              <w:spacing w:after="0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Fabrycznie nowa, rok produkcji </w:t>
            </w:r>
            <w:r w:rsidRPr="000C6781">
              <w:rPr>
                <w:rFonts w:ascii="Tahoma" w:eastAsia="Calibri" w:hAnsi="Tahoma" w:cs="Tahoma"/>
              </w:rPr>
              <w:t xml:space="preserve">2018 lub nowsza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…………………………. </w:t>
            </w:r>
            <w:r w:rsidRPr="000C6781">
              <w:rPr>
                <w:rFonts w:ascii="Tahoma" w:eastAsia="Calibri" w:hAnsi="Tahoma" w:cs="Tahoma"/>
                <w:sz w:val="16"/>
                <w:szCs w:val="16"/>
              </w:rPr>
              <w:t>(wskazać rok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produkcji</w:t>
            </w:r>
            <w:r w:rsidRPr="000C6781">
              <w:rPr>
                <w:rFonts w:ascii="Tahoma" w:eastAsia="Calibri" w:hAnsi="Tahoma" w:cs="Tahoma"/>
                <w:sz w:val="16"/>
                <w:szCs w:val="16"/>
              </w:rPr>
              <w:t>)</w:t>
            </w:r>
          </w:p>
        </w:tc>
      </w:tr>
      <w:tr w:rsidR="00DB1536" w:rsidTr="00DB153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II.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DANE DOT. ZBIORNIKA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poziomy stalowy walec naziemny wykonany wg normy EN 12285-2, umieszczony w kontenerze morskim </w:t>
            </w:r>
            <w:r w:rsidRPr="00C308F6">
              <w:rPr>
                <w:rFonts w:ascii="Tahoma" w:hAnsi="Tahoma" w:cs="Tahoma"/>
              </w:rPr>
              <w:t>(20 stopowym)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z dokumentacją UDT i zatwierdzeniem typu pod zastosowaną sondę pomiarową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Powierzchnia zewnętrzna blach zbiornika przygotowana poprzez obróbkę strumieniowo-ścierną, stopień czystości </w:t>
            </w:r>
            <w:proofErr w:type="spellStart"/>
            <w:r>
              <w:rPr>
                <w:rFonts w:ascii="Tahoma" w:hAnsi="Tahoma" w:cs="Tahoma"/>
              </w:rPr>
              <w:t>Sa</w:t>
            </w:r>
            <w:proofErr w:type="spellEnd"/>
            <w:r>
              <w:rPr>
                <w:rFonts w:ascii="Tahoma" w:hAnsi="Tahoma" w:cs="Tahoma"/>
              </w:rPr>
              <w:t xml:space="preserve"> 2,5 wg PN-ISO 8501-1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rPr>
                <w:rFonts w:ascii="Tahoma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dwupłaszczowy z systemem kontroli szczelności </w:t>
            </w:r>
            <w:proofErr w:type="spellStart"/>
            <w:r>
              <w:rPr>
                <w:rFonts w:ascii="Tahoma" w:eastAsia="Calibri" w:hAnsi="Tahoma" w:cs="Tahoma"/>
              </w:rPr>
              <w:t>międzypłaszczowej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Instalacja monitoringu przecieku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Króciec do instalacji sondy pomiarowej, współpracującej z systemem bezobsługowym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Pełna armatura oddechowa oraz przyłącze DN80 z </w:t>
            </w:r>
            <w:proofErr w:type="spellStart"/>
            <w:r>
              <w:rPr>
                <w:rFonts w:ascii="Tahoma" w:eastAsia="Calibri" w:hAnsi="Tahoma" w:cs="Tahoma"/>
              </w:rPr>
              <w:t>kamlokiem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Króciec rury ssącej o średnicy 1,5” lub 2” do dystrybutora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Zbiornik pokryty zewnętrznie powłoką antykorozyjną w klasie C3M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Właz rewizyjny DN600 z uszczelką na górnej części zbiornika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Rura zalewowa DN80 zakończona </w:t>
            </w:r>
            <w:proofErr w:type="spellStart"/>
            <w:r>
              <w:rPr>
                <w:rFonts w:ascii="Tahoma" w:eastAsia="Calibri" w:hAnsi="Tahoma" w:cs="Tahoma"/>
              </w:rPr>
              <w:t>kamlokiem</w:t>
            </w:r>
            <w:proofErr w:type="spellEnd"/>
            <w:r>
              <w:rPr>
                <w:rFonts w:ascii="Tahoma" w:eastAsia="Calibri" w:hAnsi="Tahoma" w:cs="Tahoma"/>
              </w:rPr>
              <w:t xml:space="preserve">, z syfonem hydraulicznym i zaworem przeciw </w:t>
            </w:r>
            <w:proofErr w:type="spellStart"/>
            <w:r>
              <w:rPr>
                <w:rFonts w:ascii="Tahoma" w:eastAsia="Calibri" w:hAnsi="Tahoma" w:cs="Tahoma"/>
              </w:rPr>
              <w:t>przepełnieniowym</w:t>
            </w:r>
            <w:proofErr w:type="spellEnd"/>
            <w:r>
              <w:rPr>
                <w:rFonts w:ascii="Tahoma" w:eastAsia="Calibri" w:hAnsi="Tahoma" w:cs="Tahoma"/>
              </w:rPr>
              <w:t>. Załadunek z autocysterny na poziomie roboczym we wnętrzu kontenera.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Rura ssąca DN50 z zaworem antysyfonowym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Rura pomiaru ręcznego DN50 z przedłużką i zamknięciem typu </w:t>
            </w:r>
            <w:proofErr w:type="spellStart"/>
            <w:r>
              <w:rPr>
                <w:rFonts w:ascii="Tahoma" w:eastAsia="Calibri" w:hAnsi="Tahoma" w:cs="Tahoma"/>
              </w:rPr>
              <w:t>kamlok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Rura pomiaru elektronicznego DN100 z przedłużką i zamknięciem typu </w:t>
            </w:r>
            <w:proofErr w:type="spellStart"/>
            <w:r>
              <w:rPr>
                <w:rFonts w:ascii="Tahoma" w:eastAsia="Calibri" w:hAnsi="Tahoma" w:cs="Tahoma"/>
              </w:rPr>
              <w:t>kamlok</w:t>
            </w:r>
            <w:proofErr w:type="spellEnd"/>
            <w:r>
              <w:rPr>
                <w:rFonts w:ascii="Tahoma" w:eastAsia="Calibri" w:hAnsi="Tahoma" w:cs="Tahoma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Zbiornik z zatwierdzonym typem wyposażony w sondę pomiarową zintegrowaną z systemem bezobsługowym. Sonda posiada możliwość dokonania </w:t>
            </w:r>
            <w:proofErr w:type="spellStart"/>
            <w:r>
              <w:rPr>
                <w:rFonts w:ascii="Tahoma" w:eastAsia="Calibri" w:hAnsi="Tahoma" w:cs="Tahoma"/>
              </w:rPr>
              <w:t>litrażowania</w:t>
            </w:r>
            <w:proofErr w:type="spellEnd"/>
            <w:r>
              <w:rPr>
                <w:rFonts w:ascii="Tahoma" w:eastAsia="Calibri" w:hAnsi="Tahoma" w:cs="Tahoma"/>
              </w:rPr>
              <w:t xml:space="preserve"> (skalowania) zbiornika przy udziale urzędnika z Okręgowego Urzędu Miar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Sonda z wbudowanymi czujnikami temperatury na różnych wysokościach umożliwiająca rozliczanie paliwa w wartości referencyjnej 15 stopni Celsjusza.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DB1536" w:rsidTr="00EB446A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lastRenderedPageBreak/>
              <w:t>III.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KONTENER MAGAZYNOWY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Pr="00D206C5" w:rsidRDefault="000C6781" w:rsidP="00FD320F">
            <w:pPr>
              <w:suppressAutoHyphens/>
              <w:rPr>
                <w:rFonts w:ascii="Tahoma" w:eastAsia="Calibri" w:hAnsi="Tahoma" w:cs="Tahoma"/>
                <w:color w:val="FF0000"/>
              </w:rPr>
            </w:pPr>
            <w:r>
              <w:rPr>
                <w:rFonts w:ascii="Tahoma" w:eastAsia="Calibri" w:hAnsi="Tahoma" w:cs="Tahoma"/>
              </w:rPr>
              <w:t>Kontener magazynowy morski (20 stopowy)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Konstrukcja ramy – spawane profile stalowe o grubości min. 2mm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System wentylacji wewnętrznej kontenera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Drzwi dwuskrzydłowe z uszczelką gumową wyposażone w elektrozamek umożliwiający dostęp za pomocą karty lub żetonu. Możliwość awaryjnego otworzenia drzwi podczas uszkodzenia elektrozamka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Dopuszczalny ciężar użytkowy do 10t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Podłoga z blachy aluminiowej, ryflowanej o grubości min. 3 mm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Ochrona przed korozją: katodowe wytrącanie elektrolitowe przez zanurzenie (kolor szary) ze średnią warstwy lakierniczej 20µm ( min. 15µm)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Powłoka lakiernicza zewnętrzna wysokiej jakości malowanie proszkowe na bazie poliestrów, grubość warstwy lakierniczej 70µm (min.60 µm) – kolor zielony (</w:t>
            </w:r>
            <w:r w:rsidRPr="00C308F6">
              <w:rPr>
                <w:rFonts w:ascii="Tahoma" w:eastAsia="Calibri" w:hAnsi="Tahoma" w:cs="Tahoma"/>
              </w:rPr>
              <w:t>RAL 6005</w:t>
            </w:r>
            <w:r>
              <w:rPr>
                <w:rFonts w:ascii="Tahoma" w:eastAsia="Calibri" w:hAnsi="Tahoma" w:cs="Tahoma"/>
              </w:rPr>
              <w:t>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Wysoka odporność na korozję i promienie UV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10.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Rozdzielnia elektryczna z osprzętem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Drabinka umożliwiająca wejście na dach kontenera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Platforma robocza prowadząca do klapy górnej kontenera wykonana z kraty </w:t>
            </w:r>
            <w:proofErr w:type="spellStart"/>
            <w:r>
              <w:rPr>
                <w:rFonts w:ascii="Tahoma" w:eastAsia="Calibri" w:hAnsi="Tahoma" w:cs="Tahoma"/>
              </w:rPr>
              <w:t>wema</w:t>
            </w:r>
            <w:proofErr w:type="spellEnd"/>
            <w:r>
              <w:rPr>
                <w:rFonts w:ascii="Tahoma" w:eastAsia="Calibri" w:hAnsi="Tahoma" w:cs="Tahoma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13.</w:t>
            </w:r>
          </w:p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Klapa zamykany na kłódkę umożliwiający dostanie się do włazu rewizyjnego DN 600 na górnej części  zbiornika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Oświetlenie komory dystrybutora + gniazda sieciowe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15.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Naświetlacz </w:t>
            </w:r>
            <w:proofErr w:type="spellStart"/>
            <w:r>
              <w:rPr>
                <w:rFonts w:ascii="Tahoma" w:eastAsia="Calibri" w:hAnsi="Tahoma" w:cs="Tahoma"/>
              </w:rPr>
              <w:t>led</w:t>
            </w:r>
            <w:proofErr w:type="spellEnd"/>
            <w:r>
              <w:rPr>
                <w:rFonts w:ascii="Tahoma" w:eastAsia="Calibri" w:hAnsi="Tahoma" w:cs="Tahoma"/>
              </w:rPr>
              <w:t xml:space="preserve"> 50 W z czujnikiem ruchu o klasie szczelności IP 65 zamontowany nad drzwiami wejściowymi z wyłącznikiem wewnątrz kontenera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System zabezpieczeń odgromowych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DB1536" w:rsidTr="0072530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IV.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DYSTRYBUTOR PALIWOWY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Dystrybutor umieszczony na posadzce w kontenerze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pStyle w:val="Bezodstpw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Wydajność pompy dystrybutora 40-80 l/min. Umożliwiając</w:t>
            </w:r>
            <w:r w:rsidRPr="00C308F6">
              <w:rPr>
                <w:rFonts w:ascii="Tahoma" w:hAnsi="Tahoma" w:cs="Tahoma"/>
              </w:rPr>
              <w:t>y</w:t>
            </w:r>
            <w:r>
              <w:rPr>
                <w:rFonts w:ascii="Tahoma" w:hAnsi="Tahoma" w:cs="Tahoma"/>
              </w:rPr>
              <w:t xml:space="preserve"> tankowanie </w:t>
            </w:r>
            <w:proofErr w:type="spellStart"/>
            <w:r>
              <w:rPr>
                <w:rFonts w:ascii="Tahoma" w:hAnsi="Tahoma" w:cs="Tahoma"/>
              </w:rPr>
              <w:t>kompaktorów</w:t>
            </w:r>
            <w:proofErr w:type="spellEnd"/>
            <w:r>
              <w:rPr>
                <w:rFonts w:ascii="Tahoma" w:hAnsi="Tahoma" w:cs="Tahoma"/>
              </w:rPr>
              <w:t xml:space="preserve">, ładowarek, ciągników rolniczych, samochodów służbowych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pStyle w:val="Bezodstpw"/>
              <w:spacing w:line="276" w:lineRule="auto"/>
              <w:rPr>
                <w:rFonts w:ascii="Tahoma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Wbudowany licznik wskazujący wydaną ilość oleju napędowego, cenę jednostkową i wartość wydanego paliwa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Wysokiej jakości przepływomierz o minimalnym dryfcie błędu pomiarowego nie przekraczającym 0,5%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5.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Separator gazów / </w:t>
            </w:r>
            <w:proofErr w:type="spellStart"/>
            <w:r>
              <w:rPr>
                <w:rFonts w:ascii="Tahoma" w:eastAsia="Calibri" w:hAnsi="Tahoma" w:cs="Tahoma"/>
              </w:rPr>
              <w:t>odgazownik</w:t>
            </w:r>
            <w:proofErr w:type="spellEnd"/>
            <w:r>
              <w:rPr>
                <w:rFonts w:ascii="Tahoma" w:eastAsia="Calibri" w:hAnsi="Tahoma" w:cs="Tahoma"/>
              </w:rPr>
              <w:t xml:space="preserve"> uniemożliwiający liczenie spienionego paliwa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6.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Obudowa dystrybutora wykonana z aluminium, malowanego proszkowo lub z blachy nierdzewnej, kwasoodpornej, odpornych na działanie środków mogących uszkodzić jego powierzchnie.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7.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Temperatura pracy urządzenia = od -25st.C do + 55st.C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8.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Legalizowany odmierzacz posiadający certyfikat MID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9.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Pistolet nalewczy z wężem łączącym dystrybutor ze zwijadłem. Zamawiający posiada zwijadło wraz z wężem nalewczym.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DB1536" w:rsidTr="00DB1536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6" w:rsidRPr="006E55D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6E55D6">
              <w:rPr>
                <w:rFonts w:ascii="Tahoma" w:eastAsia="Calibri" w:hAnsi="Tahoma" w:cs="Tahoma"/>
                <w:b/>
              </w:rPr>
              <w:t>V.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TANKOMAT</w:t>
            </w:r>
          </w:p>
        </w:tc>
      </w:tr>
      <w:tr w:rsidR="000C6781" w:rsidTr="000C678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Pr="00277692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proofErr w:type="spellStart"/>
            <w:r>
              <w:rPr>
                <w:rFonts w:ascii="Tahoma" w:eastAsia="Calibri" w:hAnsi="Tahoma" w:cs="Tahoma"/>
              </w:rPr>
              <w:t>Tankomat</w:t>
            </w:r>
            <w:proofErr w:type="spellEnd"/>
            <w:r>
              <w:rPr>
                <w:rFonts w:ascii="Tahoma" w:eastAsia="Calibri" w:hAnsi="Tahoma" w:cs="Tahoma"/>
              </w:rPr>
              <w:t xml:space="preserve"> zewnętrzny stanowiący odrębne urządzenie podłączone do odmierzacza </w:t>
            </w:r>
            <w:r>
              <w:rPr>
                <w:rFonts w:ascii="Tahoma" w:eastAsia="Calibri" w:hAnsi="Tahoma" w:cs="Tahoma"/>
              </w:rPr>
              <w:lastRenderedPageBreak/>
              <w:t>paliw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Szczelna obudowa zabezpieczająca przed działaniem niekorzystnych warunków atmosferycznych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Ciekłokrystaliczny wyświetlacz, klawiatura numeryczna, zbliżeniowy czytnik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4.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podłączenia odmierzacza paliw oraz sond pomiarowych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DB1536" w:rsidTr="002E6CBB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b/>
              </w:rPr>
              <w:t>VI.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1536" w:rsidRDefault="00DB1536" w:rsidP="00DB1536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OPROGRAMOWANIE</w:t>
            </w: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</w:rPr>
              <w:t>1.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System bezobsługowy oparty o działanie na przeglądarce web – bez dodatkowego oprogramowania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jc w:val="both"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2.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System bezobsługowy powinien umożliwiać: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bezobsługowe wydawanie paliw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b)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analizę wydawanego paliwa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identyfikację kierowców i pojazdów za pomocą żetonów i kart zbliżeniowych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d)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wprowadzenie ograniczeń wydawania paliw dla kierowców i pojazdów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e)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tworzenia raportów indywidualnych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f)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eksportu danych raportów na wskazany serwer zewnętrzny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g)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wykonywania inwentaryzacji przy założeniu normy zakładowej braków niezawinionych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h)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dopuszczalne formaty eksportu plików: pdf, xls, </w:t>
            </w:r>
            <w:proofErr w:type="spellStart"/>
            <w:r>
              <w:rPr>
                <w:rFonts w:ascii="Tahoma" w:eastAsia="Calibri" w:hAnsi="Tahoma" w:cs="Tahoma"/>
              </w:rPr>
              <w:t>scv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i)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Archiwizacja danych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j)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Możliwość odczytu danych z systemu na dowolnym komputerze lub urządzeniu mobilnym z dostępem do sieci Internet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lastRenderedPageBreak/>
              <w:t>k)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Wizualizację stanu magazynowego paliwa w podglądzie przeglądarki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l)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Szkolenie pracowników obsługi w zakresie oprogramowania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</w:p>
        </w:tc>
      </w:tr>
      <w:tr w:rsidR="000C6781" w:rsidTr="000C6781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jc w:val="center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3.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1" w:rsidRDefault="000C6781" w:rsidP="00FD320F">
            <w:pPr>
              <w:suppressAutoHyphens/>
              <w:rPr>
                <w:rFonts w:ascii="Tahoma" w:eastAsia="Calibri" w:hAnsi="Tahoma" w:cs="Tahoma"/>
              </w:rPr>
            </w:pPr>
            <w:r>
              <w:rPr>
                <w:rFonts w:ascii="Tahoma" w:hAnsi="Tahoma" w:cs="Tahoma"/>
              </w:rPr>
              <w:t>Komunikacja pomiędzy kontenerem zbiornika a stanowiskiem magazynowym wydawania paliw realizowana poprzez moduł GSM. Zamawiający udostępni Wykonawcy kartę SIM.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1" w:rsidRDefault="000C6781" w:rsidP="00FD320F">
            <w:pPr>
              <w:suppressAutoHyphens/>
              <w:rPr>
                <w:rFonts w:ascii="Tahoma" w:hAnsi="Tahoma" w:cs="Tahoma"/>
              </w:rPr>
            </w:pPr>
          </w:p>
        </w:tc>
      </w:tr>
    </w:tbl>
    <w:p w:rsidR="000C6781" w:rsidRDefault="000C6781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 xml:space="preserve">należy wpisać parametry oferowanej </w:t>
      </w:r>
      <w:r w:rsidR="00925DE8">
        <w:rPr>
          <w:rFonts w:ascii="Tahoma" w:hAnsi="Tahoma" w:cs="Tahoma"/>
          <w:u w:val="single"/>
        </w:rPr>
        <w:t>spycharki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DB1536" w:rsidRDefault="00B173DE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3</w:t>
      </w:r>
    </w:p>
    <w:p w:rsidR="00DB1536" w:rsidRDefault="00DB1536" w:rsidP="00DB1536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DB1536" w:rsidRPr="002D0727" w:rsidTr="00FD320F">
        <w:trPr>
          <w:trHeight w:val="1160"/>
        </w:trPr>
        <w:tc>
          <w:tcPr>
            <w:tcW w:w="3397" w:type="dxa"/>
            <w:vAlign w:val="bottom"/>
          </w:tcPr>
          <w:p w:rsidR="00DB1536" w:rsidRPr="007B08C7" w:rsidRDefault="00DB1536" w:rsidP="00FD320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Pr="00FC1C7E" w:rsidRDefault="00DB1536" w:rsidP="00DB153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1536" w:rsidRPr="00FC1C7E" w:rsidRDefault="00DB1536" w:rsidP="00DB1536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DB1536" w:rsidRPr="00FC1C7E" w:rsidRDefault="00DB1536" w:rsidP="00DB153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DB1536" w:rsidRPr="0087315D" w:rsidRDefault="00DB1536" w:rsidP="00DB1536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wraz z montażem kontenerowej stacji paliw dla</w:t>
      </w:r>
      <w:r w:rsidRPr="0087315D">
        <w:rPr>
          <w:rFonts w:ascii="Tahoma" w:hAnsi="Tahoma" w:cs="Tahoma"/>
          <w:b/>
        </w:rPr>
        <w:t xml:space="preserve"> Miejskiego Zakładu Gospodarki Odpadami Komunalnymi Sp. z o.o. w Koninie”</w:t>
      </w:r>
    </w:p>
    <w:p w:rsidR="00DB1536" w:rsidRPr="00A528F4" w:rsidRDefault="00DB1536" w:rsidP="00DB1536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B1536" w:rsidRPr="00FC1C7E" w:rsidRDefault="00DB1536" w:rsidP="00DB1536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DB1536" w:rsidRPr="00FC1C7E" w:rsidTr="00FD320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Telefon /</w:t>
            </w:r>
            <w:proofErr w:type="spellStart"/>
            <w:r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</w:tr>
      <w:tr w:rsidR="00DB1536" w:rsidRPr="00FC1C7E" w:rsidTr="00FD320F">
        <w:trPr>
          <w:trHeight w:val="567"/>
        </w:trPr>
        <w:tc>
          <w:tcPr>
            <w:tcW w:w="2480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DB1536" w:rsidRPr="00FC1C7E" w:rsidTr="00FD320F">
        <w:trPr>
          <w:trHeight w:val="567"/>
        </w:trPr>
        <w:tc>
          <w:tcPr>
            <w:tcW w:w="2480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DB1536" w:rsidRPr="00FC1C7E" w:rsidTr="00FD320F">
        <w:trPr>
          <w:trHeight w:val="567"/>
        </w:trPr>
        <w:tc>
          <w:tcPr>
            <w:tcW w:w="2480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DB1536" w:rsidRPr="00FC1C7E" w:rsidRDefault="00DB1536" w:rsidP="00FD320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DB1536" w:rsidRPr="00FC1C7E" w:rsidRDefault="00DB1536" w:rsidP="00DB153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DB1536" w:rsidRPr="00FC1C7E" w:rsidRDefault="00DB1536" w:rsidP="00DB1536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DB1536" w:rsidRPr="00FC1C7E" w:rsidRDefault="00DB1536" w:rsidP="00DB1536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DB1536" w:rsidRPr="00FC1C7E" w:rsidRDefault="00DB1536" w:rsidP="00DB1536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DB1536" w:rsidRPr="00FC1C7E" w:rsidRDefault="00DB1536" w:rsidP="00DB153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1536" w:rsidRPr="00FC1C7E" w:rsidRDefault="00DB1536" w:rsidP="00DB153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1536" w:rsidRPr="00FC1C7E" w:rsidRDefault="00DB1536" w:rsidP="00DB153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B1536" w:rsidRPr="00FC1C7E" w:rsidRDefault="00DB1536" w:rsidP="00DB153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DB1536" w:rsidRPr="00DB1536" w:rsidRDefault="00DB1536" w:rsidP="00DB1536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DB1536" w:rsidRDefault="00DB1536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DB1536" w:rsidRDefault="00DB1536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454A68" w:rsidRPr="0087315D" w:rsidRDefault="00454A68" w:rsidP="00454A6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wraz z montażem kontenerowej stacji paliw dla</w:t>
      </w:r>
      <w:r w:rsidRPr="0087315D">
        <w:rPr>
          <w:rFonts w:ascii="Tahoma" w:hAnsi="Tahoma" w:cs="Tahoma"/>
          <w:b/>
        </w:rPr>
        <w:t xml:space="preserve"> Miejskiego Zakładu Gospodarki Odpadami Komunalnymi Sp. z o.o. w Koninie”</w:t>
      </w:r>
    </w:p>
    <w:p w:rsidR="007741BA" w:rsidRPr="009D6CD6" w:rsidRDefault="002C0B9F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520245">
        <w:rPr>
          <w:rFonts w:ascii="Tahoma" w:eastAsia="Calibri" w:hAnsi="Tahoma" w:cs="Tahoma"/>
          <w:sz w:val="20"/>
          <w:szCs w:val="20"/>
        </w:rPr>
        <w:t>2</w:t>
      </w:r>
      <w:r w:rsidR="004A2CAA">
        <w:rPr>
          <w:rFonts w:ascii="Tahoma" w:eastAsia="Calibri" w:hAnsi="Tahoma" w:cs="Tahoma"/>
          <w:sz w:val="20"/>
          <w:szCs w:val="20"/>
        </w:rPr>
        <w:t xml:space="preserve">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240" w:rsidRDefault="0062324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20245" w:rsidRDefault="005202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454A68" w:rsidRPr="0087315D" w:rsidRDefault="00454A68" w:rsidP="00454A6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wraz z montażem kontenerowej stacji paliw dla</w:t>
      </w:r>
      <w:r w:rsidRPr="0087315D">
        <w:rPr>
          <w:rFonts w:ascii="Tahoma" w:hAnsi="Tahoma" w:cs="Tahoma"/>
          <w:b/>
        </w:rPr>
        <w:t xml:space="preserve"> Miejskiego Zakładu Gospodarki Odpadami Komunalnymi Sp. z o.o. w Koninie”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B173DE" w:rsidRPr="00392C19" w:rsidRDefault="00B173DE" w:rsidP="00B173DE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Pr="00073745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90" w:rsidRDefault="002C3190">
      <w:pPr>
        <w:spacing w:after="0" w:line="240" w:lineRule="auto"/>
      </w:pPr>
      <w:r>
        <w:separator/>
      </w:r>
    </w:p>
  </w:endnote>
  <w:endnote w:type="continuationSeparator" w:id="0">
    <w:p w:rsidR="002C3190" w:rsidRDefault="002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B24257">
    <w:pPr>
      <w:spacing w:after="0" w:line="240" w:lineRule="auto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B24257">
    <w:pPr>
      <w:spacing w:line="240" w:lineRule="auto"/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90" w:rsidRDefault="002C3190">
      <w:pPr>
        <w:spacing w:after="0" w:line="240" w:lineRule="auto"/>
      </w:pPr>
      <w:r>
        <w:separator/>
      </w:r>
    </w:p>
  </w:footnote>
  <w:footnote w:type="continuationSeparator" w:id="0">
    <w:p w:rsidR="002C3190" w:rsidRDefault="002C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9324973"/>
    <w:multiLevelType w:val="hybridMultilevel"/>
    <w:tmpl w:val="1404584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16"/>
  </w:num>
  <w:num w:numId="11">
    <w:abstractNumId w:val="11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C6781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90"/>
    <w:rsid w:val="002C31DA"/>
    <w:rsid w:val="002D0727"/>
    <w:rsid w:val="00313640"/>
    <w:rsid w:val="003215B9"/>
    <w:rsid w:val="00323FD0"/>
    <w:rsid w:val="00393952"/>
    <w:rsid w:val="003A3B96"/>
    <w:rsid w:val="00413232"/>
    <w:rsid w:val="00431044"/>
    <w:rsid w:val="0044454C"/>
    <w:rsid w:val="00454A68"/>
    <w:rsid w:val="00465BA9"/>
    <w:rsid w:val="004A2CAA"/>
    <w:rsid w:val="004A4A86"/>
    <w:rsid w:val="00520245"/>
    <w:rsid w:val="0052074B"/>
    <w:rsid w:val="00527045"/>
    <w:rsid w:val="005443EB"/>
    <w:rsid w:val="005756BD"/>
    <w:rsid w:val="00576918"/>
    <w:rsid w:val="00592CF7"/>
    <w:rsid w:val="005970F2"/>
    <w:rsid w:val="00623240"/>
    <w:rsid w:val="006528E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A4ED4"/>
    <w:rsid w:val="007B08C7"/>
    <w:rsid w:val="007E15CB"/>
    <w:rsid w:val="007E234C"/>
    <w:rsid w:val="008503C3"/>
    <w:rsid w:val="008569A9"/>
    <w:rsid w:val="0087315D"/>
    <w:rsid w:val="00873338"/>
    <w:rsid w:val="00886F6E"/>
    <w:rsid w:val="008B67EF"/>
    <w:rsid w:val="00906C82"/>
    <w:rsid w:val="009126F4"/>
    <w:rsid w:val="00920CFC"/>
    <w:rsid w:val="00925DE8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173DE"/>
    <w:rsid w:val="00B24257"/>
    <w:rsid w:val="00B25658"/>
    <w:rsid w:val="00B63FF2"/>
    <w:rsid w:val="00BB46DB"/>
    <w:rsid w:val="00BD2DBA"/>
    <w:rsid w:val="00C048E5"/>
    <w:rsid w:val="00C60B34"/>
    <w:rsid w:val="00C6325B"/>
    <w:rsid w:val="00CA709F"/>
    <w:rsid w:val="00CB312F"/>
    <w:rsid w:val="00CB7841"/>
    <w:rsid w:val="00CD5948"/>
    <w:rsid w:val="00CF4595"/>
    <w:rsid w:val="00CF54B9"/>
    <w:rsid w:val="00D34D2B"/>
    <w:rsid w:val="00D76D38"/>
    <w:rsid w:val="00DA79F5"/>
    <w:rsid w:val="00DB1536"/>
    <w:rsid w:val="00DC2901"/>
    <w:rsid w:val="00DD6790"/>
    <w:rsid w:val="00DF3083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95A70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0C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D957-C6B4-449E-A210-3402D044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3426</Words>
  <Characters>20561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2019-07-30T08:31:00Z</cp:lastPrinted>
  <dcterms:created xsi:type="dcterms:W3CDTF">2019-07-25T06:38:00Z</dcterms:created>
  <dcterms:modified xsi:type="dcterms:W3CDTF">2019-07-30T11:18:00Z</dcterms:modified>
</cp:coreProperties>
</file>