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Pr="008C7407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8C7407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 w:rsidRPr="008C7407">
        <w:rPr>
          <w:rFonts w:ascii="Tahoma" w:eastAsia="Times New Roman" w:hAnsi="Tahoma" w:cs="Tahoma"/>
          <w:b/>
          <w:bCs/>
          <w:szCs w:val="24"/>
          <w:lang w:eastAsia="pl-PL"/>
        </w:rPr>
        <w:t xml:space="preserve"> (</w:t>
      </w:r>
      <w:r w:rsidR="005C5A88" w:rsidRPr="008C7407">
        <w:rPr>
          <w:rFonts w:ascii="Tahoma" w:eastAsia="Times New Roman" w:hAnsi="Tahoma" w:cs="Tahoma"/>
          <w:b/>
          <w:bCs/>
          <w:szCs w:val="24"/>
          <w:lang w:eastAsia="pl-PL"/>
        </w:rPr>
        <w:t>część I</w:t>
      </w:r>
      <w:r w:rsidR="009677CC" w:rsidRPr="008C7407">
        <w:rPr>
          <w:rFonts w:ascii="Tahoma" w:eastAsia="Times New Roman" w:hAnsi="Tahoma" w:cs="Tahoma"/>
          <w:b/>
          <w:bCs/>
          <w:szCs w:val="24"/>
          <w:lang w:eastAsia="pl-PL"/>
        </w:rPr>
        <w:t>)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814815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 w:rsidRPr="00814815">
        <w:rPr>
          <w:rFonts w:ascii="Tahoma" w:hAnsi="Tahoma" w:cs="Tahoma"/>
          <w:b/>
          <w:lang w:eastAsia="pl-PL"/>
        </w:rPr>
        <w:t xml:space="preserve">oferowanej </w:t>
      </w:r>
      <w:r w:rsidR="005C5A88" w:rsidRPr="00814815">
        <w:rPr>
          <w:rFonts w:ascii="Tahoma" w:hAnsi="Tahoma" w:cs="Tahoma"/>
          <w:b/>
          <w:lang w:eastAsia="pl-PL"/>
        </w:rPr>
        <w:t>ładowarki teleskopowej</w:t>
      </w:r>
      <w:r w:rsidR="00CF54B9" w:rsidRPr="00814815">
        <w:rPr>
          <w:rFonts w:ascii="Tahoma" w:hAnsi="Tahoma" w:cs="Tahoma"/>
          <w:b/>
          <w:lang w:eastAsia="pl-PL"/>
        </w:rPr>
        <w:t xml:space="preserve"> </w:t>
      </w:r>
      <w:r w:rsidRPr="00814815">
        <w:rPr>
          <w:rFonts w:ascii="Tahoma" w:hAnsi="Tahoma" w:cs="Tahoma"/>
          <w:b/>
          <w:lang w:eastAsia="pl-PL"/>
        </w:rPr>
        <w:t xml:space="preserve">na </w:t>
      </w:r>
      <w:r w:rsidR="00814815" w:rsidRPr="00814815">
        <w:rPr>
          <w:rFonts w:ascii="Tahoma" w:hAnsi="Tahoma" w:cs="Tahoma"/>
          <w:b/>
          <w:lang w:eastAsia="pl-PL"/>
        </w:rPr>
        <w:t>wyposażenie placu do magazynowania i przetwarzania odpadów selektywnie zbieranych</w:t>
      </w:r>
    </w:p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"/>
        <w:gridCol w:w="3815"/>
        <w:gridCol w:w="3815"/>
      </w:tblGrid>
      <w:tr w:rsidR="00D17921" w:rsidRPr="00087B9D" w:rsidTr="000A105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F37E3D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Parametry techniczne</w:t>
            </w:r>
          </w:p>
          <w:p w:rsidR="00D17921" w:rsidRPr="00087B9D" w:rsidRDefault="00D17921" w:rsidP="004F45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 wypo</w:t>
            </w:r>
            <w:r w:rsidR="004F45C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sażenie ładowarki teleskopowej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Parametry techniczne i wyposażenie oferowanej przez Wykonawcę </w:t>
            </w:r>
            <w:r w:rsidR="002C6E39"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ładowarki teleskopowej  </w:t>
            </w: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326642" w:rsidRPr="00087B9D" w:rsidTr="000A105E">
        <w:trPr>
          <w:trHeight w:val="1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3</w:t>
            </w:r>
          </w:p>
        </w:tc>
      </w:tr>
      <w:tr w:rsidR="004F45C5" w:rsidRPr="00087B9D" w:rsidTr="000D231A">
        <w:trPr>
          <w:trHeight w:val="2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F50C3E" w:rsidRDefault="004F45C5" w:rsidP="009650D1">
            <w:pPr>
              <w:suppressAutoHyphens/>
              <w:spacing w:after="12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50C3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Fabrycznie nowa, bez przebiegu lub z minimalnym przebiegiem wynikającym z procesu pr</w:t>
            </w:r>
            <w:bookmarkStart w:id="0" w:name="_GoBack"/>
            <w:bookmarkEnd w:id="0"/>
            <w:r w:rsidRPr="00F50C3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odukcji i magazynowania maszyny przez producenta i autoryzowanego dealera maszyny. Rok produkcji 2019r. lub nowsza.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Default="004F45C5" w:rsidP="009650D1">
            <w:pPr>
              <w:suppressAutoHyphens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TAK/NIE</w:t>
            </w:r>
          </w:p>
          <w:p w:rsidR="004F45C5" w:rsidRPr="00087B9D" w:rsidRDefault="004F45C5" w:rsidP="009650D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___________ </w:t>
            </w:r>
            <w:r w:rsidRPr="00087B9D">
              <w:rPr>
                <w:rFonts w:ascii="Tahoma" w:hAnsi="Tahoma" w:cs="Tahoma"/>
                <w:sz w:val="12"/>
                <w:szCs w:val="12"/>
              </w:rPr>
              <w:t>(wskazać rok produkcji)</w:t>
            </w: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UDŹWIGI, WYMIARY MASZYNY, </w:t>
            </w:r>
          </w:p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PROMIEŃ SKRĘTU, PRZEŚWIT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D17921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Udźwig maksymalny: min. 4000 kg</w:t>
            </w:r>
          </w:p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(mierzony 500mm od czoła karetki)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D17921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Udźwig na maksymalnym wysięgu </w:t>
            </w:r>
          </w:p>
          <w:p w:rsidR="004F45C5" w:rsidRPr="00087B9D" w:rsidRDefault="004F45C5" w:rsidP="002A2085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przodu: min. 1400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Maksymalny zasięg do przodu: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min. 4400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Udźwig na maksymalnej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wysokości: min.2000 kg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Maksymalna wysokość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podnoszenia: min. 7600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Wymiary i waga: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Wysokość:  2350-2450 mm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Szerokość:  2350-2450 mm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Długość do obsady wideł:  4800-5400 mm</w:t>
            </w:r>
          </w:p>
          <w:p w:rsidR="004F45C5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87B9D">
              <w:rPr>
                <w:rFonts w:ascii="Tahoma" w:eastAsia="Calibri" w:hAnsi="Tahoma" w:cs="Tahoma"/>
                <w:sz w:val="18"/>
                <w:szCs w:val="18"/>
              </w:rPr>
              <w:t>- Waga maszyny z widłami: 8200-8700 kg</w:t>
            </w:r>
          </w:p>
          <w:p w:rsidR="004F45C5" w:rsidRPr="00087B9D" w:rsidRDefault="004F45C5" w:rsidP="00A931C2">
            <w:pPr>
              <w:suppressAutoHyphens/>
              <w:spacing w:after="0"/>
              <w:ind w:left="21"/>
              <w:contextualSpacing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087B9D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Promień skrętu po zewnętrznym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obrysie kół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: max. 3800mm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Prześwit maszyny: min.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400 mm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NAPĘD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I UKŁAD HAMULCOWY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Napęd mechaniczny typu POWERSHIFT z elektrohydrauliczną zmianą kierunku jazdy 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tylko w joysticku;  biegi  zmieniane na joysticku; możliwość automatycznej zmiany biegów;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Hamulec: wielotarczowy w kąpieli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olejowej na przedniej i tylnej osi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Dopuszczalna prędkość: min. 40 km/h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FE7CEA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 tryby kół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;  napęd na 4 ko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ł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Silnik spalinowy wysokoprężny o mocy min. 90 kW. </w:t>
            </w:r>
          </w:p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Silnik bez filtra cząstek stałych (DPF). 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Norma emisji spalin STAGE 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Zasysanie powietrza do filtra silnika</w:t>
            </w:r>
          </w:p>
          <w:p w:rsidR="004F45C5" w:rsidRPr="00087B9D" w:rsidRDefault="004F45C5" w:rsidP="00A931C2">
            <w:pPr>
              <w:suppressAutoHyphens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poprzez filtr powietrza zewnętrzny „cyklon”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15.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Automatyczny wentylator zwrotny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16.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Zbiornik paliwa: min. 120 litrów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5C5" w:rsidRPr="00087B9D" w:rsidRDefault="004F45C5" w:rsidP="00A931C2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UKŁAD HYDRAULICZNY I</w:t>
            </w:r>
          </w:p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STEROWANIE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Układ hydrauliczny: pompa wielotłoczkowa o przepływnie min. 200l/min – 270 bar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5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Wielofunkcyjny joystick  ze zintegrowanym przełącznikiem kierunku jazdy oraz obsługą wszystkich ruchów hydraulicznych wysięgnika, karetki, osprzętów (joystick wszystko w jednym)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Instalacja hydrauliczna do obsługi osprzętów  na przodzie teleskopu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 bezpieczeństwa wyłączający ruchy niebezpieczne w przypadku przeciążenia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System zmniejszający  ciśnienie w dodatkowej li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nii hydraulicznej na teleskopie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Stały przepływ oleju dla dodatkowego osprzętu.  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3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KABINA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, UKŁAD KIEROWNICZY I ELEKTRYCZNY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116F45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Pełna kabina z ogrzewaniem i klimatyzacją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Wycieraczka szyby przedniej, tylnej, dachowej, bocznej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Fotel pneumatyczny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Regulowana kolumna kierownicy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Oświetlenie drogowe oraz lampa błyskowa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Oświetlenie robocze LED: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dwa z przodu, dwa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z tyłu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Lusterka zewnętrzne lewe i prawe, wsteczne + na zaczep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KOŁA I OGUMIENIE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116F45">
            <w:pPr>
              <w:suppressAutoHyphens/>
              <w:spacing w:after="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Opony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pełne o parametrach pompowanych </w:t>
            </w:r>
            <w:r w:rsidRPr="00FB1FC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typu CAMSOTLH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VII</w:t>
            </w: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OSPRZĘT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4F45C5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Widły do palet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Łyżka objętościowa o pojemności 1700 litrów ze wzmocnieniem od spodu z blachy w gatunku HARDOX oraz lemieszem spawanym w gatunku HARDOX.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A931C2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A931C2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9E35C5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9E35C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WYPOSAŻENIE DODATKOWE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Materiałowa osłona ślizgów wysięgnika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Zaczep do przyczep dokręcany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9E35C5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Instalacja elektryczna do przyczep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4F45C5" w:rsidRPr="00087B9D" w:rsidTr="008C6FAE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F639D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C5" w:rsidRPr="00087B9D" w:rsidRDefault="004F45C5" w:rsidP="00A931C2">
            <w:pPr>
              <w:suppressAutoHyphens/>
              <w:spacing w:after="12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Skrzynka narzędziowa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C5" w:rsidRPr="00087B9D" w:rsidRDefault="004F45C5" w:rsidP="009E35C5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26642" w:rsidRPr="00D91CAC" w:rsidRDefault="00A724EB" w:rsidP="00326642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b/>
          <w:i/>
          <w:sz w:val="18"/>
          <w:szCs w:val="18"/>
        </w:rPr>
        <w:t>*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W kolumnie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nr 3 należy wpisać parametry oferowanej ładowarki teleskopowej. </w:t>
      </w:r>
    </w:p>
    <w:p w:rsidR="000A105E" w:rsidRPr="00D91CAC" w:rsidRDefault="000A105E" w:rsidP="000A105E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</w:t>
      </w:r>
    </w:p>
    <w:p w:rsidR="00E411B7" w:rsidRPr="00D91CAC" w:rsidRDefault="000A105E" w:rsidP="00D91CAC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w 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>kolumnie nr 2 – W</w:t>
      </w:r>
      <w:r w:rsidR="00D91CAC" w:rsidRPr="00D91CAC">
        <w:rPr>
          <w:rFonts w:ascii="Tahoma" w:hAnsi="Tahoma" w:cs="Tahoma"/>
          <w:i/>
          <w:sz w:val="18"/>
          <w:szCs w:val="18"/>
          <w:u w:val="single"/>
        </w:rPr>
        <w:t xml:space="preserve">ykonawca może użyć słowa „TAK” </w:t>
      </w:r>
    </w:p>
    <w:p w:rsidR="005C5A88" w:rsidRPr="00D91CAC" w:rsidRDefault="005C5A88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</w:p>
    <w:sectPr w:rsidR="005C5A88" w:rsidRPr="00D91CAC" w:rsidSect="00740C1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C4" w:rsidRDefault="004E4BC4">
      <w:pPr>
        <w:spacing w:after="0" w:line="240" w:lineRule="auto"/>
      </w:pPr>
      <w:r>
        <w:separator/>
      </w:r>
    </w:p>
  </w:endnote>
  <w:endnote w:type="continuationSeparator" w:id="0">
    <w:p w:rsidR="004E4BC4" w:rsidRDefault="004E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5E" w:rsidRDefault="000A105E" w:rsidP="00A06EF4">
    <w:pPr>
      <w:pStyle w:val="Lista4"/>
      <w:spacing w:after="60"/>
      <w:ind w:left="0" w:firstLine="708"/>
      <w:jc w:val="both"/>
    </w:pPr>
  </w:p>
  <w:p w:rsidR="00A06EF4" w:rsidRPr="00D91CAC" w:rsidRDefault="00A06EF4" w:rsidP="00D91CAC">
    <w:pPr>
      <w:pStyle w:val="Lista4"/>
      <w:spacing w:after="0"/>
      <w:ind w:left="0" w:firstLine="708"/>
      <w:jc w:val="both"/>
      <w:rPr>
        <w:rFonts w:ascii="Tahoma" w:hAnsi="Tahoma" w:cs="Tahoma"/>
        <w:sz w:val="18"/>
        <w:szCs w:val="18"/>
      </w:rPr>
    </w:pPr>
    <w:r w:rsidRPr="00D91CAC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D91CAC">
      <w:rPr>
        <w:rFonts w:ascii="Tahoma" w:hAnsi="Tahoma" w:cs="Tahoma"/>
        <w:sz w:val="18"/>
        <w:szCs w:val="18"/>
      </w:rPr>
      <w:tab/>
      <w:t xml:space="preserve">            (...................................................................)</w:t>
    </w:r>
  </w:p>
  <w:p w:rsidR="00A06EF4" w:rsidRPr="00D1171C" w:rsidRDefault="00A06EF4" w:rsidP="00D1171C">
    <w:pPr>
      <w:spacing w:after="0"/>
      <w:ind w:left="708" w:firstLine="708"/>
      <w:jc w:val="both"/>
      <w:rPr>
        <w:rFonts w:ascii="Tahoma" w:hAnsi="Tahoma" w:cs="Tahoma"/>
        <w:sz w:val="12"/>
        <w:szCs w:val="12"/>
      </w:rPr>
    </w:pPr>
    <w:r w:rsidRPr="00D1171C">
      <w:rPr>
        <w:rFonts w:ascii="Tahoma" w:hAnsi="Tahoma" w:cs="Tahoma"/>
        <w:sz w:val="12"/>
        <w:szCs w:val="12"/>
      </w:rPr>
      <w:t xml:space="preserve">Miejscowość i data   </w:t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  <w:t xml:space="preserve">         Podpis i pieczęć 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C4" w:rsidRDefault="004E4BC4">
      <w:pPr>
        <w:spacing w:after="0" w:line="240" w:lineRule="auto"/>
      </w:pPr>
      <w:r>
        <w:separator/>
      </w:r>
    </w:p>
  </w:footnote>
  <w:footnote w:type="continuationSeparator" w:id="0">
    <w:p w:rsidR="004E4BC4" w:rsidRDefault="004E4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87E"/>
    <w:rsid w:val="00073745"/>
    <w:rsid w:val="0008387E"/>
    <w:rsid w:val="00087B9D"/>
    <w:rsid w:val="000A105E"/>
    <w:rsid w:val="000C10E8"/>
    <w:rsid w:val="000C633D"/>
    <w:rsid w:val="000D7E62"/>
    <w:rsid w:val="00100D96"/>
    <w:rsid w:val="001030C6"/>
    <w:rsid w:val="00116F45"/>
    <w:rsid w:val="00134874"/>
    <w:rsid w:val="00181133"/>
    <w:rsid w:val="001C3892"/>
    <w:rsid w:val="0020677F"/>
    <w:rsid w:val="00261948"/>
    <w:rsid w:val="00287589"/>
    <w:rsid w:val="002A2085"/>
    <w:rsid w:val="002B5A6C"/>
    <w:rsid w:val="002C0B9F"/>
    <w:rsid w:val="002C14DE"/>
    <w:rsid w:val="002C237F"/>
    <w:rsid w:val="002C31DA"/>
    <w:rsid w:val="002C6E39"/>
    <w:rsid w:val="002D0727"/>
    <w:rsid w:val="002E2C98"/>
    <w:rsid w:val="00313640"/>
    <w:rsid w:val="003215B9"/>
    <w:rsid w:val="00323FD0"/>
    <w:rsid w:val="00326642"/>
    <w:rsid w:val="0033660B"/>
    <w:rsid w:val="003A3B96"/>
    <w:rsid w:val="00413232"/>
    <w:rsid w:val="004375E7"/>
    <w:rsid w:val="0044454C"/>
    <w:rsid w:val="00465BA9"/>
    <w:rsid w:val="004A2CAA"/>
    <w:rsid w:val="004D2FDB"/>
    <w:rsid w:val="004E4BC4"/>
    <w:rsid w:val="004F1AF3"/>
    <w:rsid w:val="004F45C5"/>
    <w:rsid w:val="0052074B"/>
    <w:rsid w:val="00527045"/>
    <w:rsid w:val="005443EB"/>
    <w:rsid w:val="005756BD"/>
    <w:rsid w:val="00576918"/>
    <w:rsid w:val="005970F2"/>
    <w:rsid w:val="005C5A88"/>
    <w:rsid w:val="005E0ED4"/>
    <w:rsid w:val="00620A70"/>
    <w:rsid w:val="00623240"/>
    <w:rsid w:val="006566F5"/>
    <w:rsid w:val="00661BD1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933E7"/>
    <w:rsid w:val="007B08C7"/>
    <w:rsid w:val="007D4D2C"/>
    <w:rsid w:val="007E234C"/>
    <w:rsid w:val="00814815"/>
    <w:rsid w:val="008503C3"/>
    <w:rsid w:val="008569A9"/>
    <w:rsid w:val="0087315D"/>
    <w:rsid w:val="00873338"/>
    <w:rsid w:val="00886F6E"/>
    <w:rsid w:val="008A2255"/>
    <w:rsid w:val="008B67EF"/>
    <w:rsid w:val="008C7407"/>
    <w:rsid w:val="00906C82"/>
    <w:rsid w:val="00920CFC"/>
    <w:rsid w:val="00925DE8"/>
    <w:rsid w:val="00937175"/>
    <w:rsid w:val="00944D9D"/>
    <w:rsid w:val="009677CC"/>
    <w:rsid w:val="0097314A"/>
    <w:rsid w:val="009769B0"/>
    <w:rsid w:val="00982AEB"/>
    <w:rsid w:val="009B3CF3"/>
    <w:rsid w:val="009B43F0"/>
    <w:rsid w:val="009C1B09"/>
    <w:rsid w:val="009D6CD6"/>
    <w:rsid w:val="009E0CCA"/>
    <w:rsid w:val="009E302C"/>
    <w:rsid w:val="009E35C5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31C2"/>
    <w:rsid w:val="00A9772B"/>
    <w:rsid w:val="00AA6FAF"/>
    <w:rsid w:val="00AA74EA"/>
    <w:rsid w:val="00AD128E"/>
    <w:rsid w:val="00AD7597"/>
    <w:rsid w:val="00AF639D"/>
    <w:rsid w:val="00B24257"/>
    <w:rsid w:val="00B25658"/>
    <w:rsid w:val="00B66CF5"/>
    <w:rsid w:val="00BB46DB"/>
    <w:rsid w:val="00BD2DBA"/>
    <w:rsid w:val="00C048E5"/>
    <w:rsid w:val="00C5026F"/>
    <w:rsid w:val="00C60B34"/>
    <w:rsid w:val="00C6325B"/>
    <w:rsid w:val="00CA709F"/>
    <w:rsid w:val="00CB312F"/>
    <w:rsid w:val="00CB7841"/>
    <w:rsid w:val="00CD5948"/>
    <w:rsid w:val="00CF4595"/>
    <w:rsid w:val="00CF54B9"/>
    <w:rsid w:val="00D1171C"/>
    <w:rsid w:val="00D17921"/>
    <w:rsid w:val="00D34D2B"/>
    <w:rsid w:val="00D76D38"/>
    <w:rsid w:val="00D77E56"/>
    <w:rsid w:val="00D91CAC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3DF0"/>
    <w:rsid w:val="00F01EEE"/>
    <w:rsid w:val="00F21BBF"/>
    <w:rsid w:val="00F30BBF"/>
    <w:rsid w:val="00F37E3D"/>
    <w:rsid w:val="00F76561"/>
    <w:rsid w:val="00F82407"/>
    <w:rsid w:val="00FA67AE"/>
    <w:rsid w:val="00FA6853"/>
    <w:rsid w:val="00FB1FCB"/>
    <w:rsid w:val="00FB1FF8"/>
    <w:rsid w:val="00FC1C7E"/>
    <w:rsid w:val="00FC4250"/>
    <w:rsid w:val="00FE5F55"/>
    <w:rsid w:val="00FE6552"/>
    <w:rsid w:val="00FE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25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F61B-0310-47B8-AEF6-695F11F5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SzK</cp:lastModifiedBy>
  <cp:revision>2</cp:revision>
  <cp:lastPrinted>2019-11-12T07:01:00Z</cp:lastPrinted>
  <dcterms:created xsi:type="dcterms:W3CDTF">2019-11-15T10:57:00Z</dcterms:created>
  <dcterms:modified xsi:type="dcterms:W3CDTF">2019-11-15T10:57:00Z</dcterms:modified>
</cp:coreProperties>
</file>