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C9C" w:rsidRPr="003A6280" w:rsidRDefault="00414C9C" w:rsidP="00AB53DD">
      <w:pPr>
        <w:tabs>
          <w:tab w:val="center" w:pos="4986"/>
        </w:tabs>
        <w:suppressAutoHyphens/>
        <w:spacing w:before="480"/>
        <w:ind w:right="-110"/>
        <w:jc w:val="center"/>
        <w:rPr>
          <w:rFonts w:ascii="Verdana" w:hAnsi="Verdana" w:cs="Verdana"/>
          <w:b/>
          <w:bCs/>
          <w:spacing w:val="-2"/>
          <w:sz w:val="21"/>
          <w:szCs w:val="21"/>
        </w:rPr>
      </w:pPr>
      <w:bookmarkStart w:id="0" w:name="_GoBack"/>
      <w:bookmarkEnd w:id="0"/>
    </w:p>
    <w:p w:rsidR="00414C9C" w:rsidRPr="003A6280" w:rsidRDefault="00414C9C" w:rsidP="00AB53DD">
      <w:pPr>
        <w:tabs>
          <w:tab w:val="center" w:pos="4986"/>
        </w:tabs>
        <w:suppressAutoHyphens/>
        <w:spacing w:before="480"/>
        <w:ind w:right="-110"/>
        <w:jc w:val="center"/>
        <w:rPr>
          <w:rFonts w:ascii="Verdana" w:hAnsi="Verdana" w:cs="Verdana"/>
          <w:b/>
          <w:bCs/>
          <w:spacing w:val="-2"/>
          <w:sz w:val="21"/>
          <w:szCs w:val="21"/>
        </w:rPr>
      </w:pPr>
    </w:p>
    <w:p w:rsidR="00414C9C" w:rsidRPr="003A6280" w:rsidRDefault="00414C9C" w:rsidP="00AB53DD">
      <w:pPr>
        <w:tabs>
          <w:tab w:val="center" w:pos="4986"/>
        </w:tabs>
        <w:suppressAutoHyphens/>
        <w:spacing w:before="480"/>
        <w:ind w:right="-110"/>
        <w:jc w:val="center"/>
        <w:rPr>
          <w:rFonts w:ascii="Verdana" w:hAnsi="Verdana" w:cs="Verdana"/>
          <w:b/>
          <w:bCs/>
          <w:spacing w:val="-2"/>
          <w:sz w:val="21"/>
          <w:szCs w:val="21"/>
        </w:rPr>
      </w:pPr>
    </w:p>
    <w:p w:rsidR="00414C9C" w:rsidRPr="003A6280" w:rsidRDefault="00414C9C" w:rsidP="00AB53DD">
      <w:pPr>
        <w:tabs>
          <w:tab w:val="center" w:pos="4986"/>
        </w:tabs>
        <w:suppressAutoHyphens/>
        <w:spacing w:before="480"/>
        <w:ind w:right="-110"/>
        <w:jc w:val="center"/>
        <w:rPr>
          <w:rFonts w:ascii="Verdana" w:hAnsi="Verdana" w:cs="Verdana"/>
          <w:b/>
          <w:bCs/>
          <w:spacing w:val="-2"/>
          <w:sz w:val="21"/>
          <w:szCs w:val="21"/>
        </w:rPr>
      </w:pPr>
      <w:r w:rsidRPr="003A6280">
        <w:rPr>
          <w:rFonts w:ascii="Verdana" w:hAnsi="Verdana" w:cs="Verdana"/>
          <w:b/>
          <w:bCs/>
          <w:spacing w:val="-2"/>
          <w:sz w:val="21"/>
          <w:szCs w:val="21"/>
        </w:rPr>
        <w:t>Wzór KONTRAKTU</w:t>
      </w:r>
    </w:p>
    <w:p w:rsidR="00414C9C" w:rsidRPr="003A6280" w:rsidRDefault="00414C9C" w:rsidP="00AB53DD">
      <w:pPr>
        <w:tabs>
          <w:tab w:val="center" w:pos="4986"/>
        </w:tabs>
        <w:suppressAutoHyphens/>
        <w:spacing w:before="480"/>
        <w:ind w:right="-110"/>
        <w:jc w:val="center"/>
        <w:rPr>
          <w:rFonts w:ascii="Verdana" w:hAnsi="Verdana" w:cs="Verdana"/>
          <w:i/>
          <w:iCs/>
          <w:spacing w:val="-2"/>
          <w:sz w:val="21"/>
          <w:szCs w:val="21"/>
        </w:rPr>
      </w:pPr>
      <w:r w:rsidRPr="003A6280">
        <w:rPr>
          <w:rFonts w:ascii="Verdana" w:hAnsi="Verdana" w:cs="Verdana"/>
          <w:i/>
          <w:iCs/>
          <w:spacing w:val="-2"/>
          <w:sz w:val="21"/>
          <w:szCs w:val="21"/>
        </w:rPr>
        <w:t>(wzór umowy z sprawie zamówienia publicznego na projektowanie i budowę)</w:t>
      </w:r>
    </w:p>
    <w:p w:rsidR="00414C9C" w:rsidRPr="003A6280" w:rsidRDefault="00414C9C" w:rsidP="00AB53DD">
      <w:pPr>
        <w:pStyle w:val="Nagwek6"/>
        <w:spacing w:before="0" w:line="360" w:lineRule="auto"/>
        <w:ind w:left="2552" w:right="-110" w:hanging="1701"/>
        <w:rPr>
          <w:rFonts w:ascii="Verdana" w:hAnsi="Verdana" w:cs="Verdana"/>
          <w:color w:val="auto"/>
          <w:sz w:val="21"/>
          <w:szCs w:val="21"/>
        </w:rPr>
      </w:pPr>
    </w:p>
    <w:p w:rsidR="00414C9C" w:rsidRPr="003A6280" w:rsidRDefault="00414C9C" w:rsidP="00AB53DD">
      <w:pPr>
        <w:pStyle w:val="Nagwek6"/>
        <w:spacing w:before="0" w:line="360" w:lineRule="auto"/>
        <w:ind w:left="2552" w:right="-110" w:hanging="1701"/>
        <w:rPr>
          <w:rFonts w:ascii="Verdana" w:hAnsi="Verdana" w:cs="Verdana"/>
          <w:color w:val="auto"/>
          <w:sz w:val="21"/>
          <w:szCs w:val="21"/>
        </w:rPr>
      </w:pPr>
    </w:p>
    <w:p w:rsidR="00414C9C" w:rsidRPr="003A6280" w:rsidRDefault="00414C9C" w:rsidP="00AB53DD">
      <w:pPr>
        <w:pStyle w:val="Nagwek6"/>
        <w:spacing w:before="0" w:line="360" w:lineRule="auto"/>
        <w:ind w:left="2552" w:right="-110" w:hanging="1701"/>
        <w:rPr>
          <w:rFonts w:ascii="Verdana" w:hAnsi="Verdana" w:cs="Verdana"/>
          <w:color w:val="auto"/>
          <w:sz w:val="21"/>
          <w:szCs w:val="21"/>
        </w:rPr>
      </w:pPr>
    </w:p>
    <w:p w:rsidR="00414C9C" w:rsidRPr="003A6280" w:rsidRDefault="00414C9C" w:rsidP="00AB53DD">
      <w:pPr>
        <w:pStyle w:val="Nagwek6"/>
        <w:spacing w:before="0" w:line="360" w:lineRule="auto"/>
        <w:ind w:left="2552" w:right="-110" w:hanging="1701"/>
        <w:rPr>
          <w:rFonts w:ascii="Verdana" w:hAnsi="Verdana" w:cs="Verdana"/>
          <w:color w:val="auto"/>
          <w:sz w:val="22"/>
          <w:szCs w:val="22"/>
        </w:rPr>
      </w:pPr>
      <w:r w:rsidRPr="003A6280">
        <w:rPr>
          <w:rFonts w:ascii="Verdana" w:hAnsi="Verdana" w:cs="Verdana"/>
          <w:color w:val="auto"/>
          <w:sz w:val="22"/>
          <w:szCs w:val="22"/>
        </w:rPr>
        <w:t>Rozdział 1</w:t>
      </w:r>
      <w:r w:rsidRPr="003A6280">
        <w:rPr>
          <w:rFonts w:ascii="Verdana" w:hAnsi="Verdana" w:cs="Verdana"/>
          <w:color w:val="auto"/>
          <w:sz w:val="22"/>
          <w:szCs w:val="22"/>
        </w:rPr>
        <w:tab/>
        <w:t>AKT UMOWY</w:t>
      </w:r>
    </w:p>
    <w:p w:rsidR="00414C9C" w:rsidRPr="003A6280" w:rsidRDefault="00414C9C" w:rsidP="00AB53DD">
      <w:pPr>
        <w:tabs>
          <w:tab w:val="left" w:pos="-284"/>
        </w:tabs>
        <w:suppressAutoHyphens/>
        <w:spacing w:line="360" w:lineRule="auto"/>
        <w:ind w:left="2552" w:right="-110" w:hanging="1701"/>
        <w:rPr>
          <w:rFonts w:ascii="Verdana" w:hAnsi="Verdana" w:cs="Verdana"/>
          <w:b/>
          <w:bCs/>
          <w:spacing w:val="-2"/>
          <w:sz w:val="22"/>
          <w:szCs w:val="22"/>
        </w:rPr>
      </w:pPr>
      <w:r w:rsidRPr="003A6280">
        <w:rPr>
          <w:rFonts w:ascii="Verdana" w:hAnsi="Verdana" w:cs="Verdana"/>
          <w:b/>
          <w:bCs/>
          <w:spacing w:val="-2"/>
          <w:sz w:val="22"/>
          <w:szCs w:val="22"/>
        </w:rPr>
        <w:t>Rozdział 2</w:t>
      </w:r>
      <w:r w:rsidRPr="003A6280">
        <w:rPr>
          <w:rFonts w:ascii="Verdana" w:hAnsi="Verdana" w:cs="Verdana"/>
          <w:b/>
          <w:bCs/>
          <w:spacing w:val="-2"/>
          <w:sz w:val="22"/>
          <w:szCs w:val="22"/>
        </w:rPr>
        <w:tab/>
        <w:t>WARUNKI OGÓLNE KONTRAKTU</w:t>
      </w:r>
    </w:p>
    <w:p w:rsidR="00414C9C" w:rsidRPr="003A6280" w:rsidRDefault="00414C9C" w:rsidP="00AB53DD">
      <w:pPr>
        <w:tabs>
          <w:tab w:val="left" w:pos="-284"/>
        </w:tabs>
        <w:suppressAutoHyphens/>
        <w:spacing w:line="360" w:lineRule="auto"/>
        <w:ind w:left="2552" w:right="-110" w:hanging="1701"/>
        <w:rPr>
          <w:rFonts w:ascii="Verdana" w:hAnsi="Verdana" w:cs="Verdana"/>
          <w:b/>
          <w:bCs/>
          <w:spacing w:val="-2"/>
          <w:sz w:val="22"/>
          <w:szCs w:val="22"/>
        </w:rPr>
      </w:pPr>
      <w:r w:rsidRPr="003A6280">
        <w:rPr>
          <w:rFonts w:ascii="Verdana" w:hAnsi="Verdana" w:cs="Verdana"/>
          <w:b/>
          <w:bCs/>
          <w:spacing w:val="-2"/>
          <w:sz w:val="22"/>
          <w:szCs w:val="22"/>
        </w:rPr>
        <w:t>Rozdział 3</w:t>
      </w:r>
      <w:r w:rsidRPr="003A6280">
        <w:rPr>
          <w:rFonts w:ascii="Verdana" w:hAnsi="Verdana" w:cs="Verdana"/>
          <w:b/>
          <w:bCs/>
          <w:spacing w:val="-2"/>
          <w:sz w:val="22"/>
          <w:szCs w:val="22"/>
        </w:rPr>
        <w:tab/>
        <w:t>WARUNKI SZCZEGÓLNE KONTRAKTU</w:t>
      </w:r>
    </w:p>
    <w:p w:rsidR="00414C9C" w:rsidRPr="003A6280" w:rsidRDefault="00414C9C" w:rsidP="00D17AC5">
      <w:pPr>
        <w:ind w:left="2552" w:right="-110" w:hanging="1701"/>
        <w:rPr>
          <w:rFonts w:ascii="Verdana" w:hAnsi="Verdana" w:cs="Verdana"/>
          <w:b/>
          <w:bCs/>
          <w:sz w:val="22"/>
          <w:szCs w:val="22"/>
        </w:rPr>
      </w:pPr>
      <w:r w:rsidRPr="003A6280">
        <w:rPr>
          <w:rFonts w:ascii="Verdana" w:hAnsi="Verdana" w:cs="Verdana"/>
          <w:b/>
          <w:bCs/>
          <w:sz w:val="22"/>
          <w:szCs w:val="22"/>
        </w:rPr>
        <w:t>Rozdział 4</w:t>
      </w:r>
      <w:r w:rsidRPr="003A6280">
        <w:rPr>
          <w:rFonts w:ascii="Verdana" w:hAnsi="Verdana" w:cs="Verdana"/>
          <w:b/>
          <w:bCs/>
          <w:sz w:val="22"/>
          <w:szCs w:val="22"/>
        </w:rPr>
        <w:tab/>
        <w:t>WZÓR GWARANCJI ZWROTU ZALICZKI</w:t>
      </w:r>
    </w:p>
    <w:p w:rsidR="00414C9C" w:rsidRPr="003A6280" w:rsidRDefault="00414C9C" w:rsidP="00AB53DD">
      <w:pPr>
        <w:ind w:left="709" w:right="-110" w:firstLine="142"/>
        <w:rPr>
          <w:rFonts w:ascii="Verdana" w:hAnsi="Verdana" w:cs="Verdana"/>
          <w:b/>
          <w:bCs/>
          <w:sz w:val="22"/>
          <w:szCs w:val="22"/>
        </w:rPr>
      </w:pPr>
    </w:p>
    <w:p w:rsidR="00414C9C" w:rsidRPr="003A6280" w:rsidRDefault="00414C9C" w:rsidP="00AB53DD">
      <w:pPr>
        <w:ind w:left="709" w:right="-110" w:firstLine="142"/>
        <w:rPr>
          <w:rFonts w:ascii="Verdana" w:hAnsi="Verdana" w:cs="Verdana"/>
          <w:b/>
          <w:bCs/>
          <w:sz w:val="22"/>
          <w:szCs w:val="22"/>
        </w:rPr>
      </w:pPr>
    </w:p>
    <w:p w:rsidR="00414C9C" w:rsidRPr="003A6280" w:rsidRDefault="00414C9C" w:rsidP="00AB53DD">
      <w:pPr>
        <w:pStyle w:val="oddl-nadpis"/>
        <w:widowControl/>
        <w:spacing w:before="0"/>
        <w:ind w:right="-110"/>
        <w:jc w:val="center"/>
        <w:rPr>
          <w:rFonts w:ascii="Verdana" w:hAnsi="Verdana" w:cs="Verdana"/>
          <w:sz w:val="22"/>
          <w:szCs w:val="22"/>
          <w:lang w:val="pl-PL"/>
        </w:rPr>
        <w:sectPr w:rsidR="00414C9C" w:rsidRPr="003A6280">
          <w:headerReference w:type="default" r:id="rId8"/>
          <w:footerReference w:type="default" r:id="rId9"/>
          <w:pgSz w:w="11906" w:h="16838"/>
          <w:pgMar w:top="1417" w:right="1417" w:bottom="1417" w:left="1417" w:header="708" w:footer="708" w:gutter="0"/>
          <w:cols w:space="708"/>
        </w:sectPr>
      </w:pPr>
    </w:p>
    <w:p w:rsidR="00414C9C" w:rsidRPr="003A6280" w:rsidRDefault="00414C9C" w:rsidP="00AB53DD">
      <w:pPr>
        <w:pStyle w:val="oddl-nadpis"/>
        <w:widowControl/>
        <w:tabs>
          <w:tab w:val="clear" w:pos="567"/>
        </w:tabs>
        <w:spacing w:before="0"/>
        <w:ind w:right="-110"/>
        <w:jc w:val="center"/>
        <w:rPr>
          <w:rFonts w:ascii="Verdana" w:hAnsi="Verdana" w:cs="Verdana"/>
          <w:sz w:val="21"/>
          <w:szCs w:val="21"/>
          <w:lang w:val="pl-PL"/>
        </w:rPr>
      </w:pPr>
    </w:p>
    <w:p w:rsidR="00414C9C" w:rsidRPr="003A6280" w:rsidRDefault="00414C9C" w:rsidP="00AB53DD">
      <w:pPr>
        <w:pStyle w:val="oddl-nadpis"/>
        <w:widowControl/>
        <w:spacing w:before="120"/>
        <w:ind w:right="-110"/>
        <w:jc w:val="center"/>
        <w:rPr>
          <w:rFonts w:ascii="Verdana" w:hAnsi="Verdana" w:cs="Verdana"/>
          <w:sz w:val="21"/>
          <w:szCs w:val="21"/>
          <w:lang w:val="pl-PL"/>
        </w:rPr>
      </w:pPr>
      <w:r w:rsidRPr="003A6280">
        <w:rPr>
          <w:rFonts w:ascii="Verdana" w:hAnsi="Verdana" w:cs="Verdana"/>
          <w:sz w:val="21"/>
          <w:szCs w:val="21"/>
          <w:lang w:val="pl-PL"/>
        </w:rPr>
        <w:t>ROZDZIAŁ 1</w:t>
      </w:r>
    </w:p>
    <w:p w:rsidR="00414C9C" w:rsidRPr="003A6280" w:rsidRDefault="00414C9C" w:rsidP="00AB53DD">
      <w:pPr>
        <w:pStyle w:val="Nagwek4"/>
        <w:spacing w:before="240"/>
        <w:ind w:right="-110"/>
        <w:rPr>
          <w:rFonts w:ascii="Verdana" w:hAnsi="Verdana" w:cs="Verdana"/>
          <w:sz w:val="21"/>
          <w:szCs w:val="21"/>
        </w:rPr>
      </w:pPr>
      <w:r w:rsidRPr="003A6280">
        <w:rPr>
          <w:rFonts w:ascii="Verdana" w:hAnsi="Verdana" w:cs="Verdana"/>
          <w:sz w:val="21"/>
          <w:szCs w:val="21"/>
        </w:rPr>
        <w:t>FORMULARZ AKTU UMOWY</w:t>
      </w:r>
    </w:p>
    <w:p w:rsidR="00414C9C" w:rsidRPr="003A6280" w:rsidRDefault="00414C9C" w:rsidP="001204F4">
      <w:pPr>
        <w:spacing w:before="120"/>
        <w:ind w:right="-108"/>
        <w:jc w:val="center"/>
        <w:rPr>
          <w:rFonts w:ascii="Verdana" w:hAnsi="Verdana" w:cs="Verdana"/>
          <w:sz w:val="21"/>
          <w:szCs w:val="21"/>
        </w:rPr>
      </w:pPr>
      <w:r w:rsidRPr="003A6280">
        <w:rPr>
          <w:rFonts w:ascii="Verdana" w:hAnsi="Verdana" w:cs="Verdana"/>
          <w:sz w:val="21"/>
          <w:szCs w:val="21"/>
        </w:rPr>
        <w:t>ZAMÓWIENIE FINANSOWANE ZE ŚRODKÓW</w:t>
      </w:r>
      <w:r w:rsidRPr="003A6280">
        <w:rPr>
          <w:rFonts w:ascii="Verdana" w:hAnsi="Verdana" w:cs="Verdana"/>
          <w:b/>
          <w:bCs/>
          <w:sz w:val="21"/>
          <w:szCs w:val="21"/>
        </w:rPr>
        <w:t xml:space="preserve"> </w:t>
      </w:r>
      <w:r w:rsidRPr="003A6280">
        <w:rPr>
          <w:rFonts w:ascii="Verdana" w:hAnsi="Verdana" w:cs="Verdana"/>
          <w:sz w:val="21"/>
          <w:szCs w:val="21"/>
        </w:rPr>
        <w:t xml:space="preserve">PUBLICZNYCH </w:t>
      </w:r>
    </w:p>
    <w:p w:rsidR="00414C9C" w:rsidRPr="003A6280" w:rsidRDefault="00414C9C" w:rsidP="001204F4">
      <w:pPr>
        <w:ind w:right="-108"/>
        <w:jc w:val="center"/>
        <w:rPr>
          <w:rFonts w:ascii="Verdana" w:hAnsi="Verdana" w:cs="Verdana"/>
          <w:sz w:val="21"/>
          <w:szCs w:val="21"/>
        </w:rPr>
      </w:pPr>
      <w:r w:rsidRPr="003A6280">
        <w:rPr>
          <w:rFonts w:ascii="Verdana" w:hAnsi="Verdana" w:cs="Verdana"/>
          <w:sz w:val="21"/>
          <w:szCs w:val="21"/>
        </w:rPr>
        <w:t>(W TYM ZE ŚRODKÓW</w:t>
      </w:r>
      <w:r w:rsidRPr="003A6280">
        <w:rPr>
          <w:rFonts w:ascii="Verdana" w:hAnsi="Verdana" w:cs="Verdana"/>
          <w:b/>
          <w:bCs/>
          <w:sz w:val="21"/>
          <w:szCs w:val="21"/>
        </w:rPr>
        <w:t xml:space="preserve"> </w:t>
      </w:r>
      <w:r w:rsidRPr="003A6280">
        <w:rPr>
          <w:rFonts w:ascii="Verdana" w:hAnsi="Verdana" w:cs="Verdana"/>
          <w:sz w:val="21"/>
          <w:szCs w:val="21"/>
        </w:rPr>
        <w:t xml:space="preserve">FUNDUSZU SPÓJNOŚCI) </w:t>
      </w:r>
    </w:p>
    <w:p w:rsidR="00414C9C" w:rsidRPr="003A6280" w:rsidRDefault="00414C9C" w:rsidP="00AB53DD">
      <w:pPr>
        <w:pStyle w:val="Stopka"/>
        <w:tabs>
          <w:tab w:val="clear" w:pos="8306"/>
        </w:tabs>
        <w:spacing w:before="100" w:beforeAutospacing="1"/>
        <w:ind w:right="-110"/>
        <w:jc w:val="center"/>
        <w:rPr>
          <w:rFonts w:ascii="Verdana" w:hAnsi="Verdana" w:cs="Verdana"/>
          <w:b/>
          <w:bCs/>
          <w:sz w:val="21"/>
          <w:szCs w:val="21"/>
          <w:lang w:val="pl-PL"/>
        </w:rPr>
      </w:pPr>
    </w:p>
    <w:p w:rsidR="00414C9C" w:rsidRPr="003A6280" w:rsidRDefault="00414C9C" w:rsidP="00AB53DD">
      <w:pPr>
        <w:pStyle w:val="Stopka"/>
        <w:tabs>
          <w:tab w:val="clear" w:pos="8306"/>
        </w:tabs>
        <w:spacing w:before="100" w:beforeAutospacing="1"/>
        <w:ind w:right="-110"/>
        <w:jc w:val="center"/>
        <w:rPr>
          <w:rFonts w:ascii="Verdana" w:hAnsi="Verdana" w:cs="Verdana"/>
          <w:b/>
          <w:bCs/>
          <w:sz w:val="21"/>
          <w:szCs w:val="21"/>
          <w:lang w:val="pl-PL"/>
        </w:rPr>
      </w:pPr>
      <w:r w:rsidRPr="003A6280">
        <w:rPr>
          <w:rFonts w:ascii="Verdana" w:hAnsi="Verdana" w:cs="Verdana"/>
          <w:b/>
          <w:bCs/>
          <w:sz w:val="21"/>
          <w:szCs w:val="21"/>
          <w:lang w:val="pl-PL"/>
        </w:rPr>
        <w:t xml:space="preserve">Kontrakt nr 1 –Projektowanie i budowa zakładu termicznego unieszkodliwiania odpadów komunalnych w Koninie </w:t>
      </w:r>
    </w:p>
    <w:p w:rsidR="00414C9C" w:rsidRPr="003A6280" w:rsidRDefault="00414C9C" w:rsidP="00AB53DD">
      <w:pPr>
        <w:pStyle w:val="Stopka"/>
        <w:spacing w:before="120"/>
        <w:ind w:right="-110"/>
        <w:jc w:val="center"/>
        <w:rPr>
          <w:rFonts w:ascii="Verdana" w:hAnsi="Verdana" w:cs="Verdana"/>
          <w:sz w:val="21"/>
          <w:szCs w:val="21"/>
          <w:lang w:val="pl-PL"/>
        </w:rPr>
      </w:pPr>
    </w:p>
    <w:p w:rsidR="00414C9C" w:rsidRPr="003A6280" w:rsidRDefault="00414C9C" w:rsidP="00AB53DD">
      <w:pPr>
        <w:spacing w:before="480"/>
        <w:ind w:right="-110"/>
        <w:jc w:val="center"/>
        <w:rPr>
          <w:rFonts w:ascii="Verdana" w:hAnsi="Verdana" w:cs="Verdana"/>
          <w:sz w:val="21"/>
          <w:szCs w:val="21"/>
        </w:rPr>
      </w:pPr>
      <w:r w:rsidRPr="003A6280">
        <w:rPr>
          <w:rFonts w:ascii="Verdana" w:hAnsi="Verdana" w:cs="Verdana"/>
          <w:b/>
          <w:bCs/>
          <w:sz w:val="21"/>
          <w:szCs w:val="21"/>
        </w:rPr>
        <w:t xml:space="preserve">KONTRAKT </w:t>
      </w:r>
      <w:proofErr w:type="gramStart"/>
      <w:r w:rsidRPr="003A6280">
        <w:rPr>
          <w:rFonts w:ascii="Verdana" w:hAnsi="Verdana" w:cs="Verdana"/>
          <w:b/>
          <w:bCs/>
          <w:sz w:val="21"/>
          <w:szCs w:val="21"/>
        </w:rPr>
        <w:t xml:space="preserve">NR: .......................... </w:t>
      </w:r>
      <w:proofErr w:type="gramEnd"/>
    </w:p>
    <w:p w:rsidR="00414C9C" w:rsidRPr="003A6280" w:rsidRDefault="00414C9C" w:rsidP="00AB53DD">
      <w:pPr>
        <w:spacing w:before="120"/>
        <w:ind w:right="-110"/>
        <w:jc w:val="both"/>
        <w:rPr>
          <w:rFonts w:ascii="Verdana" w:hAnsi="Verdana" w:cs="Verdana"/>
          <w:sz w:val="21"/>
          <w:szCs w:val="21"/>
        </w:rPr>
      </w:pPr>
      <w:r w:rsidRPr="003A6280">
        <w:rPr>
          <w:rFonts w:ascii="Verdana" w:hAnsi="Verdana" w:cs="Verdana"/>
          <w:sz w:val="21"/>
          <w:szCs w:val="21"/>
        </w:rPr>
        <w:t>Niniejszy Kontrakt zawarty został pomiędzy:</w:t>
      </w:r>
    </w:p>
    <w:p w:rsidR="00414C9C" w:rsidRPr="003A6280" w:rsidRDefault="00414C9C" w:rsidP="00AB53DD">
      <w:pPr>
        <w:pStyle w:val="Tekstpodstawowy"/>
        <w:ind w:right="-110"/>
        <w:rPr>
          <w:rFonts w:ascii="Verdana" w:hAnsi="Verdana" w:cs="Verdana"/>
          <w:sz w:val="21"/>
          <w:szCs w:val="21"/>
          <w:lang w:val="pl-PL"/>
        </w:rPr>
      </w:pPr>
    </w:p>
    <w:p w:rsidR="00414C9C" w:rsidRPr="003A6280" w:rsidRDefault="00414C9C" w:rsidP="00AB53DD">
      <w:pPr>
        <w:pStyle w:val="Tekstpodstawowy"/>
        <w:spacing w:line="300" w:lineRule="auto"/>
        <w:ind w:right="1822"/>
        <w:rPr>
          <w:rFonts w:ascii="Verdana" w:hAnsi="Verdana" w:cs="Verdana"/>
          <w:sz w:val="21"/>
          <w:szCs w:val="21"/>
          <w:lang w:val="pl-PL"/>
        </w:rPr>
      </w:pPr>
      <w:r w:rsidRPr="003A6280">
        <w:rPr>
          <w:rFonts w:ascii="Verdana" w:hAnsi="Verdana" w:cs="Verdana"/>
          <w:b/>
          <w:bCs/>
          <w:sz w:val="21"/>
          <w:szCs w:val="21"/>
          <w:lang w:val="pl-PL"/>
        </w:rPr>
        <w:t xml:space="preserve">Miejski Zakład Gospodarki Odpadami Komunalnymi </w:t>
      </w:r>
      <w:r w:rsidRPr="003A6280">
        <w:rPr>
          <w:rFonts w:ascii="Verdana" w:hAnsi="Verdana" w:cs="Verdana"/>
          <w:sz w:val="21"/>
          <w:szCs w:val="21"/>
          <w:lang w:val="pl-PL"/>
        </w:rPr>
        <w:t xml:space="preserve">spółka z ograniczoną odpowiedzialnością z siedzibą w Koninie (62 - 510) przy ul. Sulańskiej 13, wpisana do rejestru prowadzonego przez Sąd Rejonowy w Poznaniu, Poznań – Nowe Miasto i Wilda, Wydział IX Gospodarczy KRS pod nr 384025, posiadająca NIP 6652970029, </w:t>
      </w:r>
    </w:p>
    <w:p w:rsidR="00414C9C" w:rsidRPr="003A6280" w:rsidRDefault="00414C9C" w:rsidP="00AB53DD">
      <w:pPr>
        <w:pStyle w:val="Tekstpodstawowy"/>
        <w:spacing w:line="300" w:lineRule="auto"/>
        <w:ind w:right="-110"/>
        <w:rPr>
          <w:rFonts w:ascii="Verdana" w:hAnsi="Verdana" w:cs="Verdana"/>
          <w:sz w:val="21"/>
          <w:szCs w:val="21"/>
          <w:lang w:val="pl-PL"/>
        </w:rPr>
      </w:pPr>
    </w:p>
    <w:p w:rsidR="00414C9C" w:rsidRPr="003A6280" w:rsidRDefault="00414C9C" w:rsidP="00AB53DD">
      <w:pPr>
        <w:pStyle w:val="Tekstpodstawowy"/>
        <w:spacing w:line="300" w:lineRule="auto"/>
        <w:ind w:right="-110"/>
        <w:rPr>
          <w:rFonts w:ascii="Verdana" w:hAnsi="Verdana" w:cs="Verdana"/>
          <w:sz w:val="21"/>
          <w:szCs w:val="21"/>
          <w:lang w:val="pl-PL"/>
        </w:rPr>
      </w:pPr>
      <w:proofErr w:type="gramStart"/>
      <w:r w:rsidRPr="003A6280">
        <w:rPr>
          <w:rFonts w:ascii="Verdana" w:hAnsi="Verdana" w:cs="Verdana"/>
          <w:sz w:val="21"/>
          <w:szCs w:val="21"/>
          <w:lang w:val="pl-PL"/>
        </w:rPr>
        <w:t>reprezentowana</w:t>
      </w:r>
      <w:proofErr w:type="gramEnd"/>
      <w:r w:rsidRPr="003A6280">
        <w:rPr>
          <w:rFonts w:ascii="Verdana" w:hAnsi="Verdana" w:cs="Verdana"/>
          <w:sz w:val="21"/>
          <w:szCs w:val="21"/>
          <w:lang w:val="pl-PL"/>
        </w:rPr>
        <w:t xml:space="preserve"> przez:</w:t>
      </w:r>
    </w:p>
    <w:p w:rsidR="00414C9C" w:rsidRPr="003A6280" w:rsidRDefault="00414C9C" w:rsidP="00AB53DD">
      <w:pPr>
        <w:pStyle w:val="Tekstpodstawowy"/>
        <w:spacing w:line="300" w:lineRule="auto"/>
        <w:ind w:right="-110"/>
        <w:rPr>
          <w:rFonts w:ascii="Verdana" w:hAnsi="Verdana" w:cs="Verdana"/>
          <w:sz w:val="21"/>
          <w:szCs w:val="21"/>
          <w:lang w:val="pl-PL"/>
        </w:rPr>
      </w:pPr>
    </w:p>
    <w:p w:rsidR="00414C9C" w:rsidRPr="003A6280" w:rsidRDefault="00414C9C" w:rsidP="00AB53DD">
      <w:pPr>
        <w:pStyle w:val="Tekstpodstawowy"/>
        <w:spacing w:line="300" w:lineRule="auto"/>
        <w:ind w:right="-110"/>
        <w:rPr>
          <w:rFonts w:ascii="Verdana" w:hAnsi="Verdana" w:cs="Verdana"/>
          <w:sz w:val="21"/>
          <w:szCs w:val="21"/>
          <w:lang w:val="pl-PL"/>
        </w:rPr>
      </w:pPr>
      <w:r w:rsidRPr="003A6280">
        <w:rPr>
          <w:rFonts w:ascii="Verdana" w:hAnsi="Verdana" w:cs="Verdana"/>
          <w:b/>
          <w:bCs/>
          <w:sz w:val="21"/>
          <w:szCs w:val="21"/>
          <w:lang w:val="pl-PL"/>
        </w:rPr>
        <w:t>Jana Skalskiego</w:t>
      </w:r>
      <w:r w:rsidRPr="003A6280">
        <w:rPr>
          <w:rFonts w:ascii="Verdana" w:hAnsi="Verdana" w:cs="Verdana"/>
          <w:sz w:val="21"/>
          <w:szCs w:val="21"/>
          <w:lang w:val="pl-PL"/>
        </w:rPr>
        <w:t xml:space="preserve"> – Prezesa Zarządu</w:t>
      </w:r>
    </w:p>
    <w:p w:rsidR="00414C9C" w:rsidRPr="003A6280" w:rsidRDefault="00414C9C" w:rsidP="00AB53DD">
      <w:pPr>
        <w:pStyle w:val="Tekstpodstawowy"/>
        <w:spacing w:line="300" w:lineRule="auto"/>
        <w:ind w:right="-110"/>
        <w:rPr>
          <w:rFonts w:ascii="Verdana" w:hAnsi="Verdana" w:cs="Verdana"/>
          <w:sz w:val="21"/>
          <w:szCs w:val="21"/>
          <w:lang w:val="pl-PL"/>
        </w:rPr>
      </w:pPr>
    </w:p>
    <w:p w:rsidR="00414C9C" w:rsidRPr="003A6280" w:rsidRDefault="00414C9C" w:rsidP="00AB53DD">
      <w:pPr>
        <w:pStyle w:val="Tekstpodstawowy"/>
        <w:spacing w:line="300" w:lineRule="auto"/>
        <w:ind w:right="-110"/>
        <w:rPr>
          <w:rFonts w:ascii="Verdana" w:hAnsi="Verdana" w:cs="Verdana"/>
          <w:sz w:val="21"/>
          <w:szCs w:val="21"/>
          <w:lang w:val="pl-PL"/>
        </w:rPr>
      </w:pPr>
      <w:proofErr w:type="gramStart"/>
      <w:r w:rsidRPr="003A6280">
        <w:rPr>
          <w:rFonts w:ascii="Verdana" w:hAnsi="Verdana" w:cs="Verdana"/>
          <w:sz w:val="21"/>
          <w:szCs w:val="21"/>
          <w:lang w:val="pl-PL"/>
        </w:rPr>
        <w:t>zwana</w:t>
      </w:r>
      <w:proofErr w:type="gramEnd"/>
      <w:r w:rsidRPr="003A6280">
        <w:rPr>
          <w:rFonts w:ascii="Verdana" w:hAnsi="Verdana" w:cs="Verdana"/>
          <w:sz w:val="21"/>
          <w:szCs w:val="21"/>
          <w:lang w:val="pl-PL"/>
        </w:rPr>
        <w:t xml:space="preserve"> dalej „</w:t>
      </w:r>
      <w:r w:rsidRPr="003A6280">
        <w:rPr>
          <w:rFonts w:ascii="Verdana" w:hAnsi="Verdana" w:cs="Verdana"/>
          <w:b/>
          <w:bCs/>
          <w:sz w:val="21"/>
          <w:szCs w:val="21"/>
          <w:lang w:val="pl-PL"/>
        </w:rPr>
        <w:t>Zamawiającym</w:t>
      </w:r>
      <w:r w:rsidRPr="003A6280">
        <w:rPr>
          <w:rFonts w:ascii="Verdana" w:hAnsi="Verdana" w:cs="Verdana"/>
          <w:sz w:val="21"/>
          <w:szCs w:val="21"/>
          <w:lang w:val="pl-PL"/>
        </w:rPr>
        <w:t xml:space="preserve">”, </w:t>
      </w:r>
    </w:p>
    <w:p w:rsidR="00414C9C" w:rsidRPr="003A6280" w:rsidRDefault="00414C9C" w:rsidP="00AB53DD">
      <w:pPr>
        <w:pStyle w:val="Tekstpodstawowy"/>
        <w:spacing w:line="300" w:lineRule="auto"/>
        <w:ind w:right="-110"/>
        <w:rPr>
          <w:rFonts w:ascii="Verdana" w:hAnsi="Verdana" w:cs="Verdana"/>
          <w:b/>
          <w:bCs/>
          <w:sz w:val="21"/>
          <w:szCs w:val="21"/>
          <w:lang w:val="pl-PL"/>
        </w:rPr>
      </w:pPr>
    </w:p>
    <w:p w:rsidR="00414C9C" w:rsidRPr="003A6280" w:rsidRDefault="00414C9C" w:rsidP="00AB53DD">
      <w:pPr>
        <w:pStyle w:val="Tekstpodstawowy"/>
        <w:spacing w:line="300" w:lineRule="auto"/>
        <w:ind w:right="-110"/>
        <w:rPr>
          <w:rFonts w:ascii="Verdana" w:hAnsi="Verdana" w:cs="Verdana"/>
          <w:sz w:val="21"/>
          <w:szCs w:val="21"/>
          <w:lang w:val="pl-PL"/>
        </w:rPr>
      </w:pPr>
      <w:proofErr w:type="gramStart"/>
      <w:r w:rsidRPr="003A6280">
        <w:rPr>
          <w:rFonts w:ascii="Verdana" w:hAnsi="Verdana" w:cs="Verdana"/>
          <w:sz w:val="21"/>
          <w:szCs w:val="21"/>
          <w:lang w:val="pl-PL"/>
        </w:rPr>
        <w:t>a</w:t>
      </w:r>
      <w:proofErr w:type="gramEnd"/>
    </w:p>
    <w:p w:rsidR="00414C9C" w:rsidRPr="003A6280" w:rsidRDefault="00414C9C" w:rsidP="00AB53DD">
      <w:pPr>
        <w:pStyle w:val="Tekstpodstawowy"/>
        <w:spacing w:line="300" w:lineRule="auto"/>
        <w:ind w:right="-110"/>
        <w:rPr>
          <w:rFonts w:ascii="Verdana" w:hAnsi="Verdana" w:cs="Verdana"/>
          <w:sz w:val="21"/>
          <w:szCs w:val="21"/>
          <w:lang w:val="pl-PL"/>
        </w:rPr>
      </w:pPr>
    </w:p>
    <w:p w:rsidR="00414C9C" w:rsidRPr="003A6280" w:rsidRDefault="00414C9C" w:rsidP="00AB53DD">
      <w:pPr>
        <w:pStyle w:val="Tekstpodstawowy"/>
        <w:spacing w:line="300" w:lineRule="auto"/>
        <w:ind w:right="1822"/>
        <w:rPr>
          <w:rFonts w:ascii="Verdana" w:hAnsi="Verdana" w:cs="Verdana"/>
          <w:sz w:val="21"/>
          <w:szCs w:val="21"/>
          <w:lang w:val="pl-PL"/>
        </w:rPr>
      </w:pPr>
      <w:r w:rsidRPr="003A6280">
        <w:rPr>
          <w:rFonts w:ascii="Verdana" w:hAnsi="Verdana" w:cs="Verdana"/>
          <w:sz w:val="21"/>
          <w:szCs w:val="21"/>
          <w:lang w:val="pl-PL"/>
        </w:rPr>
        <w:t>......................................................................................................................................................................................................................................................................................</w:t>
      </w:r>
    </w:p>
    <w:p w:rsidR="00414C9C" w:rsidRPr="003A6280" w:rsidRDefault="00414C9C" w:rsidP="00AB53DD">
      <w:pPr>
        <w:pStyle w:val="Tekstpodstawowy"/>
        <w:spacing w:line="300" w:lineRule="auto"/>
        <w:ind w:right="1822"/>
        <w:rPr>
          <w:rFonts w:ascii="Verdana" w:hAnsi="Verdana" w:cs="Verdana"/>
          <w:sz w:val="21"/>
          <w:szCs w:val="21"/>
          <w:lang w:val="pl-PL"/>
        </w:rPr>
      </w:pPr>
      <w:proofErr w:type="gramStart"/>
      <w:r w:rsidRPr="003A6280">
        <w:rPr>
          <w:rFonts w:ascii="Verdana" w:hAnsi="Verdana" w:cs="Verdana"/>
          <w:sz w:val="21"/>
          <w:szCs w:val="21"/>
          <w:lang w:val="pl-PL"/>
        </w:rPr>
        <w:t>adres: ................................................</w:t>
      </w:r>
      <w:proofErr w:type="gramEnd"/>
      <w:r w:rsidRPr="003A6280">
        <w:rPr>
          <w:rFonts w:ascii="Verdana" w:hAnsi="Verdana" w:cs="Verdana"/>
          <w:sz w:val="21"/>
          <w:szCs w:val="21"/>
          <w:lang w:val="pl-PL"/>
        </w:rPr>
        <w:t>......................................................................................................................................</w:t>
      </w:r>
    </w:p>
    <w:p w:rsidR="00414C9C" w:rsidRPr="003A6280" w:rsidRDefault="00414C9C" w:rsidP="00AB53DD">
      <w:pPr>
        <w:pStyle w:val="Tekstpodstawowy"/>
        <w:spacing w:line="300" w:lineRule="auto"/>
        <w:ind w:right="1822"/>
        <w:rPr>
          <w:rFonts w:ascii="Verdana" w:hAnsi="Verdana" w:cs="Verdana"/>
          <w:sz w:val="21"/>
          <w:szCs w:val="21"/>
          <w:lang w:val="pl-PL"/>
        </w:rPr>
      </w:pPr>
      <w:proofErr w:type="gramStart"/>
      <w:r w:rsidRPr="003A6280">
        <w:rPr>
          <w:rFonts w:ascii="Verdana" w:hAnsi="Verdana" w:cs="Verdana"/>
          <w:sz w:val="21"/>
          <w:szCs w:val="21"/>
          <w:lang w:val="pl-PL"/>
        </w:rPr>
        <w:t>reprezentowany</w:t>
      </w:r>
      <w:proofErr w:type="gramEnd"/>
      <w:r w:rsidRPr="003A6280">
        <w:rPr>
          <w:rFonts w:ascii="Verdana" w:hAnsi="Verdana" w:cs="Verdana"/>
          <w:sz w:val="21"/>
          <w:szCs w:val="21"/>
          <w:lang w:val="pl-PL"/>
        </w:rPr>
        <w:t>/a przez:</w:t>
      </w:r>
    </w:p>
    <w:p w:rsidR="00414C9C" w:rsidRPr="003A6280" w:rsidRDefault="00414C9C" w:rsidP="00AB53DD">
      <w:pPr>
        <w:pStyle w:val="Tekstpodstawowy"/>
        <w:spacing w:line="300" w:lineRule="auto"/>
        <w:ind w:right="-110"/>
        <w:rPr>
          <w:rFonts w:ascii="Verdana" w:hAnsi="Verdana" w:cs="Verdana"/>
          <w:sz w:val="21"/>
          <w:szCs w:val="21"/>
          <w:lang w:val="pl-PL"/>
        </w:rPr>
      </w:pPr>
    </w:p>
    <w:p w:rsidR="00414C9C" w:rsidRPr="003A6280" w:rsidRDefault="00414C9C" w:rsidP="00AB53DD">
      <w:pPr>
        <w:pStyle w:val="Tekstpodstawowy"/>
        <w:spacing w:line="300" w:lineRule="auto"/>
        <w:ind w:right="-110"/>
        <w:rPr>
          <w:rFonts w:ascii="Verdana" w:hAnsi="Verdana" w:cs="Verdana"/>
          <w:sz w:val="21"/>
          <w:szCs w:val="21"/>
          <w:lang w:val="pl-PL"/>
        </w:rPr>
      </w:pPr>
      <w:r w:rsidRPr="003A6280">
        <w:rPr>
          <w:rFonts w:ascii="Verdana" w:hAnsi="Verdana" w:cs="Verdana"/>
          <w:sz w:val="21"/>
          <w:szCs w:val="21"/>
          <w:lang w:val="pl-PL"/>
        </w:rPr>
        <w:t>………………………………………………………</w:t>
      </w:r>
    </w:p>
    <w:p w:rsidR="00414C9C" w:rsidRPr="003A6280" w:rsidRDefault="00414C9C" w:rsidP="00AB53DD">
      <w:pPr>
        <w:pStyle w:val="Tekstpodstawowy"/>
        <w:spacing w:line="300" w:lineRule="auto"/>
        <w:ind w:right="-110"/>
        <w:rPr>
          <w:rFonts w:ascii="Verdana" w:hAnsi="Verdana" w:cs="Verdana"/>
          <w:sz w:val="21"/>
          <w:szCs w:val="21"/>
          <w:lang w:val="pl-PL"/>
        </w:rPr>
      </w:pPr>
    </w:p>
    <w:p w:rsidR="00414C9C" w:rsidRPr="003A6280" w:rsidRDefault="00414C9C" w:rsidP="00AB53DD">
      <w:pPr>
        <w:pStyle w:val="Tekstpodstawowy"/>
        <w:spacing w:line="300" w:lineRule="auto"/>
        <w:ind w:right="-110"/>
        <w:rPr>
          <w:rFonts w:ascii="Verdana" w:hAnsi="Verdana" w:cs="Verdana"/>
          <w:sz w:val="21"/>
          <w:szCs w:val="21"/>
          <w:lang w:val="pl-PL"/>
        </w:rPr>
      </w:pPr>
      <w:proofErr w:type="gramStart"/>
      <w:r w:rsidRPr="003A6280">
        <w:rPr>
          <w:rFonts w:ascii="Verdana" w:hAnsi="Verdana" w:cs="Verdana"/>
          <w:sz w:val="21"/>
          <w:szCs w:val="21"/>
          <w:lang w:val="pl-PL"/>
        </w:rPr>
        <w:t>zwanym</w:t>
      </w:r>
      <w:proofErr w:type="gramEnd"/>
      <w:r w:rsidRPr="003A6280">
        <w:rPr>
          <w:rFonts w:ascii="Verdana" w:hAnsi="Verdana" w:cs="Verdana"/>
          <w:sz w:val="21"/>
          <w:szCs w:val="21"/>
          <w:lang w:val="pl-PL"/>
        </w:rPr>
        <w:t xml:space="preserve"> dalej „</w:t>
      </w:r>
      <w:r w:rsidRPr="003A6280">
        <w:rPr>
          <w:rFonts w:ascii="Verdana" w:hAnsi="Verdana" w:cs="Verdana"/>
          <w:b/>
          <w:bCs/>
          <w:sz w:val="21"/>
          <w:szCs w:val="21"/>
          <w:lang w:val="pl-PL"/>
        </w:rPr>
        <w:t>Wykonawcą</w:t>
      </w:r>
      <w:r w:rsidRPr="003A6280">
        <w:rPr>
          <w:rFonts w:ascii="Verdana" w:hAnsi="Verdana" w:cs="Verdana"/>
          <w:sz w:val="21"/>
          <w:szCs w:val="21"/>
          <w:lang w:val="pl-PL"/>
        </w:rPr>
        <w:t xml:space="preserve">”. </w:t>
      </w:r>
    </w:p>
    <w:p w:rsidR="00414C9C" w:rsidRPr="003A6280" w:rsidRDefault="00414C9C" w:rsidP="00AB53DD">
      <w:pPr>
        <w:spacing w:line="300" w:lineRule="auto"/>
        <w:ind w:right="-110"/>
        <w:jc w:val="both"/>
        <w:rPr>
          <w:rFonts w:ascii="Verdana" w:hAnsi="Verdana" w:cs="Verdana"/>
          <w:sz w:val="21"/>
          <w:szCs w:val="21"/>
        </w:rPr>
      </w:pPr>
    </w:p>
    <w:p w:rsidR="00414C9C" w:rsidRPr="003A6280" w:rsidRDefault="00414C9C" w:rsidP="00AB53DD">
      <w:pPr>
        <w:spacing w:line="300" w:lineRule="auto"/>
        <w:ind w:right="-110"/>
        <w:jc w:val="both"/>
        <w:rPr>
          <w:rFonts w:ascii="Verdana" w:hAnsi="Verdana" w:cs="Verdana"/>
          <w:sz w:val="21"/>
          <w:szCs w:val="21"/>
        </w:rPr>
      </w:pPr>
    </w:p>
    <w:p w:rsidR="00414C9C" w:rsidRPr="003A6280" w:rsidRDefault="00414C9C" w:rsidP="00AB53DD">
      <w:pPr>
        <w:spacing w:line="300" w:lineRule="auto"/>
        <w:ind w:right="-110"/>
        <w:jc w:val="both"/>
        <w:rPr>
          <w:rFonts w:ascii="Verdana" w:hAnsi="Verdana" w:cs="Verdana"/>
          <w:sz w:val="21"/>
          <w:szCs w:val="21"/>
        </w:rPr>
      </w:pPr>
    </w:p>
    <w:p w:rsidR="00414C9C" w:rsidRPr="003A6280" w:rsidRDefault="00414C9C" w:rsidP="00AB53DD">
      <w:pPr>
        <w:spacing w:line="300" w:lineRule="auto"/>
        <w:ind w:right="-110"/>
        <w:jc w:val="both"/>
        <w:rPr>
          <w:rFonts w:ascii="Verdana" w:hAnsi="Verdana" w:cs="Verdana"/>
          <w:sz w:val="21"/>
          <w:szCs w:val="21"/>
        </w:rPr>
      </w:pPr>
    </w:p>
    <w:p w:rsidR="00414C9C" w:rsidRPr="003A6280" w:rsidRDefault="00414C9C" w:rsidP="00AB53DD">
      <w:pPr>
        <w:spacing w:line="300" w:lineRule="auto"/>
        <w:ind w:right="-110" w:firstLine="705"/>
        <w:jc w:val="both"/>
        <w:rPr>
          <w:rFonts w:ascii="Verdana" w:hAnsi="Verdana" w:cs="Verdana"/>
          <w:i/>
          <w:iCs/>
          <w:sz w:val="21"/>
          <w:szCs w:val="21"/>
        </w:rPr>
      </w:pPr>
      <w:r w:rsidRPr="003A6280">
        <w:rPr>
          <w:rFonts w:ascii="Verdana" w:hAnsi="Verdana" w:cs="Verdana"/>
          <w:i/>
          <w:iCs/>
          <w:sz w:val="21"/>
          <w:szCs w:val="21"/>
        </w:rPr>
        <w:t>Preambuła:</w:t>
      </w:r>
    </w:p>
    <w:p w:rsidR="00414C9C" w:rsidRPr="003A6280" w:rsidRDefault="00414C9C" w:rsidP="00AB53DD">
      <w:pPr>
        <w:spacing w:line="300" w:lineRule="auto"/>
        <w:ind w:right="-110" w:firstLine="705"/>
        <w:jc w:val="both"/>
        <w:rPr>
          <w:rFonts w:ascii="Verdana" w:hAnsi="Verdana" w:cs="Verdana"/>
          <w:i/>
          <w:iCs/>
          <w:sz w:val="21"/>
          <w:szCs w:val="21"/>
        </w:rPr>
      </w:pPr>
    </w:p>
    <w:p w:rsidR="00414C9C" w:rsidRPr="003A6280" w:rsidRDefault="00414C9C" w:rsidP="00AB53DD">
      <w:pPr>
        <w:spacing w:line="300" w:lineRule="auto"/>
        <w:ind w:left="705" w:right="-110" w:hanging="705"/>
        <w:jc w:val="both"/>
        <w:rPr>
          <w:rFonts w:ascii="Verdana" w:hAnsi="Verdana" w:cs="Verdana"/>
          <w:i/>
          <w:iCs/>
          <w:sz w:val="21"/>
          <w:szCs w:val="21"/>
        </w:rPr>
      </w:pPr>
      <w:r w:rsidRPr="003A6280">
        <w:rPr>
          <w:rFonts w:ascii="Verdana" w:hAnsi="Verdana" w:cs="Verdana"/>
          <w:i/>
          <w:iCs/>
          <w:sz w:val="21"/>
          <w:szCs w:val="21"/>
        </w:rPr>
        <w:t>-</w:t>
      </w:r>
      <w:r w:rsidRPr="003A6280">
        <w:rPr>
          <w:rFonts w:ascii="Verdana" w:hAnsi="Verdana" w:cs="Verdana"/>
          <w:i/>
          <w:iCs/>
          <w:sz w:val="21"/>
          <w:szCs w:val="21"/>
        </w:rPr>
        <w:tab/>
        <w:t xml:space="preserve">Zważywszy, że w wyniku przeprowadzonego postępowania o udzielenie zamówienia publicznego, Roboty </w:t>
      </w:r>
      <w:proofErr w:type="gramStart"/>
      <w:r w:rsidRPr="003A6280">
        <w:rPr>
          <w:rFonts w:ascii="Verdana" w:hAnsi="Verdana" w:cs="Verdana"/>
          <w:i/>
          <w:iCs/>
          <w:sz w:val="21"/>
          <w:szCs w:val="21"/>
        </w:rPr>
        <w:t>określone jako</w:t>
      </w:r>
      <w:proofErr w:type="gramEnd"/>
      <w:r w:rsidRPr="003A6280">
        <w:rPr>
          <w:rFonts w:ascii="Verdana" w:hAnsi="Verdana" w:cs="Verdana"/>
          <w:i/>
          <w:iCs/>
          <w:sz w:val="21"/>
          <w:szCs w:val="21"/>
        </w:rPr>
        <w:t>: „Projektowanie i budowa zakładu termicznego unieszkodliwiania odpadów komunalnych (zwanego również ZTUO) w Koninie”, zostały powierzone Wykonawcy.</w:t>
      </w:r>
    </w:p>
    <w:p w:rsidR="00414C9C" w:rsidRPr="003A6280" w:rsidRDefault="00414C9C" w:rsidP="00AB53DD">
      <w:pPr>
        <w:spacing w:line="300" w:lineRule="auto"/>
        <w:ind w:left="705" w:right="-110" w:hanging="705"/>
        <w:jc w:val="both"/>
        <w:rPr>
          <w:rFonts w:ascii="Verdana" w:hAnsi="Verdana" w:cs="Verdana"/>
          <w:i/>
          <w:iCs/>
          <w:sz w:val="21"/>
          <w:szCs w:val="21"/>
        </w:rPr>
      </w:pPr>
      <w:r w:rsidRPr="003A6280">
        <w:rPr>
          <w:rFonts w:ascii="Verdana" w:hAnsi="Verdana" w:cs="Verdana"/>
          <w:i/>
          <w:iCs/>
          <w:sz w:val="21"/>
          <w:szCs w:val="21"/>
        </w:rPr>
        <w:t>-</w:t>
      </w:r>
      <w:r w:rsidRPr="003A6280">
        <w:rPr>
          <w:rFonts w:ascii="Verdana" w:hAnsi="Verdana" w:cs="Verdana"/>
          <w:i/>
          <w:iCs/>
          <w:sz w:val="21"/>
          <w:szCs w:val="21"/>
        </w:rPr>
        <w:tab/>
        <w:t>Zważywszy, że na podstawie ustalonych uprzednio kryteriów Zamawiający uznał za najkorzystniejszą i przyjął Ofertę Wykonawcy na zaprojektowanie, wykonanie i uruchomienie całości Robót oraz usunięcie w nich wszelkich wad, złożoną w ramach postępowania o udzielenie zamówienia przeprowadzonego zgodnie z ustawą Prawo zamówień publicznych.</w:t>
      </w:r>
    </w:p>
    <w:p w:rsidR="00414C9C" w:rsidRPr="003A6280" w:rsidRDefault="00414C9C" w:rsidP="00AB53DD">
      <w:pPr>
        <w:pStyle w:val="Tekstpodstawowywcity"/>
        <w:spacing w:before="0" w:line="300" w:lineRule="auto"/>
        <w:ind w:left="705" w:right="-110" w:hanging="705"/>
        <w:rPr>
          <w:rFonts w:ascii="Verdana" w:hAnsi="Verdana" w:cs="Verdana"/>
          <w:i/>
          <w:iCs/>
          <w:sz w:val="21"/>
          <w:szCs w:val="21"/>
          <w:lang w:val="pl-PL"/>
        </w:rPr>
      </w:pPr>
      <w:r w:rsidRPr="003A6280">
        <w:rPr>
          <w:rFonts w:ascii="Verdana" w:hAnsi="Verdana" w:cs="Verdana"/>
          <w:i/>
          <w:iCs/>
          <w:sz w:val="21"/>
          <w:szCs w:val="21"/>
          <w:lang w:val="pl-PL"/>
        </w:rPr>
        <w:t>-</w:t>
      </w:r>
      <w:r w:rsidRPr="003A6280">
        <w:rPr>
          <w:rFonts w:ascii="Verdana" w:hAnsi="Verdana" w:cs="Verdana"/>
          <w:i/>
          <w:iCs/>
          <w:sz w:val="21"/>
          <w:szCs w:val="21"/>
          <w:lang w:val="pl-PL"/>
        </w:rPr>
        <w:tab/>
        <w:t xml:space="preserve">Zważywszy, że Wykonawca oświadcza, iż posiada gruntowną wiedzę dotyczącą Warunków Kontraktowych, wedle których realizowany jest niniejszy </w:t>
      </w:r>
      <w:proofErr w:type="gramStart"/>
      <w:r w:rsidRPr="003A6280">
        <w:rPr>
          <w:rFonts w:ascii="Verdana" w:hAnsi="Verdana" w:cs="Verdana"/>
          <w:i/>
          <w:iCs/>
          <w:sz w:val="21"/>
          <w:szCs w:val="21"/>
          <w:lang w:val="pl-PL"/>
        </w:rPr>
        <w:t>Kontrakt  oraz</w:t>
      </w:r>
      <w:proofErr w:type="gramEnd"/>
      <w:r w:rsidRPr="003A6280">
        <w:rPr>
          <w:rFonts w:ascii="Verdana" w:hAnsi="Verdana" w:cs="Verdana"/>
          <w:i/>
          <w:iCs/>
          <w:sz w:val="21"/>
          <w:szCs w:val="21"/>
          <w:lang w:val="pl-PL"/>
        </w:rPr>
        <w:t xml:space="preserve"> dysponuje personelem zdolnym do wykonania całości Robót objętych niniejszym Kontraktem z należytą starannością i pilnością.</w:t>
      </w:r>
    </w:p>
    <w:p w:rsidR="00414C9C" w:rsidRPr="003A6280" w:rsidRDefault="00414C9C" w:rsidP="00AB53DD">
      <w:pPr>
        <w:pStyle w:val="Tekstpodstawowywcity"/>
        <w:spacing w:before="0" w:line="300" w:lineRule="auto"/>
        <w:ind w:left="705" w:right="-110" w:hanging="705"/>
        <w:rPr>
          <w:rFonts w:ascii="Verdana" w:hAnsi="Verdana" w:cs="Verdana"/>
          <w:i/>
          <w:iCs/>
          <w:sz w:val="21"/>
          <w:szCs w:val="21"/>
          <w:lang w:val="pl-PL"/>
        </w:rPr>
      </w:pPr>
      <w:r w:rsidRPr="003A6280">
        <w:rPr>
          <w:rFonts w:ascii="Verdana" w:hAnsi="Verdana" w:cs="Verdana"/>
          <w:i/>
          <w:iCs/>
          <w:sz w:val="21"/>
          <w:szCs w:val="21"/>
          <w:lang w:val="pl-PL"/>
        </w:rPr>
        <w:t>-</w:t>
      </w:r>
      <w:r w:rsidRPr="003A6280">
        <w:rPr>
          <w:rFonts w:ascii="Verdana" w:hAnsi="Verdana" w:cs="Verdana"/>
          <w:i/>
          <w:iCs/>
          <w:sz w:val="21"/>
          <w:szCs w:val="21"/>
          <w:lang w:val="pl-PL"/>
        </w:rPr>
        <w:tab/>
        <w:t xml:space="preserve">Zważywszy, że Wykonawca oświadcza, iż przeanalizował zapisy niniejszego Kontraktu, a w szczególności Wymagania Zamawiającego oraz znane mu są wszelkie obowiązki wynikające z opisanych wyżej dokumentów, i obliguje się je wykonywać i świadczyć aż do czasu wygaśnięcia wszelkich zobowiązań wynikających z Kontraktu.  </w:t>
      </w:r>
    </w:p>
    <w:p w:rsidR="00414C9C" w:rsidRPr="003A6280" w:rsidRDefault="00414C9C" w:rsidP="00AB53DD">
      <w:pPr>
        <w:pStyle w:val="Tekstpodstawowywcity"/>
        <w:spacing w:before="0" w:line="300" w:lineRule="auto"/>
        <w:ind w:left="705" w:right="-110" w:hanging="705"/>
        <w:rPr>
          <w:rFonts w:ascii="Verdana" w:hAnsi="Verdana" w:cs="Verdana"/>
          <w:i/>
          <w:iCs/>
          <w:sz w:val="21"/>
          <w:szCs w:val="21"/>
          <w:lang w:val="pl-PL"/>
        </w:rPr>
      </w:pPr>
      <w:r w:rsidRPr="003A6280">
        <w:rPr>
          <w:rFonts w:ascii="Verdana" w:hAnsi="Verdana" w:cs="Verdana"/>
          <w:i/>
          <w:iCs/>
          <w:sz w:val="21"/>
          <w:szCs w:val="21"/>
          <w:lang w:val="pl-PL"/>
        </w:rPr>
        <w:t>-</w:t>
      </w:r>
      <w:r w:rsidRPr="003A6280">
        <w:rPr>
          <w:rFonts w:ascii="Verdana" w:hAnsi="Verdana" w:cs="Verdana"/>
          <w:i/>
          <w:iCs/>
          <w:sz w:val="21"/>
          <w:szCs w:val="21"/>
          <w:lang w:val="pl-PL"/>
        </w:rPr>
        <w:tab/>
        <w:t xml:space="preserve">Zważywszy, że Strony zobowiązują się na podstawie niniejszego Kontraktu współdziałać ze sobą oraz wspierać się </w:t>
      </w:r>
      <w:proofErr w:type="gramStart"/>
      <w:r w:rsidRPr="003A6280">
        <w:rPr>
          <w:rFonts w:ascii="Verdana" w:hAnsi="Verdana" w:cs="Verdana"/>
          <w:i/>
          <w:iCs/>
          <w:sz w:val="21"/>
          <w:szCs w:val="21"/>
          <w:lang w:val="pl-PL"/>
        </w:rPr>
        <w:t>wzajemnie kiedy</w:t>
      </w:r>
      <w:proofErr w:type="gramEnd"/>
      <w:r w:rsidRPr="003A6280">
        <w:rPr>
          <w:rFonts w:ascii="Verdana" w:hAnsi="Verdana" w:cs="Verdana"/>
          <w:i/>
          <w:iCs/>
          <w:sz w:val="21"/>
          <w:szCs w:val="21"/>
          <w:lang w:val="pl-PL"/>
        </w:rPr>
        <w:t xml:space="preserve"> tylko jest to obiektywnie wymagane, w szczególności mając na uwadze należyte zrealizowanie całości Robót.  </w:t>
      </w:r>
    </w:p>
    <w:p w:rsidR="00414C9C" w:rsidRPr="003A6280" w:rsidRDefault="00414C9C" w:rsidP="00AB53DD">
      <w:pPr>
        <w:spacing w:line="300" w:lineRule="auto"/>
        <w:ind w:right="22"/>
        <w:jc w:val="both"/>
        <w:rPr>
          <w:rFonts w:ascii="Verdana" w:hAnsi="Verdana" w:cs="Verdana"/>
          <w:i/>
          <w:iCs/>
          <w:sz w:val="21"/>
          <w:szCs w:val="21"/>
        </w:rPr>
      </w:pPr>
    </w:p>
    <w:p w:rsidR="00414C9C" w:rsidRPr="003A6280" w:rsidRDefault="00414C9C" w:rsidP="00AB53DD">
      <w:pPr>
        <w:pStyle w:val="Tekstpodstawowy"/>
        <w:spacing w:line="300" w:lineRule="auto"/>
        <w:ind w:right="-110"/>
        <w:rPr>
          <w:rFonts w:ascii="Verdana" w:hAnsi="Verdana" w:cs="Verdana"/>
          <w:i/>
          <w:iCs/>
          <w:sz w:val="21"/>
          <w:szCs w:val="21"/>
          <w:lang w:val="pl-PL"/>
        </w:rPr>
      </w:pPr>
      <w:r w:rsidRPr="003A6280">
        <w:rPr>
          <w:rFonts w:ascii="Verdana" w:hAnsi="Verdana" w:cs="Verdana"/>
          <w:i/>
          <w:iCs/>
          <w:sz w:val="21"/>
          <w:szCs w:val="21"/>
          <w:lang w:val="pl-PL"/>
        </w:rPr>
        <w:t>Niniejszym Strony ustalają, co następuje:</w:t>
      </w:r>
    </w:p>
    <w:p w:rsidR="00414C9C" w:rsidRPr="003A6280" w:rsidRDefault="00414C9C" w:rsidP="00AB53DD">
      <w:pPr>
        <w:pStyle w:val="Tekstpodstawowy"/>
        <w:spacing w:line="300" w:lineRule="auto"/>
        <w:ind w:left="567" w:right="-110" w:hanging="567"/>
        <w:rPr>
          <w:rFonts w:ascii="Verdana" w:hAnsi="Verdana" w:cs="Verdana"/>
          <w:sz w:val="21"/>
          <w:szCs w:val="21"/>
          <w:lang w:val="pl-PL"/>
        </w:rPr>
      </w:pPr>
    </w:p>
    <w:p w:rsidR="00414C9C" w:rsidRPr="003A6280" w:rsidRDefault="00414C9C" w:rsidP="00AB53DD">
      <w:pPr>
        <w:pStyle w:val="Tekstpodstawowy"/>
        <w:spacing w:line="300" w:lineRule="auto"/>
        <w:ind w:left="567" w:right="-110" w:hanging="567"/>
        <w:rPr>
          <w:rFonts w:ascii="Verdana" w:hAnsi="Verdana" w:cs="Verdana"/>
          <w:sz w:val="21"/>
          <w:szCs w:val="21"/>
          <w:lang w:val="pl-PL"/>
        </w:rPr>
      </w:pPr>
      <w:r w:rsidRPr="003A6280">
        <w:rPr>
          <w:rFonts w:ascii="Verdana" w:hAnsi="Verdana" w:cs="Verdana"/>
          <w:sz w:val="21"/>
          <w:szCs w:val="21"/>
          <w:lang w:val="pl-PL"/>
        </w:rPr>
        <w:t xml:space="preserve">1. </w:t>
      </w:r>
      <w:r w:rsidRPr="003A6280">
        <w:rPr>
          <w:rFonts w:ascii="Verdana" w:hAnsi="Verdana" w:cs="Verdana"/>
          <w:sz w:val="21"/>
          <w:szCs w:val="21"/>
          <w:lang w:val="pl-PL"/>
        </w:rPr>
        <w:tab/>
        <w:t xml:space="preserve">Następujące dokumenty będą uważane, odczytywane i </w:t>
      </w:r>
      <w:proofErr w:type="gramStart"/>
      <w:r w:rsidRPr="003A6280">
        <w:rPr>
          <w:rFonts w:ascii="Verdana" w:hAnsi="Verdana" w:cs="Verdana"/>
          <w:sz w:val="21"/>
          <w:szCs w:val="21"/>
          <w:lang w:val="pl-PL"/>
        </w:rPr>
        <w:t>interpretowane jako</w:t>
      </w:r>
      <w:proofErr w:type="gramEnd"/>
      <w:r w:rsidRPr="003A6280">
        <w:rPr>
          <w:rFonts w:ascii="Verdana" w:hAnsi="Verdana" w:cs="Verdana"/>
          <w:sz w:val="21"/>
          <w:szCs w:val="21"/>
          <w:lang w:val="pl-PL"/>
        </w:rPr>
        <w:t xml:space="preserve"> integralna część niniejszego Kontraktu, według następującego pierwszeństwa:</w:t>
      </w:r>
    </w:p>
    <w:p w:rsidR="00414C9C" w:rsidRPr="003A6280" w:rsidRDefault="00414C9C" w:rsidP="00AB53DD">
      <w:pPr>
        <w:pStyle w:val="Tekstpodstawowy"/>
        <w:spacing w:line="300" w:lineRule="auto"/>
        <w:ind w:left="1134" w:right="-110" w:hanging="567"/>
        <w:rPr>
          <w:rFonts w:ascii="Verdana" w:hAnsi="Verdana" w:cs="Verdana"/>
          <w:sz w:val="21"/>
          <w:szCs w:val="21"/>
          <w:lang w:val="pl-PL"/>
        </w:rPr>
      </w:pPr>
      <w:r w:rsidRPr="003A6280">
        <w:rPr>
          <w:rFonts w:ascii="Verdana" w:hAnsi="Verdana" w:cs="Verdana"/>
          <w:sz w:val="21"/>
          <w:szCs w:val="21"/>
          <w:lang w:val="pl-PL"/>
        </w:rPr>
        <w:t>(a</w:t>
      </w:r>
      <w:proofErr w:type="gramStart"/>
      <w:r w:rsidRPr="003A6280">
        <w:rPr>
          <w:rFonts w:ascii="Verdana" w:hAnsi="Verdana" w:cs="Verdana"/>
          <w:sz w:val="21"/>
          <w:szCs w:val="21"/>
          <w:lang w:val="pl-PL"/>
        </w:rPr>
        <w:t>)</w:t>
      </w:r>
      <w:r w:rsidRPr="003A6280">
        <w:rPr>
          <w:rFonts w:ascii="Verdana" w:hAnsi="Verdana" w:cs="Verdana"/>
          <w:sz w:val="21"/>
          <w:szCs w:val="21"/>
          <w:lang w:val="pl-PL"/>
        </w:rPr>
        <w:tab/>
        <w:t>Niniejszy</w:t>
      </w:r>
      <w:proofErr w:type="gramEnd"/>
      <w:r w:rsidRPr="003A6280">
        <w:rPr>
          <w:rFonts w:ascii="Verdana" w:hAnsi="Verdana" w:cs="Verdana"/>
          <w:sz w:val="21"/>
          <w:szCs w:val="21"/>
          <w:lang w:val="pl-PL"/>
        </w:rPr>
        <w:t xml:space="preserve"> Akt Umowy; </w:t>
      </w:r>
    </w:p>
    <w:p w:rsidR="00414C9C" w:rsidRPr="003A6280" w:rsidRDefault="00414C9C" w:rsidP="00AB53DD">
      <w:pPr>
        <w:pStyle w:val="Tekstpodstawowy"/>
        <w:spacing w:line="300" w:lineRule="auto"/>
        <w:ind w:left="1134" w:right="-110" w:hanging="567"/>
        <w:rPr>
          <w:rFonts w:ascii="Verdana" w:hAnsi="Verdana" w:cs="Verdana"/>
          <w:sz w:val="21"/>
          <w:szCs w:val="21"/>
          <w:lang w:val="pl-PL"/>
        </w:rPr>
      </w:pPr>
      <w:r w:rsidRPr="003A6280">
        <w:rPr>
          <w:rFonts w:ascii="Verdana" w:hAnsi="Verdana" w:cs="Verdana"/>
          <w:sz w:val="21"/>
          <w:szCs w:val="21"/>
          <w:lang w:val="pl-PL"/>
        </w:rPr>
        <w:t>(b</w:t>
      </w:r>
      <w:proofErr w:type="gramStart"/>
      <w:r w:rsidRPr="003A6280">
        <w:rPr>
          <w:rFonts w:ascii="Verdana" w:hAnsi="Verdana" w:cs="Verdana"/>
          <w:sz w:val="21"/>
          <w:szCs w:val="21"/>
          <w:lang w:val="pl-PL"/>
        </w:rPr>
        <w:t>)</w:t>
      </w:r>
      <w:r w:rsidRPr="003A6280">
        <w:rPr>
          <w:rFonts w:ascii="Verdana" w:hAnsi="Verdana" w:cs="Verdana"/>
          <w:sz w:val="21"/>
          <w:szCs w:val="21"/>
          <w:lang w:val="pl-PL"/>
        </w:rPr>
        <w:tab/>
        <w:t>Warunki</w:t>
      </w:r>
      <w:proofErr w:type="gramEnd"/>
      <w:r w:rsidRPr="003A6280">
        <w:rPr>
          <w:rFonts w:ascii="Verdana" w:hAnsi="Verdana" w:cs="Verdana"/>
          <w:sz w:val="21"/>
          <w:szCs w:val="21"/>
          <w:lang w:val="pl-PL"/>
        </w:rPr>
        <w:t xml:space="preserve"> Szczególne Kontraktu (Część II);</w:t>
      </w:r>
    </w:p>
    <w:p w:rsidR="00414C9C" w:rsidRPr="003A6280" w:rsidRDefault="00414C9C" w:rsidP="00AB53DD">
      <w:pPr>
        <w:pStyle w:val="Tekstpodstawowy"/>
        <w:spacing w:line="300" w:lineRule="auto"/>
        <w:ind w:left="1134" w:right="-110" w:hanging="567"/>
        <w:rPr>
          <w:rFonts w:ascii="Verdana" w:hAnsi="Verdana" w:cs="Verdana"/>
          <w:sz w:val="21"/>
          <w:szCs w:val="21"/>
          <w:lang w:val="pl-PL"/>
        </w:rPr>
      </w:pPr>
      <w:r w:rsidRPr="003A6280">
        <w:rPr>
          <w:rFonts w:ascii="Verdana" w:hAnsi="Verdana" w:cs="Verdana"/>
          <w:sz w:val="21"/>
          <w:szCs w:val="21"/>
          <w:lang w:val="pl-PL"/>
        </w:rPr>
        <w:t>(c</w:t>
      </w:r>
      <w:proofErr w:type="gramStart"/>
      <w:r w:rsidRPr="003A6280">
        <w:rPr>
          <w:rFonts w:ascii="Verdana" w:hAnsi="Verdana" w:cs="Verdana"/>
          <w:sz w:val="21"/>
          <w:szCs w:val="21"/>
          <w:lang w:val="pl-PL"/>
        </w:rPr>
        <w:t>)</w:t>
      </w:r>
      <w:r w:rsidRPr="003A6280">
        <w:rPr>
          <w:rFonts w:ascii="Verdana" w:hAnsi="Verdana" w:cs="Verdana"/>
          <w:sz w:val="21"/>
          <w:szCs w:val="21"/>
          <w:lang w:val="pl-PL"/>
        </w:rPr>
        <w:tab/>
        <w:t>Warunki</w:t>
      </w:r>
      <w:proofErr w:type="gramEnd"/>
      <w:r w:rsidRPr="003A6280">
        <w:rPr>
          <w:rFonts w:ascii="Verdana" w:hAnsi="Verdana" w:cs="Verdana"/>
          <w:sz w:val="21"/>
          <w:szCs w:val="21"/>
          <w:lang w:val="pl-PL"/>
        </w:rPr>
        <w:t xml:space="preserve"> Ogólne Kontraktu (Część I);</w:t>
      </w:r>
    </w:p>
    <w:p w:rsidR="00414C9C" w:rsidRPr="003A6280" w:rsidRDefault="00414C9C" w:rsidP="00AB53DD">
      <w:pPr>
        <w:pStyle w:val="Tekstpodstawowy"/>
        <w:spacing w:line="300" w:lineRule="auto"/>
        <w:ind w:left="1134" w:right="-110" w:hanging="567"/>
        <w:rPr>
          <w:rFonts w:ascii="Verdana" w:hAnsi="Verdana" w:cs="Verdana"/>
          <w:sz w:val="21"/>
          <w:szCs w:val="21"/>
          <w:lang w:val="pl-PL"/>
        </w:rPr>
      </w:pPr>
      <w:r w:rsidRPr="003A6280">
        <w:rPr>
          <w:rFonts w:ascii="Verdana" w:hAnsi="Verdana" w:cs="Verdana"/>
          <w:sz w:val="21"/>
          <w:szCs w:val="21"/>
          <w:lang w:val="pl-PL"/>
        </w:rPr>
        <w:t>(d</w:t>
      </w:r>
      <w:proofErr w:type="gramStart"/>
      <w:r w:rsidRPr="003A6280">
        <w:rPr>
          <w:rFonts w:ascii="Verdana" w:hAnsi="Verdana" w:cs="Verdana"/>
          <w:sz w:val="21"/>
          <w:szCs w:val="21"/>
          <w:lang w:val="pl-PL"/>
        </w:rPr>
        <w:t>)</w:t>
      </w:r>
      <w:r w:rsidRPr="003A6280">
        <w:rPr>
          <w:rFonts w:ascii="Verdana" w:hAnsi="Verdana" w:cs="Verdana"/>
          <w:sz w:val="21"/>
          <w:szCs w:val="21"/>
          <w:lang w:val="pl-PL"/>
        </w:rPr>
        <w:tab/>
        <w:t>Wymagania</w:t>
      </w:r>
      <w:proofErr w:type="gramEnd"/>
      <w:r w:rsidRPr="003A6280">
        <w:rPr>
          <w:rFonts w:ascii="Verdana" w:hAnsi="Verdana" w:cs="Verdana"/>
          <w:sz w:val="21"/>
          <w:szCs w:val="21"/>
          <w:lang w:val="pl-PL"/>
        </w:rPr>
        <w:t xml:space="preserve"> Zamawiającego</w:t>
      </w:r>
    </w:p>
    <w:p w:rsidR="00414C9C" w:rsidRPr="003A6280" w:rsidRDefault="00414C9C" w:rsidP="00AB53DD">
      <w:pPr>
        <w:pStyle w:val="Tekstpodstawowy"/>
        <w:spacing w:line="300" w:lineRule="auto"/>
        <w:ind w:left="1134" w:right="-110" w:hanging="567"/>
        <w:rPr>
          <w:rFonts w:ascii="Verdana" w:hAnsi="Verdana" w:cs="Verdana"/>
          <w:sz w:val="21"/>
          <w:szCs w:val="21"/>
          <w:lang w:val="pl-PL"/>
        </w:rPr>
      </w:pPr>
      <w:r w:rsidRPr="003A6280">
        <w:rPr>
          <w:rFonts w:ascii="Verdana" w:hAnsi="Verdana" w:cs="Verdana"/>
          <w:sz w:val="21"/>
          <w:szCs w:val="21"/>
          <w:lang w:val="pl-PL"/>
        </w:rPr>
        <w:t>(e</w:t>
      </w:r>
      <w:proofErr w:type="gramStart"/>
      <w:r w:rsidRPr="003A6280">
        <w:rPr>
          <w:rFonts w:ascii="Verdana" w:hAnsi="Verdana" w:cs="Verdana"/>
          <w:sz w:val="21"/>
          <w:szCs w:val="21"/>
          <w:lang w:val="pl-PL"/>
        </w:rPr>
        <w:t>)</w:t>
      </w:r>
      <w:r w:rsidRPr="003A6280">
        <w:rPr>
          <w:rFonts w:ascii="Verdana" w:hAnsi="Verdana" w:cs="Verdana"/>
          <w:sz w:val="21"/>
          <w:szCs w:val="21"/>
          <w:lang w:val="pl-PL"/>
        </w:rPr>
        <w:tab/>
        <w:t>Oferta</w:t>
      </w:r>
      <w:proofErr w:type="gramEnd"/>
      <w:r w:rsidRPr="003A6280">
        <w:rPr>
          <w:rFonts w:ascii="Verdana" w:hAnsi="Verdana" w:cs="Verdana"/>
          <w:sz w:val="21"/>
          <w:szCs w:val="21"/>
          <w:lang w:val="pl-PL"/>
        </w:rPr>
        <w:t xml:space="preserve"> Wykonawcy;</w:t>
      </w:r>
    </w:p>
    <w:p w:rsidR="00414C9C" w:rsidRPr="003A6280" w:rsidRDefault="00414C9C" w:rsidP="00AB53DD">
      <w:pPr>
        <w:pStyle w:val="Tekstpodstawowy"/>
        <w:tabs>
          <w:tab w:val="left" w:pos="540"/>
        </w:tabs>
        <w:spacing w:line="300" w:lineRule="auto"/>
        <w:ind w:left="540" w:right="-110" w:hanging="540"/>
        <w:rPr>
          <w:rFonts w:ascii="Verdana" w:hAnsi="Verdana" w:cs="Verdana"/>
          <w:sz w:val="21"/>
          <w:szCs w:val="21"/>
          <w:lang w:val="pl-PL"/>
        </w:rPr>
      </w:pPr>
      <w:r w:rsidRPr="003A6280">
        <w:rPr>
          <w:rFonts w:ascii="Verdana" w:hAnsi="Verdana" w:cs="Verdana"/>
          <w:sz w:val="21"/>
          <w:szCs w:val="21"/>
          <w:lang w:val="pl-PL"/>
        </w:rPr>
        <w:t>2.</w:t>
      </w:r>
      <w:r w:rsidRPr="003A6280">
        <w:rPr>
          <w:rFonts w:ascii="Verdana" w:hAnsi="Verdana" w:cs="Verdana"/>
          <w:sz w:val="21"/>
          <w:szCs w:val="21"/>
          <w:lang w:val="pl-PL"/>
        </w:rPr>
        <w:tab/>
        <w:t>Wyjaśnienia i modyfikacje dokumentów mają taką samą moc jak dokumenty, które są nimi zmieniane.</w:t>
      </w:r>
    </w:p>
    <w:p w:rsidR="00414C9C" w:rsidRPr="003A6280" w:rsidRDefault="00414C9C" w:rsidP="00AB53DD">
      <w:pPr>
        <w:pStyle w:val="Tekstpodstawowy"/>
        <w:spacing w:line="300" w:lineRule="auto"/>
        <w:ind w:left="567" w:right="-110" w:hanging="567"/>
        <w:rPr>
          <w:rFonts w:ascii="Verdana" w:hAnsi="Verdana" w:cs="Verdana"/>
          <w:sz w:val="21"/>
          <w:szCs w:val="21"/>
          <w:lang w:val="pl-PL"/>
        </w:rPr>
      </w:pPr>
      <w:r w:rsidRPr="003A6280">
        <w:rPr>
          <w:rFonts w:ascii="Verdana" w:hAnsi="Verdana" w:cs="Verdana"/>
          <w:sz w:val="21"/>
          <w:szCs w:val="21"/>
          <w:lang w:val="pl-PL"/>
        </w:rPr>
        <w:t>3.</w:t>
      </w:r>
      <w:r w:rsidRPr="003A6280">
        <w:rPr>
          <w:rFonts w:ascii="Verdana" w:hAnsi="Verdana" w:cs="Verdana"/>
          <w:sz w:val="21"/>
          <w:szCs w:val="21"/>
          <w:lang w:val="pl-PL"/>
        </w:rPr>
        <w:tab/>
        <w:t>Wykonawca zobowiązuje się zaprojektować, wykonać i uruchomić Roboty oraz usunąć w nich wszelkie wady w pełnej zgodności z Kontraktem.</w:t>
      </w:r>
    </w:p>
    <w:p w:rsidR="00414C9C" w:rsidRPr="003A6280" w:rsidRDefault="00414C9C" w:rsidP="00BD42A3">
      <w:pPr>
        <w:widowControl w:val="0"/>
        <w:suppressLineNumbers/>
        <w:tabs>
          <w:tab w:val="left" w:pos="8364"/>
        </w:tabs>
        <w:suppressAutoHyphens/>
        <w:spacing w:line="300" w:lineRule="auto"/>
        <w:ind w:left="567" w:right="-110" w:hanging="567"/>
        <w:jc w:val="both"/>
        <w:rPr>
          <w:rFonts w:ascii="Verdana" w:hAnsi="Verdana" w:cs="Verdana"/>
          <w:sz w:val="21"/>
          <w:szCs w:val="21"/>
        </w:rPr>
      </w:pPr>
      <w:r w:rsidRPr="003A6280">
        <w:rPr>
          <w:rFonts w:ascii="Verdana" w:hAnsi="Verdana" w:cs="Verdana"/>
          <w:sz w:val="21"/>
          <w:szCs w:val="21"/>
        </w:rPr>
        <w:t>4.</w:t>
      </w:r>
      <w:r w:rsidRPr="003A6280">
        <w:rPr>
          <w:rFonts w:ascii="Verdana" w:hAnsi="Verdana" w:cs="Verdana"/>
          <w:sz w:val="21"/>
          <w:szCs w:val="21"/>
        </w:rPr>
        <w:tab/>
        <w:t>Zamawiający, w uznaniu zaprojektowania, wykończenia i uruchomienia</w:t>
      </w:r>
      <w:r w:rsidRPr="00416055">
        <w:rPr>
          <w:rFonts w:ascii="Verdana" w:hAnsi="Verdana" w:cs="Verdana"/>
          <w:sz w:val="21"/>
          <w:szCs w:val="21"/>
        </w:rPr>
        <w:t xml:space="preserve"> </w:t>
      </w:r>
      <w:r w:rsidRPr="003A6280">
        <w:rPr>
          <w:rFonts w:ascii="Verdana" w:hAnsi="Verdana" w:cs="Verdana"/>
          <w:sz w:val="21"/>
          <w:szCs w:val="21"/>
        </w:rPr>
        <w:t xml:space="preserve">Robót oraz usunięcia w nich wad przez Wykonawcę, w terminach i w sposób określony w </w:t>
      </w:r>
      <w:r w:rsidRPr="003A6280">
        <w:rPr>
          <w:rFonts w:ascii="Verdana" w:hAnsi="Verdana" w:cs="Verdana"/>
          <w:sz w:val="21"/>
          <w:szCs w:val="21"/>
        </w:rPr>
        <w:lastRenderedPageBreak/>
        <w:t xml:space="preserve">Kontrakcie, zapłaci Wykonawcy zryczałtowaną kwotę Zatwierdzoną Kwotę Kontraktową </w:t>
      </w:r>
      <w:proofErr w:type="gramStart"/>
      <w:r w:rsidRPr="003A6280">
        <w:rPr>
          <w:rFonts w:ascii="Verdana" w:hAnsi="Verdana" w:cs="Verdana"/>
          <w:sz w:val="21"/>
          <w:szCs w:val="21"/>
        </w:rPr>
        <w:t>brutto: ................................................</w:t>
      </w:r>
      <w:proofErr w:type="gramEnd"/>
      <w:r w:rsidRPr="003A6280">
        <w:rPr>
          <w:rFonts w:ascii="Verdana" w:hAnsi="Verdana" w:cs="Verdana"/>
          <w:sz w:val="21"/>
          <w:szCs w:val="21"/>
        </w:rPr>
        <w:t xml:space="preserve">................................. </w:t>
      </w:r>
      <w:proofErr w:type="gramStart"/>
      <w:r w:rsidRPr="003A6280">
        <w:rPr>
          <w:rFonts w:ascii="Verdana" w:hAnsi="Verdana" w:cs="Verdana"/>
          <w:sz w:val="21"/>
          <w:szCs w:val="21"/>
        </w:rPr>
        <w:t>zł</w:t>
      </w:r>
      <w:proofErr w:type="gramEnd"/>
      <w:r w:rsidRPr="003A6280">
        <w:rPr>
          <w:rFonts w:ascii="Verdana" w:hAnsi="Verdana" w:cs="Verdana"/>
          <w:sz w:val="21"/>
          <w:szCs w:val="21"/>
        </w:rPr>
        <w:t xml:space="preserve"> (słownie:……………………………………………………………………………………………………………………), </w:t>
      </w:r>
    </w:p>
    <w:p w:rsidR="00414C9C" w:rsidRPr="003A6280" w:rsidRDefault="00414C9C" w:rsidP="00AB53DD">
      <w:pPr>
        <w:pStyle w:val="Tekstpodstawowywcity"/>
        <w:spacing w:before="0" w:line="300" w:lineRule="auto"/>
        <w:ind w:left="539" w:right="-110" w:firstLine="0"/>
        <w:rPr>
          <w:rFonts w:ascii="Verdana" w:hAnsi="Verdana" w:cs="Verdana"/>
          <w:sz w:val="21"/>
          <w:szCs w:val="21"/>
          <w:lang w:val="pl-PL"/>
        </w:rPr>
      </w:pPr>
    </w:p>
    <w:p w:rsidR="00414C9C" w:rsidRPr="003A6280" w:rsidRDefault="00414C9C" w:rsidP="00AB53DD">
      <w:pPr>
        <w:pStyle w:val="Tekstpodstawowywcity"/>
        <w:spacing w:before="0" w:line="300" w:lineRule="auto"/>
        <w:ind w:left="539" w:right="-110" w:firstLine="0"/>
        <w:rPr>
          <w:rFonts w:ascii="Verdana" w:hAnsi="Verdana" w:cs="Verdana"/>
          <w:sz w:val="21"/>
          <w:szCs w:val="21"/>
          <w:lang w:val="pl-PL"/>
        </w:rPr>
      </w:pPr>
      <w:r w:rsidRPr="003A6280">
        <w:rPr>
          <w:rFonts w:ascii="Verdana" w:hAnsi="Verdana" w:cs="Verdana"/>
          <w:sz w:val="21"/>
          <w:szCs w:val="21"/>
          <w:lang w:val="pl-PL"/>
        </w:rPr>
        <w:t xml:space="preserve">w tym </w:t>
      </w:r>
      <w:proofErr w:type="gramStart"/>
      <w:r w:rsidRPr="003A6280">
        <w:rPr>
          <w:rFonts w:ascii="Verdana" w:hAnsi="Verdana" w:cs="Verdana"/>
          <w:sz w:val="21"/>
          <w:szCs w:val="21"/>
          <w:lang w:val="pl-PL"/>
        </w:rPr>
        <w:t xml:space="preserve">VAT: .......... % (słownie: …………………………………………………………………… ) , </w:t>
      </w:r>
      <w:proofErr w:type="gramEnd"/>
      <w:r w:rsidRPr="003A6280">
        <w:rPr>
          <w:rFonts w:ascii="Verdana" w:hAnsi="Verdana" w:cs="Verdana"/>
          <w:sz w:val="21"/>
          <w:szCs w:val="21"/>
          <w:lang w:val="pl-PL"/>
        </w:rPr>
        <w:t xml:space="preserve">tj. .................................................... </w:t>
      </w:r>
      <w:proofErr w:type="gramStart"/>
      <w:r w:rsidRPr="003A6280">
        <w:rPr>
          <w:rFonts w:ascii="Verdana" w:hAnsi="Verdana" w:cs="Verdana"/>
          <w:sz w:val="21"/>
          <w:szCs w:val="21"/>
          <w:lang w:val="pl-PL"/>
        </w:rPr>
        <w:t>zł</w:t>
      </w:r>
      <w:proofErr w:type="gramEnd"/>
      <w:r w:rsidRPr="003A6280">
        <w:rPr>
          <w:rFonts w:ascii="Verdana" w:hAnsi="Verdana" w:cs="Verdana"/>
          <w:sz w:val="21"/>
          <w:szCs w:val="21"/>
          <w:lang w:val="pl-PL"/>
        </w:rPr>
        <w:t>, (słownie:………………………………………………..),</w:t>
      </w:r>
    </w:p>
    <w:p w:rsidR="00414C9C" w:rsidRPr="003A6280" w:rsidRDefault="00414C9C" w:rsidP="00AB53DD">
      <w:pPr>
        <w:pStyle w:val="Tekstpodstawowywcity"/>
        <w:spacing w:before="0" w:line="300" w:lineRule="auto"/>
        <w:ind w:left="539" w:right="-110" w:firstLine="0"/>
        <w:rPr>
          <w:rFonts w:ascii="Verdana" w:hAnsi="Verdana" w:cs="Verdana"/>
          <w:sz w:val="21"/>
          <w:szCs w:val="21"/>
          <w:lang w:val="pl-PL"/>
        </w:rPr>
      </w:pPr>
      <w:proofErr w:type="gramStart"/>
      <w:r w:rsidRPr="003A6280">
        <w:rPr>
          <w:rFonts w:ascii="Verdana" w:hAnsi="Verdana" w:cs="Verdana"/>
          <w:sz w:val="21"/>
          <w:szCs w:val="21"/>
          <w:lang w:val="pl-PL"/>
        </w:rPr>
        <w:t>co</w:t>
      </w:r>
      <w:proofErr w:type="gramEnd"/>
      <w:r w:rsidRPr="003A6280">
        <w:rPr>
          <w:rFonts w:ascii="Verdana" w:hAnsi="Verdana" w:cs="Verdana"/>
          <w:sz w:val="21"/>
          <w:szCs w:val="21"/>
          <w:lang w:val="pl-PL"/>
        </w:rPr>
        <w:t xml:space="preserve"> stanowi wartość umowy netto w kwocie:…………………………………………………………. </w:t>
      </w:r>
      <w:proofErr w:type="gramStart"/>
      <w:r w:rsidRPr="003A6280">
        <w:rPr>
          <w:rFonts w:ascii="Verdana" w:hAnsi="Verdana" w:cs="Verdana"/>
          <w:sz w:val="21"/>
          <w:szCs w:val="21"/>
          <w:lang w:val="pl-PL"/>
        </w:rPr>
        <w:t>zł</w:t>
      </w:r>
      <w:proofErr w:type="gramEnd"/>
    </w:p>
    <w:p w:rsidR="00414C9C" w:rsidRPr="003A6280" w:rsidRDefault="00414C9C" w:rsidP="00AB53DD">
      <w:pPr>
        <w:pStyle w:val="Tekstpodstawowywcity"/>
        <w:spacing w:before="0" w:line="300" w:lineRule="auto"/>
        <w:ind w:left="539" w:right="-110" w:firstLine="0"/>
        <w:rPr>
          <w:rFonts w:ascii="Verdana" w:hAnsi="Verdana" w:cs="Verdana"/>
          <w:sz w:val="21"/>
          <w:szCs w:val="21"/>
          <w:lang w:val="pl-PL"/>
        </w:rPr>
      </w:pPr>
      <w:r w:rsidRPr="003A6280">
        <w:rPr>
          <w:rFonts w:ascii="Verdana" w:hAnsi="Verdana" w:cs="Verdana"/>
          <w:sz w:val="21"/>
          <w:szCs w:val="21"/>
          <w:lang w:val="pl-PL"/>
        </w:rPr>
        <w:t xml:space="preserve"> (słownie: ………………………………………………………………………………………………………………….).</w:t>
      </w:r>
    </w:p>
    <w:p w:rsidR="00414C9C" w:rsidRPr="003A6280" w:rsidRDefault="00414C9C" w:rsidP="00AB53DD">
      <w:pPr>
        <w:spacing w:line="300" w:lineRule="auto"/>
        <w:ind w:left="539" w:right="-110" w:hanging="539"/>
        <w:jc w:val="both"/>
        <w:rPr>
          <w:rFonts w:ascii="Verdana" w:hAnsi="Verdana" w:cs="Verdana"/>
          <w:sz w:val="21"/>
          <w:szCs w:val="21"/>
        </w:rPr>
      </w:pPr>
      <w:r w:rsidRPr="003A6280">
        <w:rPr>
          <w:rFonts w:ascii="Verdana" w:hAnsi="Verdana" w:cs="Verdana"/>
          <w:sz w:val="21"/>
          <w:szCs w:val="21"/>
        </w:rPr>
        <w:t>5.</w:t>
      </w:r>
      <w:r w:rsidRPr="003A6280">
        <w:rPr>
          <w:rFonts w:ascii="Verdana" w:hAnsi="Verdana" w:cs="Verdana"/>
          <w:sz w:val="21"/>
          <w:szCs w:val="21"/>
        </w:rPr>
        <w:tab/>
        <w:t xml:space="preserve">Płatności powstałe w związku z Kontraktem, w tym zwłaszcza dotyczące podatku od towarów i usług dokonywane będą w walucie polskiej. </w:t>
      </w:r>
    </w:p>
    <w:p w:rsidR="00414C9C" w:rsidRPr="003A6280" w:rsidRDefault="00414C9C" w:rsidP="00E35D58">
      <w:pPr>
        <w:numPr>
          <w:ilvl w:val="0"/>
          <w:numId w:val="8"/>
        </w:numPr>
        <w:tabs>
          <w:tab w:val="clear" w:pos="720"/>
          <w:tab w:val="num" w:pos="540"/>
        </w:tabs>
        <w:spacing w:line="300" w:lineRule="auto"/>
        <w:ind w:left="540" w:right="-110" w:hanging="540"/>
        <w:jc w:val="both"/>
        <w:rPr>
          <w:rFonts w:ascii="Verdana" w:hAnsi="Verdana" w:cs="Verdana"/>
          <w:sz w:val="21"/>
          <w:szCs w:val="21"/>
        </w:rPr>
      </w:pPr>
      <w:r w:rsidRPr="003A6280">
        <w:rPr>
          <w:rFonts w:ascii="Verdana" w:hAnsi="Verdana" w:cs="Verdana"/>
          <w:sz w:val="21"/>
          <w:szCs w:val="21"/>
        </w:rPr>
        <w:t>Kontrakt ten został sporządzony w sześciu jednobrzmiących egzemplarzach w języku polskim, z tego dwa egzemplarze dla Wykonawcy i cztery egzemplarze dla Zamawiającego</w:t>
      </w:r>
      <w:r w:rsidRPr="00416055">
        <w:rPr>
          <w:rFonts w:ascii="Verdana" w:hAnsi="Verdana" w:cs="Verdana"/>
          <w:sz w:val="21"/>
          <w:szCs w:val="21"/>
        </w:rPr>
        <w:t>.</w:t>
      </w:r>
      <w:r w:rsidRPr="003A6280">
        <w:rPr>
          <w:rFonts w:ascii="Verdana" w:hAnsi="Verdana" w:cs="Verdana"/>
          <w:sz w:val="21"/>
          <w:szCs w:val="21"/>
        </w:rPr>
        <w:t xml:space="preserve"> </w:t>
      </w:r>
    </w:p>
    <w:p w:rsidR="00414C9C" w:rsidRPr="003A6280" w:rsidRDefault="00414C9C" w:rsidP="00E35D58">
      <w:pPr>
        <w:numPr>
          <w:ilvl w:val="0"/>
          <w:numId w:val="8"/>
        </w:numPr>
        <w:tabs>
          <w:tab w:val="clear" w:pos="720"/>
          <w:tab w:val="num" w:pos="567"/>
        </w:tabs>
        <w:spacing w:line="300" w:lineRule="auto"/>
        <w:ind w:left="567" w:right="-110" w:hanging="567"/>
        <w:jc w:val="both"/>
        <w:rPr>
          <w:rFonts w:ascii="Verdana" w:hAnsi="Verdana" w:cs="Verdana"/>
          <w:sz w:val="21"/>
          <w:szCs w:val="21"/>
        </w:rPr>
      </w:pPr>
      <w:r w:rsidRPr="003A6280">
        <w:rPr>
          <w:rFonts w:ascii="Verdana" w:hAnsi="Verdana" w:cs="Verdana"/>
          <w:sz w:val="21"/>
          <w:szCs w:val="21"/>
        </w:rPr>
        <w:t>Na dowód tego Strony podpisały zgodnie z ich uprawnieniami niniejszy Kontrakt.</w:t>
      </w:r>
    </w:p>
    <w:p w:rsidR="00414C9C" w:rsidRPr="003A6280" w:rsidRDefault="00414C9C" w:rsidP="00E35D58">
      <w:pPr>
        <w:numPr>
          <w:ilvl w:val="0"/>
          <w:numId w:val="8"/>
        </w:numPr>
        <w:tabs>
          <w:tab w:val="clear" w:pos="720"/>
          <w:tab w:val="num" w:pos="567"/>
        </w:tabs>
        <w:spacing w:line="300" w:lineRule="auto"/>
        <w:ind w:left="567" w:right="-110" w:hanging="567"/>
        <w:jc w:val="both"/>
        <w:rPr>
          <w:rFonts w:ascii="Verdana" w:hAnsi="Verdana" w:cs="Verdana"/>
          <w:sz w:val="21"/>
          <w:szCs w:val="21"/>
        </w:rPr>
      </w:pPr>
      <w:r w:rsidRPr="003A6280">
        <w:rPr>
          <w:rFonts w:ascii="Verdana" w:hAnsi="Verdana" w:cs="Verdana"/>
          <w:sz w:val="21"/>
          <w:szCs w:val="21"/>
        </w:rPr>
        <w:t xml:space="preserve">Kontrakt zawarty poprzez niniejszy Akt Umowy wchodzi w życie z dniem podpisania go przez obie Strony. </w:t>
      </w:r>
    </w:p>
    <w:p w:rsidR="00414C9C" w:rsidRPr="003A6280" w:rsidRDefault="00414C9C" w:rsidP="00AB53DD">
      <w:pPr>
        <w:spacing w:line="300" w:lineRule="auto"/>
        <w:ind w:right="-110"/>
        <w:jc w:val="both"/>
        <w:rPr>
          <w:rFonts w:ascii="Verdana" w:hAnsi="Verdana" w:cs="Verdana"/>
          <w:sz w:val="21"/>
          <w:szCs w:val="21"/>
        </w:rPr>
      </w:pPr>
    </w:p>
    <w:p w:rsidR="00414C9C" w:rsidRPr="003A6280" w:rsidRDefault="00414C9C" w:rsidP="00AB53DD">
      <w:pPr>
        <w:spacing w:line="300" w:lineRule="auto"/>
        <w:ind w:right="-110"/>
        <w:jc w:val="both"/>
        <w:rPr>
          <w:rFonts w:ascii="Verdana" w:hAnsi="Verdana" w:cs="Verdana"/>
          <w:sz w:val="21"/>
          <w:szCs w:val="21"/>
        </w:rPr>
      </w:pPr>
    </w:p>
    <w:p w:rsidR="00414C9C" w:rsidRPr="003A6280" w:rsidRDefault="00414C9C" w:rsidP="00AB53DD">
      <w:pPr>
        <w:spacing w:line="300" w:lineRule="auto"/>
        <w:ind w:right="-110"/>
        <w:jc w:val="both"/>
        <w:rPr>
          <w:rFonts w:ascii="Verdana" w:hAnsi="Verdana" w:cs="Verdana"/>
          <w:sz w:val="21"/>
          <w:szCs w:val="21"/>
        </w:rPr>
      </w:pPr>
    </w:p>
    <w:tbl>
      <w:tblPr>
        <w:tblW w:w="9250" w:type="dxa"/>
        <w:tblInd w:w="-68" w:type="dxa"/>
        <w:tblLayout w:type="fixed"/>
        <w:tblCellMar>
          <w:left w:w="70" w:type="dxa"/>
          <w:right w:w="70" w:type="dxa"/>
        </w:tblCellMar>
        <w:tblLook w:val="0000" w:firstRow="0" w:lastRow="0" w:firstColumn="0" w:lastColumn="0" w:noHBand="0" w:noVBand="0"/>
      </w:tblPr>
      <w:tblGrid>
        <w:gridCol w:w="4889"/>
        <w:gridCol w:w="4361"/>
      </w:tblGrid>
      <w:tr w:rsidR="00414C9C" w:rsidRPr="003A6280">
        <w:tc>
          <w:tcPr>
            <w:tcW w:w="4889" w:type="dxa"/>
          </w:tcPr>
          <w:p w:rsidR="00414C9C" w:rsidRPr="003A6280" w:rsidRDefault="00414C9C" w:rsidP="00AB53DD">
            <w:pPr>
              <w:spacing w:line="300" w:lineRule="auto"/>
              <w:ind w:right="-110"/>
              <w:rPr>
                <w:rFonts w:ascii="Verdana" w:hAnsi="Verdana" w:cs="Verdana"/>
                <w:sz w:val="21"/>
                <w:szCs w:val="21"/>
              </w:rPr>
            </w:pPr>
            <w:r w:rsidRPr="003A6280">
              <w:rPr>
                <w:rFonts w:ascii="Verdana" w:hAnsi="Verdana" w:cs="Verdana"/>
                <w:sz w:val="21"/>
                <w:szCs w:val="21"/>
              </w:rPr>
              <w:t>ZAMAWIAJĄCY:</w:t>
            </w:r>
            <w:r w:rsidRPr="003A6280">
              <w:rPr>
                <w:rFonts w:ascii="Verdana" w:hAnsi="Verdana" w:cs="Verdana"/>
                <w:sz w:val="21"/>
                <w:szCs w:val="21"/>
              </w:rPr>
              <w:tab/>
            </w:r>
          </w:p>
        </w:tc>
        <w:tc>
          <w:tcPr>
            <w:tcW w:w="4361" w:type="dxa"/>
          </w:tcPr>
          <w:p w:rsidR="00414C9C" w:rsidRPr="003A6280" w:rsidRDefault="00414C9C" w:rsidP="00AB53DD">
            <w:pPr>
              <w:spacing w:line="300" w:lineRule="auto"/>
              <w:ind w:right="-110"/>
              <w:rPr>
                <w:rFonts w:ascii="Verdana" w:hAnsi="Verdana" w:cs="Verdana"/>
                <w:sz w:val="21"/>
                <w:szCs w:val="21"/>
              </w:rPr>
            </w:pPr>
            <w:r w:rsidRPr="003A6280">
              <w:rPr>
                <w:rFonts w:ascii="Verdana" w:hAnsi="Verdana" w:cs="Verdana"/>
                <w:sz w:val="21"/>
                <w:szCs w:val="21"/>
              </w:rPr>
              <w:t>WYKONAWCA:</w:t>
            </w:r>
          </w:p>
        </w:tc>
      </w:tr>
      <w:tr w:rsidR="00414C9C" w:rsidRPr="003A6280">
        <w:trPr>
          <w:trHeight w:val="5911"/>
        </w:trPr>
        <w:tc>
          <w:tcPr>
            <w:tcW w:w="4889" w:type="dxa"/>
          </w:tcPr>
          <w:p w:rsidR="00414C9C" w:rsidRPr="003A6280" w:rsidRDefault="00414C9C" w:rsidP="00AB53DD">
            <w:pPr>
              <w:spacing w:line="300" w:lineRule="auto"/>
              <w:ind w:right="-110"/>
              <w:rPr>
                <w:rFonts w:ascii="Verdana" w:hAnsi="Verdana" w:cs="Verdana"/>
                <w:sz w:val="21"/>
                <w:szCs w:val="21"/>
              </w:rPr>
            </w:pPr>
            <w:r w:rsidRPr="003A6280">
              <w:rPr>
                <w:rFonts w:ascii="Verdana" w:hAnsi="Verdana" w:cs="Verdana"/>
                <w:sz w:val="21"/>
                <w:szCs w:val="21"/>
              </w:rPr>
              <w:t xml:space="preserve">Podpisano i opatrzono pieczęcią </w:t>
            </w:r>
          </w:p>
          <w:p w:rsidR="00414C9C" w:rsidRPr="003A6280" w:rsidRDefault="00414C9C" w:rsidP="00AB53DD">
            <w:pPr>
              <w:spacing w:line="300" w:lineRule="auto"/>
              <w:ind w:right="-110"/>
              <w:rPr>
                <w:rFonts w:ascii="Verdana" w:hAnsi="Verdana" w:cs="Verdana"/>
                <w:sz w:val="21"/>
                <w:szCs w:val="21"/>
              </w:rPr>
            </w:pPr>
            <w:r w:rsidRPr="003A6280">
              <w:rPr>
                <w:rFonts w:ascii="Verdana" w:hAnsi="Verdana" w:cs="Verdana"/>
                <w:sz w:val="21"/>
                <w:szCs w:val="21"/>
              </w:rPr>
              <w:t>...............................................................</w:t>
            </w:r>
          </w:p>
          <w:p w:rsidR="00414C9C" w:rsidRPr="003A6280" w:rsidRDefault="00414C9C" w:rsidP="00AB53DD">
            <w:pPr>
              <w:spacing w:line="300" w:lineRule="auto"/>
              <w:ind w:right="-110"/>
              <w:rPr>
                <w:rFonts w:ascii="Verdana" w:hAnsi="Verdana" w:cs="Verdana"/>
                <w:sz w:val="21"/>
                <w:szCs w:val="21"/>
              </w:rPr>
            </w:pPr>
            <w:r w:rsidRPr="003A6280">
              <w:rPr>
                <w:rFonts w:ascii="Verdana" w:hAnsi="Verdana" w:cs="Verdana"/>
                <w:sz w:val="21"/>
                <w:szCs w:val="21"/>
              </w:rPr>
              <w:t xml:space="preserve"> ............................................................... </w:t>
            </w:r>
          </w:p>
          <w:p w:rsidR="00414C9C" w:rsidRPr="003A6280" w:rsidRDefault="00414C9C" w:rsidP="00AB53DD">
            <w:pPr>
              <w:spacing w:line="300" w:lineRule="auto"/>
              <w:ind w:right="-110"/>
              <w:rPr>
                <w:rFonts w:ascii="Verdana" w:hAnsi="Verdana" w:cs="Verdana"/>
                <w:sz w:val="21"/>
                <w:szCs w:val="21"/>
              </w:rPr>
            </w:pPr>
          </w:p>
          <w:p w:rsidR="00414C9C" w:rsidRPr="003A6280" w:rsidRDefault="00414C9C" w:rsidP="00AB53DD">
            <w:pPr>
              <w:spacing w:line="300" w:lineRule="auto"/>
              <w:ind w:right="-110"/>
              <w:rPr>
                <w:rFonts w:ascii="Verdana" w:hAnsi="Verdana" w:cs="Verdana"/>
                <w:sz w:val="21"/>
                <w:szCs w:val="21"/>
              </w:rPr>
            </w:pPr>
            <w:r w:rsidRPr="003A6280">
              <w:rPr>
                <w:rFonts w:ascii="Verdana" w:hAnsi="Verdana" w:cs="Verdana"/>
                <w:sz w:val="21"/>
                <w:szCs w:val="21"/>
              </w:rPr>
              <w:t>...............................................................</w:t>
            </w:r>
          </w:p>
          <w:p w:rsidR="00414C9C" w:rsidRPr="003A6280" w:rsidRDefault="00414C9C" w:rsidP="00AB53DD">
            <w:pPr>
              <w:spacing w:line="300" w:lineRule="auto"/>
              <w:ind w:right="-110"/>
              <w:rPr>
                <w:rFonts w:ascii="Verdana" w:hAnsi="Verdana" w:cs="Verdana"/>
                <w:sz w:val="21"/>
                <w:szCs w:val="21"/>
              </w:rPr>
            </w:pPr>
          </w:p>
          <w:p w:rsidR="00414C9C" w:rsidRPr="003A6280" w:rsidRDefault="00414C9C" w:rsidP="00AB53DD">
            <w:pPr>
              <w:spacing w:line="300" w:lineRule="auto"/>
              <w:ind w:right="-110"/>
              <w:rPr>
                <w:rFonts w:ascii="Verdana" w:hAnsi="Verdana" w:cs="Verdana"/>
                <w:sz w:val="21"/>
                <w:szCs w:val="21"/>
              </w:rPr>
            </w:pPr>
            <w:r w:rsidRPr="003A6280">
              <w:rPr>
                <w:rFonts w:ascii="Verdana" w:hAnsi="Verdana" w:cs="Verdana"/>
                <w:sz w:val="21"/>
                <w:szCs w:val="21"/>
              </w:rPr>
              <w:t>[podpisy osób upoważnionych]</w:t>
            </w:r>
          </w:p>
          <w:p w:rsidR="00414C9C" w:rsidRPr="003A6280" w:rsidRDefault="00414C9C" w:rsidP="00AB53DD">
            <w:pPr>
              <w:spacing w:line="300" w:lineRule="auto"/>
              <w:ind w:right="-110"/>
              <w:rPr>
                <w:rFonts w:ascii="Verdana" w:hAnsi="Verdana" w:cs="Verdana"/>
                <w:sz w:val="21"/>
                <w:szCs w:val="21"/>
              </w:rPr>
            </w:pPr>
          </w:p>
          <w:p w:rsidR="00414C9C" w:rsidRPr="003A6280" w:rsidRDefault="00414C9C" w:rsidP="00AB53DD">
            <w:pPr>
              <w:spacing w:line="300" w:lineRule="auto"/>
              <w:ind w:right="-110"/>
              <w:rPr>
                <w:rFonts w:ascii="Verdana" w:hAnsi="Verdana" w:cs="Verdana"/>
                <w:sz w:val="21"/>
                <w:szCs w:val="21"/>
              </w:rPr>
            </w:pPr>
            <w:r w:rsidRPr="003A6280">
              <w:rPr>
                <w:rFonts w:ascii="Verdana" w:hAnsi="Verdana" w:cs="Verdana"/>
                <w:sz w:val="21"/>
                <w:szCs w:val="21"/>
              </w:rPr>
              <w:t>...............................................................</w:t>
            </w:r>
          </w:p>
          <w:p w:rsidR="00414C9C" w:rsidRPr="003A6280" w:rsidRDefault="00414C9C" w:rsidP="00AB53DD">
            <w:pPr>
              <w:spacing w:line="300" w:lineRule="auto"/>
              <w:ind w:right="-110"/>
              <w:rPr>
                <w:rFonts w:ascii="Verdana" w:hAnsi="Verdana" w:cs="Verdana"/>
                <w:sz w:val="21"/>
                <w:szCs w:val="21"/>
              </w:rPr>
            </w:pPr>
          </w:p>
          <w:p w:rsidR="00414C9C" w:rsidRPr="003A6280" w:rsidRDefault="00414C9C" w:rsidP="00AB53DD">
            <w:pPr>
              <w:spacing w:line="300" w:lineRule="auto"/>
              <w:ind w:right="-110"/>
              <w:rPr>
                <w:rFonts w:ascii="Verdana" w:hAnsi="Verdana" w:cs="Verdana"/>
                <w:sz w:val="21"/>
                <w:szCs w:val="21"/>
              </w:rPr>
            </w:pPr>
            <w:r w:rsidRPr="003A6280">
              <w:rPr>
                <w:rFonts w:ascii="Verdana" w:hAnsi="Verdana" w:cs="Verdana"/>
                <w:sz w:val="21"/>
                <w:szCs w:val="21"/>
              </w:rPr>
              <w:t>...............................................................</w:t>
            </w:r>
          </w:p>
          <w:p w:rsidR="00414C9C" w:rsidRPr="003A6280" w:rsidRDefault="00414C9C" w:rsidP="00AB53DD">
            <w:pPr>
              <w:spacing w:line="300" w:lineRule="auto"/>
              <w:ind w:right="-110"/>
              <w:rPr>
                <w:rFonts w:ascii="Verdana" w:hAnsi="Verdana" w:cs="Verdana"/>
                <w:sz w:val="21"/>
                <w:szCs w:val="21"/>
              </w:rPr>
            </w:pPr>
          </w:p>
          <w:p w:rsidR="00414C9C" w:rsidRPr="003A6280" w:rsidRDefault="00414C9C" w:rsidP="00AB53DD">
            <w:pPr>
              <w:spacing w:line="300" w:lineRule="auto"/>
              <w:ind w:right="-110"/>
              <w:rPr>
                <w:rFonts w:ascii="Verdana" w:hAnsi="Verdana" w:cs="Verdana"/>
                <w:sz w:val="21"/>
                <w:szCs w:val="21"/>
              </w:rPr>
            </w:pPr>
            <w:r w:rsidRPr="003A6280">
              <w:rPr>
                <w:rFonts w:ascii="Verdana" w:hAnsi="Verdana" w:cs="Verdana"/>
                <w:sz w:val="21"/>
                <w:szCs w:val="21"/>
              </w:rPr>
              <w:t>...............................................................</w:t>
            </w:r>
          </w:p>
          <w:p w:rsidR="00414C9C" w:rsidRPr="003A6280" w:rsidRDefault="00414C9C" w:rsidP="00AB53DD">
            <w:pPr>
              <w:spacing w:line="300" w:lineRule="auto"/>
              <w:ind w:right="-110"/>
              <w:rPr>
                <w:rFonts w:ascii="Verdana" w:hAnsi="Verdana" w:cs="Verdana"/>
                <w:sz w:val="21"/>
                <w:szCs w:val="21"/>
              </w:rPr>
            </w:pPr>
            <w:r w:rsidRPr="003A6280">
              <w:rPr>
                <w:rFonts w:ascii="Verdana" w:hAnsi="Verdana" w:cs="Verdana"/>
                <w:sz w:val="21"/>
                <w:szCs w:val="21"/>
              </w:rPr>
              <w:t>[nazwiska i imiona podpisujących (wielkimi literami)]</w:t>
            </w:r>
          </w:p>
          <w:p w:rsidR="00414C9C" w:rsidRPr="003A6280" w:rsidRDefault="00414C9C" w:rsidP="00AB53DD">
            <w:pPr>
              <w:spacing w:line="300" w:lineRule="auto"/>
              <w:ind w:right="-110"/>
              <w:rPr>
                <w:rFonts w:ascii="Verdana" w:hAnsi="Verdana" w:cs="Verdana"/>
                <w:sz w:val="21"/>
                <w:szCs w:val="21"/>
              </w:rPr>
            </w:pPr>
          </w:p>
          <w:p w:rsidR="00414C9C" w:rsidRPr="003A6280" w:rsidRDefault="00414C9C" w:rsidP="00AB53DD">
            <w:pPr>
              <w:spacing w:line="300" w:lineRule="auto"/>
              <w:ind w:right="-110"/>
              <w:rPr>
                <w:rFonts w:ascii="Verdana" w:hAnsi="Verdana" w:cs="Verdana"/>
                <w:sz w:val="21"/>
                <w:szCs w:val="21"/>
              </w:rPr>
            </w:pPr>
          </w:p>
          <w:p w:rsidR="00414C9C" w:rsidRPr="003A6280" w:rsidRDefault="00414C9C" w:rsidP="00AB53DD">
            <w:pPr>
              <w:spacing w:line="300" w:lineRule="auto"/>
              <w:ind w:right="-110"/>
              <w:rPr>
                <w:rFonts w:ascii="Verdana" w:hAnsi="Verdana" w:cs="Verdana"/>
                <w:sz w:val="21"/>
                <w:szCs w:val="21"/>
              </w:rPr>
            </w:pPr>
          </w:p>
          <w:p w:rsidR="00414C9C" w:rsidRPr="003A6280" w:rsidRDefault="00414C9C" w:rsidP="00AB53DD">
            <w:pPr>
              <w:spacing w:line="300" w:lineRule="auto"/>
              <w:ind w:right="-110"/>
              <w:rPr>
                <w:rFonts w:ascii="Verdana" w:hAnsi="Verdana" w:cs="Verdana"/>
                <w:sz w:val="21"/>
                <w:szCs w:val="21"/>
              </w:rPr>
            </w:pPr>
            <w:r w:rsidRPr="003A6280">
              <w:rPr>
                <w:rFonts w:ascii="Verdana" w:hAnsi="Verdana" w:cs="Verdana"/>
                <w:sz w:val="21"/>
                <w:szCs w:val="21"/>
              </w:rPr>
              <w:t>[pieczęć Zamawiającego]</w:t>
            </w:r>
          </w:p>
        </w:tc>
        <w:tc>
          <w:tcPr>
            <w:tcW w:w="4361" w:type="dxa"/>
          </w:tcPr>
          <w:p w:rsidR="00414C9C" w:rsidRPr="003A6280" w:rsidRDefault="00414C9C" w:rsidP="00AB53DD">
            <w:pPr>
              <w:spacing w:line="300" w:lineRule="auto"/>
              <w:ind w:right="-110"/>
              <w:rPr>
                <w:rFonts w:ascii="Verdana" w:hAnsi="Verdana" w:cs="Verdana"/>
                <w:sz w:val="21"/>
                <w:szCs w:val="21"/>
              </w:rPr>
            </w:pPr>
            <w:r w:rsidRPr="003A6280">
              <w:rPr>
                <w:rFonts w:ascii="Verdana" w:hAnsi="Verdana" w:cs="Verdana"/>
                <w:sz w:val="21"/>
                <w:szCs w:val="21"/>
              </w:rPr>
              <w:t xml:space="preserve">Podpisano i opatrzono pieczęcią </w:t>
            </w:r>
          </w:p>
          <w:p w:rsidR="00414C9C" w:rsidRPr="003A6280" w:rsidRDefault="00414C9C" w:rsidP="00AB53DD">
            <w:pPr>
              <w:spacing w:line="300" w:lineRule="auto"/>
              <w:ind w:right="-110"/>
              <w:rPr>
                <w:rFonts w:ascii="Verdana" w:hAnsi="Verdana" w:cs="Verdana"/>
                <w:sz w:val="21"/>
                <w:szCs w:val="21"/>
              </w:rPr>
            </w:pPr>
            <w:r w:rsidRPr="003A6280">
              <w:rPr>
                <w:rFonts w:ascii="Verdana" w:hAnsi="Verdana" w:cs="Verdana"/>
                <w:sz w:val="21"/>
                <w:szCs w:val="21"/>
              </w:rPr>
              <w:t>........................................................</w:t>
            </w:r>
          </w:p>
          <w:p w:rsidR="00414C9C" w:rsidRPr="003A6280" w:rsidRDefault="00414C9C" w:rsidP="00AB53DD">
            <w:pPr>
              <w:spacing w:line="300" w:lineRule="auto"/>
              <w:ind w:right="-110"/>
              <w:rPr>
                <w:rFonts w:ascii="Verdana" w:hAnsi="Verdana" w:cs="Verdana"/>
                <w:sz w:val="21"/>
                <w:szCs w:val="21"/>
              </w:rPr>
            </w:pPr>
          </w:p>
          <w:p w:rsidR="00414C9C" w:rsidRPr="003A6280" w:rsidRDefault="00414C9C" w:rsidP="00AB53DD">
            <w:pPr>
              <w:spacing w:line="300" w:lineRule="auto"/>
              <w:ind w:right="-110"/>
              <w:rPr>
                <w:rFonts w:ascii="Verdana" w:hAnsi="Verdana" w:cs="Verdana"/>
                <w:sz w:val="21"/>
                <w:szCs w:val="21"/>
              </w:rPr>
            </w:pPr>
            <w:r w:rsidRPr="003A6280">
              <w:rPr>
                <w:rFonts w:ascii="Verdana" w:hAnsi="Verdana" w:cs="Verdana"/>
                <w:sz w:val="21"/>
                <w:szCs w:val="21"/>
              </w:rPr>
              <w:t>........................................................</w:t>
            </w:r>
          </w:p>
          <w:p w:rsidR="00414C9C" w:rsidRPr="003A6280" w:rsidRDefault="00414C9C" w:rsidP="00AB53DD">
            <w:pPr>
              <w:spacing w:line="300" w:lineRule="auto"/>
              <w:ind w:right="-110"/>
              <w:rPr>
                <w:rFonts w:ascii="Verdana" w:hAnsi="Verdana" w:cs="Verdana"/>
                <w:sz w:val="21"/>
                <w:szCs w:val="21"/>
              </w:rPr>
            </w:pPr>
          </w:p>
          <w:p w:rsidR="00414C9C" w:rsidRPr="003A6280" w:rsidRDefault="00414C9C" w:rsidP="00AB53DD">
            <w:pPr>
              <w:spacing w:line="300" w:lineRule="auto"/>
              <w:ind w:right="-110"/>
              <w:rPr>
                <w:rFonts w:ascii="Verdana" w:hAnsi="Verdana" w:cs="Verdana"/>
                <w:sz w:val="21"/>
                <w:szCs w:val="21"/>
              </w:rPr>
            </w:pPr>
            <w:r w:rsidRPr="003A6280">
              <w:rPr>
                <w:rFonts w:ascii="Verdana" w:hAnsi="Verdana" w:cs="Verdana"/>
                <w:sz w:val="21"/>
                <w:szCs w:val="21"/>
              </w:rPr>
              <w:t>........................................................</w:t>
            </w:r>
          </w:p>
          <w:p w:rsidR="00414C9C" w:rsidRPr="003A6280" w:rsidRDefault="00414C9C" w:rsidP="00AB53DD">
            <w:pPr>
              <w:spacing w:line="300" w:lineRule="auto"/>
              <w:ind w:right="-110"/>
              <w:rPr>
                <w:rFonts w:ascii="Verdana" w:hAnsi="Verdana" w:cs="Verdana"/>
                <w:sz w:val="21"/>
                <w:szCs w:val="21"/>
              </w:rPr>
            </w:pPr>
          </w:p>
          <w:p w:rsidR="00414C9C" w:rsidRPr="003A6280" w:rsidRDefault="00414C9C" w:rsidP="00AB53DD">
            <w:pPr>
              <w:spacing w:line="300" w:lineRule="auto"/>
              <w:ind w:right="-110"/>
              <w:rPr>
                <w:rFonts w:ascii="Verdana" w:hAnsi="Verdana" w:cs="Verdana"/>
                <w:sz w:val="21"/>
                <w:szCs w:val="21"/>
              </w:rPr>
            </w:pPr>
            <w:r w:rsidRPr="003A6280">
              <w:rPr>
                <w:rFonts w:ascii="Verdana" w:hAnsi="Verdana" w:cs="Verdana"/>
                <w:sz w:val="21"/>
                <w:szCs w:val="21"/>
              </w:rPr>
              <w:t>[podpisy osób upoważnionych]</w:t>
            </w:r>
          </w:p>
          <w:p w:rsidR="00414C9C" w:rsidRPr="003A6280" w:rsidRDefault="00414C9C" w:rsidP="00AB53DD">
            <w:pPr>
              <w:spacing w:line="300" w:lineRule="auto"/>
              <w:ind w:right="-110"/>
              <w:rPr>
                <w:rFonts w:ascii="Verdana" w:hAnsi="Verdana" w:cs="Verdana"/>
                <w:sz w:val="21"/>
                <w:szCs w:val="21"/>
              </w:rPr>
            </w:pPr>
          </w:p>
          <w:p w:rsidR="00414C9C" w:rsidRPr="003A6280" w:rsidRDefault="00414C9C" w:rsidP="00AB53DD">
            <w:pPr>
              <w:spacing w:line="300" w:lineRule="auto"/>
              <w:ind w:right="-110"/>
              <w:rPr>
                <w:rFonts w:ascii="Verdana" w:hAnsi="Verdana" w:cs="Verdana"/>
                <w:sz w:val="21"/>
                <w:szCs w:val="21"/>
              </w:rPr>
            </w:pPr>
            <w:r w:rsidRPr="003A6280">
              <w:rPr>
                <w:rFonts w:ascii="Verdana" w:hAnsi="Verdana" w:cs="Verdana"/>
                <w:sz w:val="21"/>
                <w:szCs w:val="21"/>
              </w:rPr>
              <w:t>........................................................</w:t>
            </w:r>
          </w:p>
          <w:p w:rsidR="00414C9C" w:rsidRPr="003A6280" w:rsidRDefault="00414C9C" w:rsidP="00AB53DD">
            <w:pPr>
              <w:spacing w:line="300" w:lineRule="auto"/>
              <w:ind w:right="-110"/>
              <w:rPr>
                <w:rFonts w:ascii="Verdana" w:hAnsi="Verdana" w:cs="Verdana"/>
                <w:sz w:val="21"/>
                <w:szCs w:val="21"/>
              </w:rPr>
            </w:pPr>
          </w:p>
          <w:p w:rsidR="00414C9C" w:rsidRPr="003A6280" w:rsidRDefault="00414C9C" w:rsidP="00AB53DD">
            <w:pPr>
              <w:spacing w:line="300" w:lineRule="auto"/>
              <w:ind w:right="-110"/>
              <w:rPr>
                <w:rFonts w:ascii="Verdana" w:hAnsi="Verdana" w:cs="Verdana"/>
                <w:sz w:val="21"/>
                <w:szCs w:val="21"/>
              </w:rPr>
            </w:pPr>
            <w:r w:rsidRPr="003A6280">
              <w:rPr>
                <w:rFonts w:ascii="Verdana" w:hAnsi="Verdana" w:cs="Verdana"/>
                <w:sz w:val="21"/>
                <w:szCs w:val="21"/>
              </w:rPr>
              <w:t>........................................................</w:t>
            </w:r>
          </w:p>
          <w:p w:rsidR="00414C9C" w:rsidRPr="003A6280" w:rsidRDefault="00414C9C" w:rsidP="00AB53DD">
            <w:pPr>
              <w:spacing w:line="300" w:lineRule="auto"/>
              <w:ind w:right="-110"/>
              <w:rPr>
                <w:rFonts w:ascii="Verdana" w:hAnsi="Verdana" w:cs="Verdana"/>
                <w:sz w:val="21"/>
                <w:szCs w:val="21"/>
              </w:rPr>
            </w:pPr>
          </w:p>
          <w:p w:rsidR="00414C9C" w:rsidRPr="003A6280" w:rsidRDefault="00414C9C" w:rsidP="00AB53DD">
            <w:pPr>
              <w:spacing w:line="300" w:lineRule="auto"/>
              <w:ind w:right="-110"/>
              <w:rPr>
                <w:rFonts w:ascii="Verdana" w:hAnsi="Verdana" w:cs="Verdana"/>
                <w:sz w:val="21"/>
                <w:szCs w:val="21"/>
              </w:rPr>
            </w:pPr>
            <w:r w:rsidRPr="003A6280">
              <w:rPr>
                <w:rFonts w:ascii="Verdana" w:hAnsi="Verdana" w:cs="Verdana"/>
                <w:sz w:val="21"/>
                <w:szCs w:val="21"/>
              </w:rPr>
              <w:t>........................................................</w:t>
            </w:r>
          </w:p>
          <w:p w:rsidR="00414C9C" w:rsidRPr="003A6280" w:rsidRDefault="00414C9C" w:rsidP="00AB53DD">
            <w:pPr>
              <w:spacing w:line="300" w:lineRule="auto"/>
              <w:ind w:right="-110"/>
              <w:rPr>
                <w:rFonts w:ascii="Verdana" w:hAnsi="Verdana" w:cs="Verdana"/>
                <w:sz w:val="21"/>
                <w:szCs w:val="21"/>
              </w:rPr>
            </w:pPr>
            <w:r w:rsidRPr="003A6280">
              <w:rPr>
                <w:rFonts w:ascii="Verdana" w:hAnsi="Verdana" w:cs="Verdana"/>
                <w:sz w:val="21"/>
                <w:szCs w:val="21"/>
              </w:rPr>
              <w:t>[nazwiska i imiona podpisujących (wielkimi literami)]</w:t>
            </w:r>
          </w:p>
          <w:p w:rsidR="00414C9C" w:rsidRPr="003A6280" w:rsidRDefault="00414C9C" w:rsidP="00AB53DD">
            <w:pPr>
              <w:spacing w:line="300" w:lineRule="auto"/>
              <w:ind w:right="-110"/>
              <w:rPr>
                <w:rFonts w:ascii="Verdana" w:hAnsi="Verdana" w:cs="Verdana"/>
                <w:sz w:val="21"/>
                <w:szCs w:val="21"/>
              </w:rPr>
            </w:pPr>
            <w:r w:rsidRPr="003A6280">
              <w:rPr>
                <w:rFonts w:ascii="Verdana" w:hAnsi="Verdana" w:cs="Verdana"/>
                <w:sz w:val="21"/>
                <w:szCs w:val="21"/>
              </w:rPr>
              <w:t>W charakterze</w:t>
            </w:r>
          </w:p>
          <w:p w:rsidR="00414C9C" w:rsidRPr="003A6280" w:rsidRDefault="00414C9C" w:rsidP="00AB53DD">
            <w:pPr>
              <w:spacing w:line="300" w:lineRule="auto"/>
              <w:ind w:right="-110"/>
              <w:rPr>
                <w:rFonts w:ascii="Verdana" w:hAnsi="Verdana" w:cs="Verdana"/>
                <w:sz w:val="21"/>
                <w:szCs w:val="21"/>
              </w:rPr>
            </w:pPr>
          </w:p>
          <w:p w:rsidR="00414C9C" w:rsidRPr="003A6280" w:rsidRDefault="00414C9C" w:rsidP="00AB53DD">
            <w:pPr>
              <w:spacing w:line="300" w:lineRule="auto"/>
              <w:ind w:right="-110"/>
              <w:rPr>
                <w:rFonts w:ascii="Verdana" w:hAnsi="Verdana" w:cs="Verdana"/>
                <w:sz w:val="21"/>
                <w:szCs w:val="21"/>
              </w:rPr>
            </w:pPr>
            <w:r w:rsidRPr="003A6280">
              <w:rPr>
                <w:rFonts w:ascii="Verdana" w:hAnsi="Verdana" w:cs="Verdana"/>
                <w:sz w:val="21"/>
                <w:szCs w:val="21"/>
              </w:rPr>
              <w:t>........................................................</w:t>
            </w:r>
          </w:p>
          <w:p w:rsidR="00414C9C" w:rsidRPr="003A6280" w:rsidRDefault="00414C9C" w:rsidP="00AB53DD">
            <w:pPr>
              <w:spacing w:line="300" w:lineRule="auto"/>
              <w:ind w:right="-110"/>
              <w:rPr>
                <w:rFonts w:ascii="Verdana" w:hAnsi="Verdana" w:cs="Verdana"/>
                <w:sz w:val="21"/>
                <w:szCs w:val="21"/>
              </w:rPr>
            </w:pPr>
            <w:r w:rsidRPr="003A6280">
              <w:rPr>
                <w:rFonts w:ascii="Verdana" w:hAnsi="Verdana" w:cs="Verdana"/>
                <w:sz w:val="21"/>
                <w:szCs w:val="21"/>
              </w:rPr>
              <w:t>Będąc w pełni upoważnionym przez</w:t>
            </w:r>
          </w:p>
          <w:p w:rsidR="00414C9C" w:rsidRPr="003A6280" w:rsidRDefault="00414C9C" w:rsidP="00AB53DD">
            <w:pPr>
              <w:spacing w:line="300" w:lineRule="auto"/>
              <w:ind w:right="-110"/>
              <w:rPr>
                <w:rFonts w:ascii="Verdana" w:hAnsi="Verdana" w:cs="Verdana"/>
                <w:sz w:val="21"/>
                <w:szCs w:val="21"/>
              </w:rPr>
            </w:pPr>
            <w:r w:rsidRPr="003A6280">
              <w:rPr>
                <w:rFonts w:ascii="Verdana" w:hAnsi="Verdana" w:cs="Verdana"/>
                <w:sz w:val="21"/>
                <w:szCs w:val="21"/>
              </w:rPr>
              <w:t xml:space="preserve"> ........................................................</w:t>
            </w:r>
          </w:p>
          <w:p w:rsidR="00414C9C" w:rsidRPr="003A6280" w:rsidRDefault="00414C9C" w:rsidP="00AB53DD">
            <w:pPr>
              <w:spacing w:line="300" w:lineRule="auto"/>
              <w:ind w:right="-110"/>
              <w:rPr>
                <w:rFonts w:ascii="Verdana" w:hAnsi="Verdana" w:cs="Verdana"/>
                <w:sz w:val="21"/>
                <w:szCs w:val="21"/>
              </w:rPr>
            </w:pPr>
          </w:p>
          <w:p w:rsidR="00414C9C" w:rsidRPr="003A6280" w:rsidRDefault="00414C9C" w:rsidP="00AB53DD">
            <w:pPr>
              <w:spacing w:line="300" w:lineRule="auto"/>
              <w:ind w:right="-110"/>
              <w:rPr>
                <w:rFonts w:ascii="Verdana" w:hAnsi="Verdana" w:cs="Verdana"/>
                <w:sz w:val="21"/>
                <w:szCs w:val="21"/>
              </w:rPr>
            </w:pPr>
            <w:r w:rsidRPr="003A6280">
              <w:rPr>
                <w:rFonts w:ascii="Verdana" w:hAnsi="Verdana" w:cs="Verdana"/>
                <w:sz w:val="21"/>
                <w:szCs w:val="21"/>
              </w:rPr>
              <w:t>........................................................</w:t>
            </w:r>
          </w:p>
          <w:p w:rsidR="00414C9C" w:rsidRPr="003A6280" w:rsidRDefault="00414C9C" w:rsidP="00AB53DD">
            <w:pPr>
              <w:spacing w:line="300" w:lineRule="auto"/>
              <w:ind w:right="-110"/>
              <w:rPr>
                <w:rFonts w:ascii="Verdana" w:hAnsi="Verdana" w:cs="Verdana"/>
                <w:sz w:val="21"/>
                <w:szCs w:val="21"/>
              </w:rPr>
            </w:pPr>
            <w:r w:rsidRPr="003A6280">
              <w:rPr>
                <w:rFonts w:ascii="Verdana" w:hAnsi="Verdana" w:cs="Verdana"/>
                <w:sz w:val="21"/>
                <w:szCs w:val="21"/>
              </w:rPr>
              <w:t>[pieczęć Wykonawcy]</w:t>
            </w:r>
          </w:p>
        </w:tc>
      </w:tr>
    </w:tbl>
    <w:p w:rsidR="00414C9C" w:rsidRPr="003A6280" w:rsidRDefault="00414C9C" w:rsidP="00AB53DD">
      <w:pPr>
        <w:spacing w:line="300" w:lineRule="auto"/>
        <w:ind w:right="-110"/>
        <w:rPr>
          <w:rFonts w:ascii="Verdana" w:hAnsi="Verdana" w:cs="Verdana"/>
          <w:sz w:val="21"/>
          <w:szCs w:val="21"/>
        </w:rPr>
      </w:pPr>
    </w:p>
    <w:p w:rsidR="00414C9C" w:rsidRPr="003A6280" w:rsidRDefault="00414C9C" w:rsidP="00AB53DD">
      <w:pPr>
        <w:spacing w:line="300" w:lineRule="auto"/>
        <w:ind w:right="-110"/>
        <w:rPr>
          <w:rFonts w:ascii="Verdana" w:hAnsi="Verdana" w:cs="Verdana"/>
          <w:sz w:val="21"/>
          <w:szCs w:val="21"/>
        </w:rPr>
        <w:sectPr w:rsidR="00414C9C" w:rsidRPr="003A6280" w:rsidSect="00AB53DD">
          <w:pgSz w:w="11906" w:h="16838"/>
          <w:pgMar w:top="1418" w:right="1286" w:bottom="1418" w:left="1418" w:header="708" w:footer="708" w:gutter="0"/>
          <w:cols w:space="708"/>
        </w:sectPr>
      </w:pPr>
    </w:p>
    <w:p w:rsidR="00414C9C" w:rsidRPr="003A6280" w:rsidRDefault="00414C9C" w:rsidP="00AB53DD">
      <w:pPr>
        <w:pStyle w:val="oddl-nadpis"/>
        <w:widowControl/>
        <w:tabs>
          <w:tab w:val="clear" w:pos="567"/>
        </w:tabs>
        <w:spacing w:before="600"/>
        <w:ind w:right="-110"/>
        <w:jc w:val="center"/>
        <w:rPr>
          <w:rFonts w:ascii="Verdana" w:hAnsi="Verdana" w:cs="Verdana"/>
          <w:sz w:val="21"/>
          <w:szCs w:val="21"/>
          <w:lang w:val="pl-PL"/>
        </w:rPr>
      </w:pPr>
      <w:r w:rsidRPr="003A6280">
        <w:rPr>
          <w:rFonts w:ascii="Verdana" w:hAnsi="Verdana" w:cs="Verdana"/>
          <w:sz w:val="21"/>
          <w:szCs w:val="21"/>
          <w:lang w:val="pl-PL"/>
        </w:rPr>
        <w:lastRenderedPageBreak/>
        <w:t>ROZDZIAŁ 2</w:t>
      </w:r>
    </w:p>
    <w:p w:rsidR="00414C9C" w:rsidRPr="003A6280" w:rsidRDefault="00414C9C" w:rsidP="00AB53DD">
      <w:pPr>
        <w:pStyle w:val="oddl-nadpis"/>
        <w:widowControl/>
        <w:tabs>
          <w:tab w:val="clear" w:pos="567"/>
        </w:tabs>
        <w:spacing w:before="360"/>
        <w:ind w:right="-110"/>
        <w:jc w:val="center"/>
        <w:rPr>
          <w:rFonts w:ascii="Verdana" w:hAnsi="Verdana" w:cs="Verdana"/>
          <w:sz w:val="21"/>
          <w:szCs w:val="21"/>
          <w:lang w:val="pl-PL"/>
        </w:rPr>
      </w:pPr>
      <w:r w:rsidRPr="003A6280">
        <w:rPr>
          <w:rFonts w:ascii="Verdana" w:hAnsi="Verdana" w:cs="Verdana"/>
          <w:sz w:val="21"/>
          <w:szCs w:val="21"/>
          <w:lang w:val="pl-PL"/>
        </w:rPr>
        <w:t xml:space="preserve">WARUNKI OGÓLNE KONTRAKTU </w:t>
      </w:r>
    </w:p>
    <w:p w:rsidR="00414C9C" w:rsidRPr="003A6280" w:rsidRDefault="00414C9C" w:rsidP="00AB53D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600" w:line="312" w:lineRule="exact"/>
        <w:ind w:right="-110"/>
        <w:jc w:val="both"/>
        <w:rPr>
          <w:rFonts w:ascii="Verdana" w:hAnsi="Verdana" w:cs="Verdana"/>
          <w:sz w:val="21"/>
          <w:szCs w:val="21"/>
        </w:rPr>
      </w:pPr>
      <w:r w:rsidRPr="003A6280">
        <w:rPr>
          <w:rFonts w:ascii="Verdana" w:hAnsi="Verdana" w:cs="Verdana"/>
          <w:sz w:val="21"/>
          <w:szCs w:val="21"/>
        </w:rPr>
        <w:t xml:space="preserve">Roboty będące przedmiotem niniejszego Kontraktu będą wykonane zgodnie z </w:t>
      </w:r>
      <w:r w:rsidRPr="003A6280">
        <w:rPr>
          <w:rFonts w:ascii="Verdana" w:hAnsi="Verdana" w:cs="Verdana"/>
          <w:b/>
          <w:bCs/>
          <w:sz w:val="21"/>
          <w:szCs w:val="21"/>
        </w:rPr>
        <w:t xml:space="preserve">WARUNKAMI KONTRAKTOWYMI DLA URZĄDZEŃ ORAZ PROJEKTOWANIA I BUDOWY dla urządzeń elektrycznych i mechanicznych oraz robót inżynieryjnych i budowlanych projektowanych przez Wykonawcę, </w:t>
      </w:r>
      <w:r w:rsidRPr="003A6280">
        <w:rPr>
          <w:rFonts w:ascii="Verdana" w:hAnsi="Verdana" w:cs="Verdana"/>
          <w:sz w:val="21"/>
          <w:szCs w:val="21"/>
        </w:rPr>
        <w:t xml:space="preserve">4 wydanie angielsko – polskie niezmienione 2008 z erratą (tłumaczenie 1 wydania 1999), dostępne pod adresem: </w:t>
      </w:r>
    </w:p>
    <w:p w:rsidR="00414C9C" w:rsidRPr="003A6280" w:rsidRDefault="00414C9C" w:rsidP="00C9748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120"/>
        <w:ind w:right="-110"/>
        <w:jc w:val="both"/>
        <w:rPr>
          <w:rFonts w:ascii="Verdana" w:hAnsi="Verdana" w:cs="Verdana"/>
          <w:b/>
          <w:bCs/>
          <w:sz w:val="21"/>
          <w:szCs w:val="21"/>
        </w:rPr>
      </w:pPr>
      <w:r w:rsidRPr="003A6280">
        <w:rPr>
          <w:rFonts w:ascii="Verdana" w:hAnsi="Verdana" w:cs="Verdana"/>
          <w:b/>
          <w:bCs/>
          <w:sz w:val="21"/>
          <w:szCs w:val="21"/>
        </w:rPr>
        <w:t>Stowarzyszenie Inżynierów Doradców i Rzeczoznawców SIDiR</w:t>
      </w:r>
    </w:p>
    <w:p w:rsidR="00414C9C" w:rsidRPr="003A6280" w:rsidRDefault="00414C9C" w:rsidP="00C9748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ind w:right="-110"/>
        <w:jc w:val="both"/>
        <w:rPr>
          <w:rFonts w:ascii="Verdana" w:hAnsi="Verdana" w:cs="Verdana"/>
          <w:sz w:val="21"/>
          <w:szCs w:val="21"/>
        </w:rPr>
      </w:pPr>
      <w:r w:rsidRPr="003A6280">
        <w:rPr>
          <w:rFonts w:ascii="Verdana" w:hAnsi="Verdana" w:cs="Verdana"/>
          <w:sz w:val="21"/>
          <w:szCs w:val="21"/>
        </w:rPr>
        <w:t>00 – 074 Warszawa, ul. Trębacka 4 lok. 429</w:t>
      </w:r>
    </w:p>
    <w:p w:rsidR="00414C9C" w:rsidRPr="00416055" w:rsidRDefault="00414C9C" w:rsidP="00C9748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ind w:right="-110"/>
        <w:jc w:val="both"/>
        <w:rPr>
          <w:rFonts w:ascii="Verdana" w:hAnsi="Verdana" w:cs="Verdana"/>
          <w:sz w:val="21"/>
          <w:szCs w:val="21"/>
        </w:rPr>
      </w:pPr>
      <w:r w:rsidRPr="003A6280">
        <w:rPr>
          <w:rFonts w:ascii="Verdana" w:hAnsi="Verdana" w:cs="Verdana"/>
          <w:sz w:val="21"/>
          <w:szCs w:val="21"/>
        </w:rPr>
        <w:t xml:space="preserve">IV piętro, budynek KIG </w:t>
      </w:r>
      <w:r w:rsidRPr="00416055">
        <w:rPr>
          <w:rFonts w:ascii="Verdana" w:hAnsi="Verdana" w:cs="Verdana"/>
          <w:sz w:val="21"/>
          <w:szCs w:val="21"/>
        </w:rPr>
        <w:t xml:space="preserve"> </w:t>
      </w:r>
    </w:p>
    <w:p w:rsidR="00414C9C" w:rsidRPr="003A6280" w:rsidRDefault="00414C9C" w:rsidP="00AB53D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before="360" w:line="312" w:lineRule="exact"/>
        <w:ind w:right="-110"/>
        <w:jc w:val="both"/>
        <w:rPr>
          <w:rFonts w:ascii="Verdana" w:hAnsi="Verdana" w:cs="Verdana"/>
          <w:sz w:val="21"/>
          <w:szCs w:val="21"/>
        </w:rPr>
      </w:pPr>
      <w:r w:rsidRPr="003A6280">
        <w:rPr>
          <w:rFonts w:ascii="Verdana" w:hAnsi="Verdana" w:cs="Verdana"/>
          <w:b/>
          <w:bCs/>
          <w:sz w:val="21"/>
          <w:szCs w:val="21"/>
        </w:rPr>
        <w:t>Warunki Kontraktu</w:t>
      </w:r>
      <w:r w:rsidRPr="003A6280">
        <w:rPr>
          <w:rFonts w:ascii="Verdana" w:hAnsi="Verdana" w:cs="Verdana"/>
          <w:sz w:val="21"/>
          <w:szCs w:val="21"/>
        </w:rPr>
        <w:t xml:space="preserve"> składają się z </w:t>
      </w:r>
      <w:r w:rsidRPr="003A6280">
        <w:rPr>
          <w:rFonts w:ascii="Verdana" w:hAnsi="Verdana" w:cs="Verdana"/>
          <w:b/>
          <w:bCs/>
          <w:sz w:val="21"/>
          <w:szCs w:val="21"/>
        </w:rPr>
        <w:t>Części I –</w:t>
      </w:r>
      <w:r w:rsidRPr="003A6280">
        <w:rPr>
          <w:rFonts w:ascii="Verdana" w:hAnsi="Verdana" w:cs="Verdana"/>
          <w:sz w:val="21"/>
          <w:szCs w:val="21"/>
        </w:rPr>
        <w:t xml:space="preserve"> "</w:t>
      </w:r>
      <w:r w:rsidRPr="003A6280">
        <w:rPr>
          <w:rFonts w:ascii="Verdana" w:hAnsi="Verdana" w:cs="Verdana"/>
          <w:b/>
          <w:bCs/>
          <w:sz w:val="21"/>
          <w:szCs w:val="21"/>
        </w:rPr>
        <w:t>Warunki Ogólne</w:t>
      </w:r>
      <w:r w:rsidRPr="003A6280">
        <w:rPr>
          <w:rFonts w:ascii="Verdana" w:hAnsi="Verdana" w:cs="Verdana"/>
          <w:sz w:val="21"/>
          <w:szCs w:val="21"/>
        </w:rPr>
        <w:t xml:space="preserve">", które stanowią wyżej wymienione </w:t>
      </w:r>
      <w:r w:rsidRPr="003A6280">
        <w:rPr>
          <w:rFonts w:ascii="Verdana" w:hAnsi="Verdana" w:cs="Verdana"/>
          <w:b/>
          <w:bCs/>
          <w:sz w:val="21"/>
          <w:szCs w:val="21"/>
        </w:rPr>
        <w:t xml:space="preserve">WARUNKI KONTRAKTOWE DLA URZĄDZEŃ ORAZ PROJEKTOWANIA I BUDOWY dla urządzeń elektrycznych i mechanicznych oraz robót inżynieryjnych i budowlanych projektowanych przez Wykonawcę </w:t>
      </w:r>
      <w:r w:rsidRPr="003A6280">
        <w:rPr>
          <w:rFonts w:ascii="Verdana" w:hAnsi="Verdana" w:cs="Verdana"/>
          <w:sz w:val="21"/>
          <w:szCs w:val="21"/>
        </w:rPr>
        <w:t xml:space="preserve">oraz z </w:t>
      </w:r>
      <w:r w:rsidRPr="003A6280">
        <w:rPr>
          <w:rFonts w:ascii="Verdana" w:hAnsi="Verdana" w:cs="Verdana"/>
          <w:b/>
          <w:bCs/>
          <w:sz w:val="21"/>
          <w:szCs w:val="21"/>
        </w:rPr>
        <w:t>Części II –</w:t>
      </w:r>
      <w:r w:rsidRPr="003A6280">
        <w:rPr>
          <w:rFonts w:ascii="Verdana" w:hAnsi="Verdana" w:cs="Verdana"/>
          <w:sz w:val="21"/>
          <w:szCs w:val="21"/>
        </w:rPr>
        <w:t xml:space="preserve"> "</w:t>
      </w:r>
      <w:r w:rsidRPr="003A6280">
        <w:rPr>
          <w:rFonts w:ascii="Verdana" w:hAnsi="Verdana" w:cs="Verdana"/>
          <w:b/>
          <w:bCs/>
          <w:sz w:val="21"/>
          <w:szCs w:val="21"/>
        </w:rPr>
        <w:t>Warunki Szczególne</w:t>
      </w:r>
      <w:r w:rsidRPr="003A6280">
        <w:rPr>
          <w:rFonts w:ascii="Verdana" w:hAnsi="Verdana" w:cs="Verdana"/>
          <w:sz w:val="21"/>
          <w:szCs w:val="21"/>
        </w:rPr>
        <w:t xml:space="preserve">", które zmieniają i/lub uzupełniają postanowienia Warunków Ogólnych. </w:t>
      </w:r>
    </w:p>
    <w:p w:rsidR="00414C9C" w:rsidRPr="003A6280" w:rsidRDefault="00414C9C" w:rsidP="00AB53D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360" w:line="312" w:lineRule="exact"/>
        <w:ind w:right="-110"/>
        <w:jc w:val="both"/>
        <w:rPr>
          <w:rFonts w:ascii="Verdana" w:hAnsi="Verdana" w:cs="Verdana"/>
          <w:sz w:val="21"/>
          <w:szCs w:val="21"/>
        </w:rPr>
      </w:pPr>
      <w:r w:rsidRPr="003A6280">
        <w:rPr>
          <w:rFonts w:ascii="Verdana" w:hAnsi="Verdana" w:cs="Verdana"/>
          <w:sz w:val="21"/>
          <w:szCs w:val="21"/>
        </w:rPr>
        <w:t>Zamawiający przyjmuje, a Wykonawca oświadcza, iż posiada i zaznajomił się z wymienioną wersją</w:t>
      </w:r>
      <w:r w:rsidRPr="003A6280">
        <w:rPr>
          <w:rFonts w:ascii="Verdana" w:hAnsi="Verdana" w:cs="Verdana"/>
          <w:b/>
          <w:bCs/>
          <w:sz w:val="21"/>
          <w:szCs w:val="21"/>
        </w:rPr>
        <w:t xml:space="preserve"> WARUNKÓW KONTRAKTU DLA URZĄDZEŃ ORAZ PROJEKTOWANIA I BUDOWY dla urządzeń elektrycznych i mechanicznych oraz robót inżynieryjnych i budowlanych projektowanych przez Wykonawcę.</w:t>
      </w:r>
      <w:r w:rsidRPr="00416055">
        <w:rPr>
          <w:rFonts w:ascii="Verdana" w:hAnsi="Verdana" w:cs="Verdana"/>
          <w:sz w:val="21"/>
          <w:szCs w:val="21"/>
        </w:rPr>
        <w:t xml:space="preserve"> </w:t>
      </w:r>
    </w:p>
    <w:p w:rsidR="00414C9C" w:rsidRPr="003A6280" w:rsidRDefault="00414C9C" w:rsidP="00AB53DD">
      <w:pPr>
        <w:spacing w:before="600"/>
        <w:ind w:right="-110"/>
        <w:jc w:val="center"/>
        <w:rPr>
          <w:rFonts w:ascii="Verdana" w:hAnsi="Verdana" w:cs="Verdana"/>
          <w:b/>
          <w:bCs/>
          <w:sz w:val="21"/>
          <w:szCs w:val="21"/>
        </w:rPr>
      </w:pPr>
    </w:p>
    <w:p w:rsidR="00414C9C" w:rsidRPr="003A6280" w:rsidRDefault="00414C9C" w:rsidP="00AB53DD">
      <w:pPr>
        <w:spacing w:before="600"/>
        <w:ind w:right="-110"/>
        <w:jc w:val="center"/>
        <w:rPr>
          <w:rFonts w:ascii="Verdana" w:hAnsi="Verdana" w:cs="Verdana"/>
          <w:b/>
          <w:bCs/>
          <w:sz w:val="21"/>
          <w:szCs w:val="21"/>
        </w:rPr>
        <w:sectPr w:rsidR="00414C9C" w:rsidRPr="003A6280">
          <w:pgSz w:w="11906" w:h="16838"/>
          <w:pgMar w:top="1417" w:right="1417" w:bottom="1417" w:left="1417" w:header="708" w:footer="708" w:gutter="0"/>
          <w:cols w:space="708"/>
        </w:sectPr>
      </w:pPr>
    </w:p>
    <w:p w:rsidR="00414C9C" w:rsidRPr="003A6280" w:rsidRDefault="00414C9C" w:rsidP="00AB53DD">
      <w:pPr>
        <w:pStyle w:val="oddl-nadpis"/>
        <w:widowControl/>
        <w:spacing w:before="600"/>
        <w:ind w:right="-110"/>
        <w:jc w:val="center"/>
        <w:rPr>
          <w:rFonts w:ascii="Verdana" w:hAnsi="Verdana" w:cs="Verdana"/>
          <w:sz w:val="21"/>
          <w:szCs w:val="21"/>
          <w:lang w:val="pl-PL"/>
        </w:rPr>
      </w:pPr>
      <w:r w:rsidRPr="003A6280">
        <w:rPr>
          <w:rFonts w:ascii="Verdana" w:hAnsi="Verdana" w:cs="Verdana"/>
          <w:sz w:val="21"/>
          <w:szCs w:val="21"/>
          <w:lang w:val="pl-PL"/>
        </w:rPr>
        <w:lastRenderedPageBreak/>
        <w:t>ROZDZIAŁ 3</w:t>
      </w:r>
    </w:p>
    <w:p w:rsidR="00414C9C" w:rsidRPr="003A6280" w:rsidRDefault="00414C9C" w:rsidP="009A0EC5">
      <w:pPr>
        <w:pStyle w:val="oddl-nadpis"/>
        <w:widowControl/>
        <w:spacing w:before="360"/>
        <w:ind w:right="-110"/>
        <w:jc w:val="center"/>
        <w:rPr>
          <w:lang w:val="pl-PL"/>
        </w:rPr>
      </w:pPr>
      <w:r w:rsidRPr="003A6280">
        <w:rPr>
          <w:lang w:val="pl-PL"/>
        </w:rPr>
        <w:t>WARUNKI SZCZEGÓLNE KONTRAKTU</w:t>
      </w:r>
    </w:p>
    <w:p w:rsidR="00414C9C" w:rsidRPr="003A6280" w:rsidRDefault="00414C9C" w:rsidP="009A0EC5">
      <w:pPr>
        <w:pStyle w:val="oddl-nadpis"/>
        <w:widowControl/>
        <w:spacing w:before="0" w:line="300" w:lineRule="auto"/>
        <w:ind w:right="-110"/>
        <w:jc w:val="both"/>
        <w:rPr>
          <w:rFonts w:ascii="Verdana" w:hAnsi="Verdana" w:cs="Verdana"/>
          <w:sz w:val="21"/>
          <w:szCs w:val="21"/>
        </w:rPr>
      </w:pPr>
    </w:p>
    <w:p w:rsidR="00414C9C" w:rsidRPr="003A6280" w:rsidRDefault="00414C9C" w:rsidP="009A0EC5">
      <w:pPr>
        <w:pStyle w:val="oddl-nadpis"/>
        <w:widowControl/>
        <w:spacing w:before="0" w:line="300" w:lineRule="auto"/>
        <w:ind w:right="-110"/>
        <w:jc w:val="both"/>
        <w:rPr>
          <w:rFonts w:ascii="Verdana" w:hAnsi="Verdana" w:cs="Verdana"/>
          <w:b w:val="0"/>
          <w:bCs w:val="0"/>
          <w:sz w:val="21"/>
          <w:szCs w:val="21"/>
          <w:lang w:val="pl-PL"/>
        </w:rPr>
      </w:pPr>
      <w:r w:rsidRPr="003A6280">
        <w:rPr>
          <w:rFonts w:ascii="Verdana" w:hAnsi="Verdana" w:cs="Verdana"/>
          <w:b w:val="0"/>
          <w:bCs w:val="0"/>
          <w:sz w:val="21"/>
          <w:szCs w:val="21"/>
        </w:rPr>
        <w:t>Niniejsze Warunki Szczególne zmieniają, uzupełniają i wprowadzają dodatkowe klauzule do Warunków Ogólnych. Warunki Ogólne Kontraktu pozostają wiążące o ile Warunki Szczególne nie stanowią inaczej.</w:t>
      </w:r>
    </w:p>
    <w:p w:rsidR="00414C9C" w:rsidRPr="003A6280" w:rsidRDefault="00414C9C" w:rsidP="009A0EC5">
      <w:pPr>
        <w:spacing w:line="300" w:lineRule="auto"/>
        <w:ind w:right="-110"/>
        <w:jc w:val="both"/>
        <w:rPr>
          <w:rFonts w:ascii="Verdana" w:hAnsi="Verdana" w:cs="Verdana"/>
          <w:sz w:val="21"/>
          <w:szCs w:val="21"/>
        </w:rPr>
      </w:pPr>
    </w:p>
    <w:p w:rsidR="00414C9C" w:rsidRPr="003A6280" w:rsidRDefault="00414C9C" w:rsidP="009A0EC5">
      <w:pPr>
        <w:spacing w:line="300" w:lineRule="auto"/>
        <w:ind w:right="-110"/>
        <w:jc w:val="both"/>
        <w:rPr>
          <w:rFonts w:ascii="Verdana" w:hAnsi="Verdana" w:cs="Verdana"/>
          <w:i/>
          <w:iCs/>
          <w:sz w:val="21"/>
          <w:szCs w:val="21"/>
        </w:rPr>
      </w:pPr>
      <w:r w:rsidRPr="003A6280">
        <w:rPr>
          <w:rFonts w:ascii="Verdana" w:hAnsi="Verdana" w:cs="Verdana"/>
          <w:sz w:val="21"/>
          <w:szCs w:val="21"/>
        </w:rPr>
        <w:t>Numeracja klauzul w Warunkach Szczególnych nie jest kolejna i jest zgodna z numeracją klauzul przyjętą w Warunkach Ogólnych.</w:t>
      </w:r>
    </w:p>
    <w:p w:rsidR="00414C9C" w:rsidRPr="003A6280" w:rsidRDefault="00414C9C" w:rsidP="009A0EC5">
      <w:pPr>
        <w:pStyle w:val="Tekstpodstawowy"/>
        <w:spacing w:line="300" w:lineRule="auto"/>
        <w:ind w:right="-110"/>
        <w:rPr>
          <w:rFonts w:ascii="Verdana" w:hAnsi="Verdana" w:cs="Verdana"/>
          <w:sz w:val="21"/>
          <w:szCs w:val="21"/>
          <w:lang w:val="pl-PL"/>
        </w:rPr>
      </w:pPr>
    </w:p>
    <w:p w:rsidR="00414C9C" w:rsidRPr="003A6280" w:rsidRDefault="00414C9C" w:rsidP="009A0EC5">
      <w:pPr>
        <w:pStyle w:val="Tekstpodstawowy"/>
        <w:spacing w:line="300" w:lineRule="auto"/>
        <w:ind w:right="-110"/>
        <w:rPr>
          <w:rFonts w:ascii="Verdana" w:hAnsi="Verdana" w:cs="Verdana"/>
          <w:sz w:val="21"/>
          <w:szCs w:val="21"/>
          <w:lang w:val="pl-PL"/>
        </w:rPr>
      </w:pPr>
      <w:r w:rsidRPr="003A6280">
        <w:rPr>
          <w:rFonts w:ascii="Verdana" w:hAnsi="Verdana" w:cs="Verdana"/>
          <w:sz w:val="21"/>
          <w:szCs w:val="21"/>
          <w:lang w:val="pl-PL"/>
        </w:rPr>
        <w:t>Warunki Kontraktu (zwane dalej "</w:t>
      </w:r>
      <w:r w:rsidRPr="003A6280">
        <w:rPr>
          <w:rFonts w:ascii="Verdana" w:hAnsi="Verdana" w:cs="Verdana"/>
          <w:b/>
          <w:bCs/>
          <w:sz w:val="21"/>
          <w:szCs w:val="21"/>
          <w:lang w:val="pl-PL"/>
        </w:rPr>
        <w:t>WK</w:t>
      </w:r>
      <w:r w:rsidRPr="003A6280">
        <w:rPr>
          <w:rFonts w:ascii="Verdana" w:hAnsi="Verdana" w:cs="Verdana"/>
          <w:sz w:val="21"/>
          <w:szCs w:val="21"/>
          <w:lang w:val="pl-PL"/>
        </w:rPr>
        <w:t>") określają prawa i obowiązki Stron (tj. Zamawiającego i Wykonawcy).</w:t>
      </w:r>
    </w:p>
    <w:p w:rsidR="00414C9C" w:rsidRPr="003A6280" w:rsidRDefault="00414C9C" w:rsidP="009A0EC5">
      <w:pPr>
        <w:tabs>
          <w:tab w:val="left" w:pos="851"/>
        </w:tabs>
        <w:spacing w:line="300" w:lineRule="auto"/>
        <w:ind w:right="-110"/>
        <w:jc w:val="both"/>
        <w:rPr>
          <w:rFonts w:ascii="Verdana" w:hAnsi="Verdana" w:cs="Verdana"/>
          <w:sz w:val="21"/>
          <w:szCs w:val="21"/>
        </w:rPr>
      </w:pPr>
    </w:p>
    <w:p w:rsidR="00414C9C" w:rsidRPr="003A6280" w:rsidRDefault="00414C9C" w:rsidP="009A0EC5">
      <w:pPr>
        <w:tabs>
          <w:tab w:val="left" w:pos="851"/>
        </w:tabs>
        <w:spacing w:line="300" w:lineRule="auto"/>
        <w:ind w:right="-110"/>
        <w:jc w:val="both"/>
        <w:rPr>
          <w:rFonts w:ascii="Verdana" w:hAnsi="Verdana" w:cs="Verdana"/>
          <w:sz w:val="21"/>
          <w:szCs w:val="21"/>
        </w:rPr>
      </w:pPr>
      <w:r w:rsidRPr="003A6280">
        <w:rPr>
          <w:rFonts w:ascii="Verdana" w:hAnsi="Verdana" w:cs="Verdana"/>
          <w:sz w:val="21"/>
          <w:szCs w:val="21"/>
        </w:rPr>
        <w:t>Celem niniejszych Warunków Szczególnych Kontraktu (zwanych dalej „</w:t>
      </w:r>
      <w:r w:rsidRPr="003A6280">
        <w:rPr>
          <w:rFonts w:ascii="Verdana" w:hAnsi="Verdana" w:cs="Verdana"/>
          <w:b/>
          <w:bCs/>
          <w:sz w:val="21"/>
          <w:szCs w:val="21"/>
        </w:rPr>
        <w:t>WSK</w:t>
      </w:r>
      <w:r w:rsidRPr="003A6280">
        <w:rPr>
          <w:rFonts w:ascii="Verdana" w:hAnsi="Verdana" w:cs="Verdana"/>
          <w:sz w:val="21"/>
          <w:szCs w:val="21"/>
        </w:rPr>
        <w:t>”) jest zmiana, uzupełnienie i wprowadzenie dodatkowych klauzul do Warunków Ogólnych Kontraktu (zwanych dalej „</w:t>
      </w:r>
      <w:r w:rsidRPr="003A6280">
        <w:rPr>
          <w:rFonts w:ascii="Verdana" w:hAnsi="Verdana" w:cs="Verdana"/>
          <w:b/>
          <w:bCs/>
          <w:sz w:val="21"/>
          <w:szCs w:val="21"/>
        </w:rPr>
        <w:t>WOU</w:t>
      </w:r>
      <w:r w:rsidRPr="003A6280">
        <w:rPr>
          <w:rFonts w:ascii="Verdana" w:hAnsi="Verdana" w:cs="Verdana"/>
          <w:sz w:val="21"/>
          <w:szCs w:val="21"/>
        </w:rPr>
        <w:t>”).</w:t>
      </w:r>
    </w:p>
    <w:p w:rsidR="00414C9C" w:rsidRPr="003A6280" w:rsidRDefault="00414C9C" w:rsidP="009A0EC5">
      <w:pPr>
        <w:tabs>
          <w:tab w:val="left" w:pos="851"/>
        </w:tabs>
        <w:spacing w:line="300" w:lineRule="auto"/>
        <w:ind w:right="-110"/>
        <w:jc w:val="both"/>
        <w:rPr>
          <w:rFonts w:ascii="Verdana" w:hAnsi="Verdana" w:cs="Verdana"/>
          <w:sz w:val="21"/>
          <w:szCs w:val="21"/>
        </w:rPr>
      </w:pPr>
    </w:p>
    <w:p w:rsidR="00414C9C" w:rsidRPr="003A6280" w:rsidRDefault="00414C9C" w:rsidP="009A0EC5">
      <w:pPr>
        <w:tabs>
          <w:tab w:val="left" w:pos="851"/>
        </w:tabs>
        <w:spacing w:line="300" w:lineRule="auto"/>
        <w:ind w:right="-110"/>
        <w:jc w:val="both"/>
        <w:rPr>
          <w:rFonts w:ascii="Verdana" w:hAnsi="Verdana" w:cs="Verdana"/>
          <w:sz w:val="21"/>
          <w:szCs w:val="21"/>
        </w:rPr>
      </w:pPr>
      <w:r w:rsidRPr="003A6280">
        <w:rPr>
          <w:rFonts w:ascii="Verdana" w:hAnsi="Verdana" w:cs="Verdana"/>
          <w:sz w:val="21"/>
          <w:szCs w:val="21"/>
        </w:rPr>
        <w:t>W przypadku rozbieżności pomiędzy odpowiadającymi sobie klauzulami WOU i WSK, wiążące pozostają postanowienia WSK.</w:t>
      </w:r>
    </w:p>
    <w:p w:rsidR="00414C9C" w:rsidRPr="003A6280" w:rsidRDefault="00414C9C" w:rsidP="009A0EC5">
      <w:pPr>
        <w:tabs>
          <w:tab w:val="left" w:pos="851"/>
        </w:tabs>
        <w:spacing w:line="300" w:lineRule="auto"/>
        <w:ind w:right="-110"/>
        <w:jc w:val="both"/>
        <w:rPr>
          <w:rFonts w:ascii="Verdana" w:hAnsi="Verdana" w:cs="Verdana"/>
          <w:sz w:val="21"/>
          <w:szCs w:val="21"/>
        </w:rPr>
      </w:pPr>
    </w:p>
    <w:p w:rsidR="00414C9C" w:rsidRPr="003A6280" w:rsidRDefault="00414C9C" w:rsidP="009A0EC5">
      <w:pPr>
        <w:tabs>
          <w:tab w:val="left" w:pos="851"/>
        </w:tabs>
        <w:spacing w:line="300" w:lineRule="auto"/>
        <w:ind w:right="-110"/>
        <w:jc w:val="both"/>
        <w:rPr>
          <w:rFonts w:ascii="Verdana" w:hAnsi="Verdana" w:cs="Verdana"/>
          <w:sz w:val="21"/>
          <w:szCs w:val="21"/>
        </w:rPr>
      </w:pPr>
      <w:r w:rsidRPr="003A6280">
        <w:rPr>
          <w:rFonts w:ascii="Verdana" w:hAnsi="Verdana" w:cs="Verdana"/>
          <w:sz w:val="21"/>
          <w:szCs w:val="21"/>
        </w:rPr>
        <w:t>Postanowienia klauzul niezmienione w WSK, pozostaną wiążące w brzmieniu podanym w WOK.</w:t>
      </w:r>
    </w:p>
    <w:p w:rsidR="00414C9C" w:rsidRPr="003A6280" w:rsidRDefault="00414C9C" w:rsidP="009A0EC5">
      <w:pPr>
        <w:pStyle w:val="Tekstpodstawowy"/>
        <w:spacing w:line="300" w:lineRule="auto"/>
        <w:ind w:left="1701" w:right="-110" w:hanging="1701"/>
        <w:outlineLvl w:val="0"/>
        <w:rPr>
          <w:rFonts w:ascii="Verdana" w:hAnsi="Verdana" w:cs="Verdana"/>
          <w:b/>
          <w:bCs/>
          <w:sz w:val="21"/>
          <w:szCs w:val="21"/>
          <w:lang w:val="pl-PL"/>
        </w:rPr>
      </w:pPr>
      <w:bookmarkStart w:id="1" w:name="_Toc220984406"/>
      <w:bookmarkStart w:id="2" w:name="_Toc220993743"/>
    </w:p>
    <w:p w:rsidR="00414C9C" w:rsidRPr="003A6280" w:rsidRDefault="00414C9C" w:rsidP="009A0EC5">
      <w:pPr>
        <w:pStyle w:val="Tekstpodstawowy"/>
        <w:spacing w:line="300" w:lineRule="auto"/>
        <w:ind w:left="1701" w:right="-110" w:hanging="1701"/>
        <w:outlineLvl w:val="0"/>
        <w:rPr>
          <w:rFonts w:ascii="Verdana" w:hAnsi="Verdana" w:cs="Verdana"/>
          <w:b/>
          <w:bCs/>
          <w:sz w:val="21"/>
          <w:szCs w:val="21"/>
          <w:lang w:val="pl-PL"/>
        </w:rPr>
      </w:pPr>
      <w:r w:rsidRPr="003A6280">
        <w:rPr>
          <w:rFonts w:ascii="Verdana" w:hAnsi="Verdana" w:cs="Verdana"/>
          <w:b/>
          <w:bCs/>
          <w:sz w:val="21"/>
          <w:szCs w:val="21"/>
          <w:lang w:val="pl-PL"/>
        </w:rPr>
        <w:t>Klauzula 1</w:t>
      </w:r>
      <w:r w:rsidRPr="003A6280">
        <w:rPr>
          <w:rFonts w:ascii="Verdana" w:hAnsi="Verdana" w:cs="Verdana"/>
          <w:b/>
          <w:bCs/>
          <w:sz w:val="21"/>
          <w:szCs w:val="21"/>
          <w:lang w:val="pl-PL"/>
        </w:rPr>
        <w:tab/>
        <w:t>Postanowienia ogólne</w:t>
      </w:r>
      <w:bookmarkEnd w:id="1"/>
      <w:bookmarkEnd w:id="2"/>
    </w:p>
    <w:p w:rsidR="00414C9C" w:rsidRPr="003A6280" w:rsidRDefault="00414C9C" w:rsidP="009A0EC5">
      <w:pPr>
        <w:spacing w:line="300" w:lineRule="auto"/>
        <w:ind w:left="902" w:right="-110" w:hanging="902"/>
        <w:outlineLvl w:val="1"/>
        <w:rPr>
          <w:rFonts w:ascii="Verdana" w:hAnsi="Verdana" w:cs="Verdana"/>
          <w:b/>
          <w:bCs/>
          <w:sz w:val="21"/>
          <w:szCs w:val="21"/>
        </w:rPr>
      </w:pPr>
      <w:bookmarkStart w:id="3" w:name="_Toc220984407"/>
      <w:bookmarkStart w:id="4" w:name="_Toc220993744"/>
      <w:r w:rsidRPr="003A6280">
        <w:rPr>
          <w:rFonts w:ascii="Verdana" w:hAnsi="Verdana" w:cs="Verdana"/>
          <w:b/>
          <w:bCs/>
          <w:sz w:val="21"/>
          <w:szCs w:val="21"/>
        </w:rPr>
        <w:t>1.1</w:t>
      </w:r>
      <w:r w:rsidRPr="003A6280">
        <w:rPr>
          <w:rFonts w:ascii="Verdana" w:hAnsi="Verdana" w:cs="Verdana"/>
          <w:b/>
          <w:bCs/>
          <w:sz w:val="21"/>
          <w:szCs w:val="21"/>
        </w:rPr>
        <w:tab/>
        <w:t>Definicje</w:t>
      </w:r>
      <w:bookmarkEnd w:id="3"/>
      <w:bookmarkEnd w:id="4"/>
    </w:p>
    <w:p w:rsidR="00414C9C" w:rsidRPr="003A6280" w:rsidRDefault="00414C9C" w:rsidP="009A0EC5">
      <w:pPr>
        <w:spacing w:line="300" w:lineRule="auto"/>
        <w:ind w:left="902" w:right="-110" w:hanging="902"/>
        <w:jc w:val="both"/>
        <w:rPr>
          <w:rFonts w:ascii="Verdana" w:hAnsi="Verdana" w:cs="Verdana"/>
          <w:b/>
          <w:bCs/>
          <w:sz w:val="21"/>
          <w:szCs w:val="21"/>
        </w:rPr>
      </w:pPr>
      <w:r w:rsidRPr="003A6280">
        <w:rPr>
          <w:rFonts w:ascii="Verdana" w:hAnsi="Verdana" w:cs="Verdana"/>
          <w:b/>
          <w:bCs/>
          <w:sz w:val="21"/>
          <w:szCs w:val="21"/>
        </w:rPr>
        <w:t>1.1.1</w:t>
      </w:r>
      <w:r w:rsidRPr="003A6280">
        <w:rPr>
          <w:rFonts w:ascii="Verdana" w:hAnsi="Verdana" w:cs="Verdana"/>
          <w:b/>
          <w:bCs/>
          <w:sz w:val="21"/>
          <w:szCs w:val="21"/>
        </w:rPr>
        <w:tab/>
        <w:t>Kontrakt</w:t>
      </w:r>
    </w:p>
    <w:p w:rsidR="00414C9C" w:rsidRPr="003A6280" w:rsidRDefault="00414C9C" w:rsidP="009A0EC5">
      <w:pPr>
        <w:spacing w:line="300" w:lineRule="auto"/>
        <w:ind w:left="1134" w:right="-110" w:hanging="1134"/>
        <w:jc w:val="both"/>
        <w:rPr>
          <w:rFonts w:ascii="Verdana" w:hAnsi="Verdana" w:cs="Verdana"/>
          <w:b/>
          <w:bCs/>
          <w:i/>
          <w:iCs/>
          <w:sz w:val="21"/>
          <w:szCs w:val="21"/>
        </w:rPr>
      </w:pPr>
      <w:r w:rsidRPr="003A6280">
        <w:rPr>
          <w:rFonts w:ascii="Verdana" w:hAnsi="Verdana" w:cs="Verdana"/>
          <w:i/>
          <w:iCs/>
          <w:sz w:val="21"/>
          <w:szCs w:val="21"/>
        </w:rPr>
        <w:t xml:space="preserve">Klauzulę 1.1.1.1 </w:t>
      </w:r>
      <w:proofErr w:type="gramStart"/>
      <w:r w:rsidRPr="003A6280">
        <w:rPr>
          <w:rFonts w:ascii="Verdana" w:hAnsi="Verdana" w:cs="Verdana"/>
          <w:i/>
          <w:iCs/>
          <w:sz w:val="21"/>
          <w:szCs w:val="21"/>
        </w:rPr>
        <w:t>skreśla</w:t>
      </w:r>
      <w:proofErr w:type="gramEnd"/>
      <w:r w:rsidRPr="003A6280">
        <w:rPr>
          <w:rFonts w:ascii="Verdana" w:hAnsi="Verdana" w:cs="Verdana"/>
          <w:i/>
          <w:iCs/>
          <w:sz w:val="21"/>
          <w:szCs w:val="21"/>
        </w:rPr>
        <w:t xml:space="preserve"> się i zastępuje następująco:</w:t>
      </w:r>
    </w:p>
    <w:p w:rsidR="00414C9C" w:rsidRPr="003A6280" w:rsidRDefault="00414C9C" w:rsidP="009A0EC5">
      <w:pPr>
        <w:overflowPunct w:val="0"/>
        <w:autoSpaceDE w:val="0"/>
        <w:autoSpaceDN w:val="0"/>
        <w:adjustRightInd w:val="0"/>
        <w:spacing w:line="300" w:lineRule="auto"/>
        <w:ind w:left="992" w:right="-110" w:hanging="992"/>
        <w:jc w:val="both"/>
        <w:textAlignment w:val="baseline"/>
        <w:rPr>
          <w:rFonts w:ascii="Verdana" w:hAnsi="Verdana" w:cs="Verdana"/>
          <w:sz w:val="21"/>
          <w:szCs w:val="21"/>
        </w:rPr>
      </w:pPr>
    </w:p>
    <w:p w:rsidR="00414C9C" w:rsidRPr="003A6280" w:rsidRDefault="00414C9C" w:rsidP="009A0EC5">
      <w:pPr>
        <w:overflowPunct w:val="0"/>
        <w:autoSpaceDE w:val="0"/>
        <w:autoSpaceDN w:val="0"/>
        <w:adjustRightInd w:val="0"/>
        <w:spacing w:line="300" w:lineRule="auto"/>
        <w:ind w:left="992" w:right="-110" w:hanging="992"/>
        <w:jc w:val="both"/>
        <w:textAlignment w:val="baseline"/>
        <w:rPr>
          <w:rFonts w:ascii="Verdana" w:hAnsi="Verdana" w:cs="Verdana"/>
          <w:sz w:val="21"/>
          <w:szCs w:val="21"/>
        </w:rPr>
      </w:pPr>
      <w:r w:rsidRPr="003A6280">
        <w:rPr>
          <w:rFonts w:ascii="Verdana" w:hAnsi="Verdana" w:cs="Verdana"/>
          <w:sz w:val="21"/>
          <w:szCs w:val="21"/>
        </w:rPr>
        <w:t>1.1.1.1</w:t>
      </w:r>
      <w:r w:rsidRPr="003A6280">
        <w:rPr>
          <w:rFonts w:ascii="Verdana" w:hAnsi="Verdana" w:cs="Verdana"/>
          <w:sz w:val="21"/>
          <w:szCs w:val="21"/>
        </w:rPr>
        <w:tab/>
      </w:r>
      <w:r w:rsidRPr="003A6280">
        <w:rPr>
          <w:rFonts w:ascii="Verdana" w:hAnsi="Verdana" w:cs="Verdana"/>
          <w:b/>
          <w:bCs/>
          <w:sz w:val="21"/>
          <w:szCs w:val="21"/>
        </w:rPr>
        <w:t>”Kontrakt”</w:t>
      </w:r>
      <w:r w:rsidRPr="003A6280">
        <w:rPr>
          <w:rFonts w:ascii="Verdana" w:hAnsi="Verdana" w:cs="Verdana"/>
          <w:sz w:val="21"/>
          <w:szCs w:val="21"/>
        </w:rPr>
        <w:t xml:space="preserve"> oznacza Akt Umowy, Warunki Kontraktu, Wymagania Zamawiającego, Ofertę wraz z Załącznikiem do Oferty, oraz inne dokumenty wymienione w Akcie Umowy. Zawsze ilekroć w niniejszych Warunkach używany jest termin „Kontrakt” oznacza także „umowę” w rozumieniu przepisów Prawa obowiązującego w Rzeczypospolitej Polskiej, w szczególności w rozumieniu przepisów ustawy Kodeks Cywilny oraz ustawy Prawo zamówień publicznych.</w:t>
      </w:r>
    </w:p>
    <w:p w:rsidR="00414C9C" w:rsidRPr="003A6280" w:rsidRDefault="00414C9C" w:rsidP="009A0EC5">
      <w:pPr>
        <w:spacing w:line="300" w:lineRule="auto"/>
        <w:ind w:left="992" w:right="-110" w:hanging="992"/>
        <w:jc w:val="both"/>
        <w:rPr>
          <w:rFonts w:ascii="Verdana" w:hAnsi="Verdana" w:cs="Verdana"/>
          <w:sz w:val="21"/>
          <w:szCs w:val="21"/>
        </w:rPr>
      </w:pPr>
      <w:r w:rsidRPr="003A6280">
        <w:rPr>
          <w:rFonts w:ascii="Verdana" w:hAnsi="Verdana" w:cs="Verdana"/>
          <w:sz w:val="21"/>
          <w:szCs w:val="21"/>
        </w:rPr>
        <w:t>1.1.1.3</w:t>
      </w:r>
      <w:r w:rsidRPr="003A6280">
        <w:rPr>
          <w:rFonts w:ascii="Verdana" w:hAnsi="Verdana" w:cs="Verdana"/>
          <w:sz w:val="21"/>
          <w:szCs w:val="21"/>
        </w:rPr>
        <w:tab/>
      </w:r>
      <w:r w:rsidRPr="003A6280">
        <w:rPr>
          <w:rFonts w:ascii="Verdana" w:hAnsi="Verdana" w:cs="Verdana"/>
          <w:b/>
          <w:bCs/>
          <w:sz w:val="21"/>
          <w:szCs w:val="21"/>
        </w:rPr>
        <w:t>”List Zatwierdzający”</w:t>
      </w:r>
      <w:r w:rsidRPr="003A6280">
        <w:rPr>
          <w:rFonts w:ascii="Verdana" w:hAnsi="Verdana" w:cs="Verdana"/>
          <w:sz w:val="21"/>
          <w:szCs w:val="21"/>
        </w:rPr>
        <w:t xml:space="preserve"> nie ma zastosowania w niniejszych Warunkach. Gdziekolwiek w Warunkach Kontraktu występuje określenie ”List Zatwierdzający”</w:t>
      </w:r>
      <w:r w:rsidRPr="003A6280">
        <w:rPr>
          <w:rFonts w:ascii="Verdana" w:hAnsi="Verdana" w:cs="Verdana"/>
          <w:b/>
          <w:bCs/>
          <w:sz w:val="21"/>
          <w:szCs w:val="21"/>
        </w:rPr>
        <w:t xml:space="preserve"> </w:t>
      </w:r>
      <w:r w:rsidRPr="003A6280">
        <w:rPr>
          <w:rFonts w:ascii="Verdana" w:hAnsi="Verdana" w:cs="Verdana"/>
          <w:sz w:val="21"/>
          <w:szCs w:val="21"/>
        </w:rPr>
        <w:t xml:space="preserve">należy je zastąpić określeniem </w:t>
      </w:r>
      <w:r w:rsidRPr="003A6280">
        <w:rPr>
          <w:rFonts w:ascii="Verdana" w:hAnsi="Verdana" w:cs="Verdana"/>
          <w:b/>
          <w:bCs/>
          <w:sz w:val="21"/>
          <w:szCs w:val="21"/>
        </w:rPr>
        <w:t>”Akt Umowy”</w:t>
      </w:r>
      <w:r w:rsidRPr="003A6280">
        <w:rPr>
          <w:rFonts w:ascii="Verdana" w:hAnsi="Verdana" w:cs="Verdana"/>
          <w:sz w:val="21"/>
          <w:szCs w:val="21"/>
        </w:rPr>
        <w:t xml:space="preserve"> i wszelkie odniesienia do Listu Zatwierdzającego w tych Warunkach oznaczać będą odniesienie do Aktu Umowy według klauzuli 1.6 [</w:t>
      </w:r>
      <w:r w:rsidRPr="003A6280">
        <w:rPr>
          <w:rFonts w:ascii="Verdana" w:hAnsi="Verdana" w:cs="Verdana"/>
          <w:i/>
          <w:iCs/>
          <w:sz w:val="21"/>
          <w:szCs w:val="21"/>
        </w:rPr>
        <w:t>Akt Umowy</w:t>
      </w:r>
      <w:r w:rsidRPr="003A6280">
        <w:rPr>
          <w:rFonts w:ascii="Verdana" w:hAnsi="Verdana" w:cs="Verdana"/>
          <w:sz w:val="21"/>
          <w:szCs w:val="21"/>
        </w:rPr>
        <w:t>].</w:t>
      </w:r>
    </w:p>
    <w:p w:rsidR="00414C9C" w:rsidRPr="003A6280" w:rsidRDefault="00414C9C" w:rsidP="006E609A">
      <w:pPr>
        <w:spacing w:line="300" w:lineRule="auto"/>
        <w:ind w:right="-110"/>
        <w:jc w:val="both"/>
        <w:rPr>
          <w:rFonts w:ascii="Verdana" w:hAnsi="Verdana" w:cs="Verdana"/>
          <w:sz w:val="21"/>
          <w:szCs w:val="21"/>
        </w:rPr>
      </w:pPr>
      <w:r w:rsidRPr="003A6280">
        <w:rPr>
          <w:rFonts w:ascii="Verdana" w:hAnsi="Verdana" w:cs="Verdana"/>
          <w:sz w:val="21"/>
          <w:szCs w:val="21"/>
        </w:rPr>
        <w:t xml:space="preserve">Klauzulę 1.1.1.5 </w:t>
      </w:r>
      <w:proofErr w:type="gramStart"/>
      <w:r w:rsidRPr="003A6280">
        <w:rPr>
          <w:rFonts w:ascii="Verdana" w:hAnsi="Verdana" w:cs="Verdana"/>
          <w:sz w:val="21"/>
          <w:szCs w:val="21"/>
        </w:rPr>
        <w:t>skreśla</w:t>
      </w:r>
      <w:proofErr w:type="gramEnd"/>
      <w:r w:rsidRPr="003A6280">
        <w:rPr>
          <w:rFonts w:ascii="Verdana" w:hAnsi="Verdana" w:cs="Verdana"/>
          <w:sz w:val="21"/>
          <w:szCs w:val="21"/>
        </w:rPr>
        <w:t xml:space="preserve"> się i zastępuje następująco:</w:t>
      </w:r>
    </w:p>
    <w:p w:rsidR="00414C9C" w:rsidRPr="003A6280" w:rsidRDefault="00414C9C" w:rsidP="009A0EC5">
      <w:pPr>
        <w:spacing w:line="300" w:lineRule="auto"/>
        <w:ind w:left="992" w:right="-110" w:hanging="992"/>
        <w:jc w:val="both"/>
        <w:rPr>
          <w:rFonts w:ascii="Verdana" w:hAnsi="Verdana" w:cs="Verdana"/>
          <w:sz w:val="21"/>
          <w:szCs w:val="21"/>
        </w:rPr>
      </w:pPr>
      <w:r w:rsidRPr="003A6280">
        <w:rPr>
          <w:rFonts w:ascii="Verdana" w:hAnsi="Verdana" w:cs="Verdana"/>
          <w:sz w:val="21"/>
          <w:szCs w:val="21"/>
        </w:rPr>
        <w:lastRenderedPageBreak/>
        <w:tab/>
      </w:r>
    </w:p>
    <w:p w:rsidR="00414C9C" w:rsidRPr="003A6280" w:rsidRDefault="00414C9C" w:rsidP="0062417D">
      <w:pPr>
        <w:spacing w:line="300" w:lineRule="auto"/>
        <w:ind w:left="992" w:right="-110"/>
        <w:jc w:val="both"/>
        <w:rPr>
          <w:rFonts w:ascii="Verdana" w:hAnsi="Verdana" w:cs="Verdana"/>
          <w:sz w:val="21"/>
          <w:szCs w:val="21"/>
        </w:rPr>
      </w:pPr>
      <w:r w:rsidRPr="003A6280">
        <w:rPr>
          <w:rFonts w:ascii="Verdana" w:hAnsi="Verdana" w:cs="Verdana"/>
          <w:sz w:val="21"/>
          <w:szCs w:val="21"/>
        </w:rPr>
        <w:t>„Wymagania Zamawiającego” oznaczają Program funkcjonalno_</w:t>
      </w:r>
      <w:r w:rsidRPr="003A6280">
        <w:rPr>
          <w:rFonts w:ascii="Verdana" w:hAnsi="Verdana" w:cs="Verdana"/>
          <w:sz w:val="21"/>
          <w:szCs w:val="21"/>
        </w:rPr>
        <w:softHyphen/>
        <w:t xml:space="preserve">- użytkowy, włączony do Kontraktu, zdefiniowany w klauzuli 1.1.1.11., </w:t>
      </w:r>
      <w:proofErr w:type="gramStart"/>
      <w:r w:rsidRPr="003A6280">
        <w:rPr>
          <w:rFonts w:ascii="Verdana" w:hAnsi="Verdana" w:cs="Verdana"/>
          <w:sz w:val="21"/>
          <w:szCs w:val="21"/>
        </w:rPr>
        <w:t>a</w:t>
      </w:r>
      <w:proofErr w:type="gramEnd"/>
      <w:r w:rsidRPr="003A6280">
        <w:rPr>
          <w:rFonts w:ascii="Verdana" w:hAnsi="Verdana" w:cs="Verdana"/>
          <w:sz w:val="21"/>
          <w:szCs w:val="21"/>
        </w:rPr>
        <w:t xml:space="preserve"> także wszelkie załączniki i zmiany dokonane zgodnie z Kontraktem. </w:t>
      </w:r>
    </w:p>
    <w:p w:rsidR="00414C9C" w:rsidRPr="003A6280" w:rsidRDefault="00414C9C" w:rsidP="009A0EC5">
      <w:pPr>
        <w:spacing w:line="300" w:lineRule="auto"/>
        <w:ind w:left="992" w:right="-110" w:hanging="992"/>
        <w:jc w:val="both"/>
        <w:rPr>
          <w:rFonts w:ascii="Verdana" w:hAnsi="Verdana" w:cs="Verdana"/>
          <w:sz w:val="21"/>
          <w:szCs w:val="21"/>
        </w:rPr>
      </w:pPr>
    </w:p>
    <w:p w:rsidR="00414C9C" w:rsidRPr="003A6280" w:rsidRDefault="00414C9C" w:rsidP="00E73647">
      <w:pPr>
        <w:spacing w:line="300" w:lineRule="auto"/>
        <w:ind w:right="-110"/>
        <w:jc w:val="both"/>
        <w:rPr>
          <w:rFonts w:ascii="Verdana" w:hAnsi="Verdana" w:cs="Verdana"/>
          <w:sz w:val="21"/>
          <w:szCs w:val="21"/>
        </w:rPr>
      </w:pPr>
      <w:r w:rsidRPr="003A6280">
        <w:rPr>
          <w:rFonts w:ascii="Verdana" w:hAnsi="Verdana" w:cs="Verdana"/>
          <w:sz w:val="21"/>
          <w:szCs w:val="21"/>
        </w:rPr>
        <w:t xml:space="preserve">Klauzulę 1.1.1.7 [Propozycja Wykonawcy] skreśla </w:t>
      </w:r>
      <w:proofErr w:type="gramStart"/>
      <w:r w:rsidRPr="003A6280">
        <w:rPr>
          <w:rFonts w:ascii="Verdana" w:hAnsi="Verdana" w:cs="Verdana"/>
          <w:sz w:val="21"/>
          <w:szCs w:val="21"/>
        </w:rPr>
        <w:t>się jako</w:t>
      </w:r>
      <w:proofErr w:type="gramEnd"/>
      <w:r w:rsidRPr="003A6280">
        <w:rPr>
          <w:rFonts w:ascii="Verdana" w:hAnsi="Verdana" w:cs="Verdana"/>
          <w:sz w:val="21"/>
          <w:szCs w:val="21"/>
        </w:rPr>
        <w:t xml:space="preserve"> nie mającą zastosowania w Kontrakcie. </w:t>
      </w:r>
    </w:p>
    <w:p w:rsidR="00414C9C" w:rsidRPr="00416055" w:rsidRDefault="00414C9C" w:rsidP="009A0EC5">
      <w:pPr>
        <w:spacing w:line="300" w:lineRule="auto"/>
        <w:ind w:left="992" w:right="-110" w:hanging="992"/>
        <w:jc w:val="both"/>
        <w:rPr>
          <w:rFonts w:ascii="Verdana" w:hAnsi="Verdana" w:cs="Verdana"/>
          <w:i/>
          <w:iCs/>
          <w:sz w:val="21"/>
          <w:szCs w:val="21"/>
        </w:rPr>
      </w:pPr>
    </w:p>
    <w:p w:rsidR="00414C9C" w:rsidRPr="003A6280" w:rsidRDefault="00414C9C" w:rsidP="009A0EC5">
      <w:pPr>
        <w:spacing w:line="300" w:lineRule="auto"/>
        <w:ind w:right="-110"/>
        <w:jc w:val="both"/>
        <w:rPr>
          <w:rFonts w:ascii="Verdana" w:hAnsi="Verdana" w:cs="Verdana"/>
          <w:sz w:val="21"/>
          <w:szCs w:val="21"/>
        </w:rPr>
      </w:pPr>
      <w:r w:rsidRPr="003A6280">
        <w:rPr>
          <w:rFonts w:ascii="Verdana" w:hAnsi="Verdana" w:cs="Verdana"/>
          <w:sz w:val="21"/>
          <w:szCs w:val="21"/>
        </w:rPr>
        <w:t xml:space="preserve">Klauzulę 1.1.1.10 </w:t>
      </w:r>
      <w:proofErr w:type="gramStart"/>
      <w:r w:rsidRPr="003A6280">
        <w:rPr>
          <w:rFonts w:ascii="Verdana" w:hAnsi="Verdana" w:cs="Verdana"/>
          <w:sz w:val="21"/>
          <w:szCs w:val="21"/>
        </w:rPr>
        <w:t>skreśla</w:t>
      </w:r>
      <w:proofErr w:type="gramEnd"/>
      <w:r w:rsidRPr="003A6280">
        <w:rPr>
          <w:rFonts w:ascii="Verdana" w:hAnsi="Verdana" w:cs="Verdana"/>
          <w:sz w:val="21"/>
          <w:szCs w:val="21"/>
        </w:rPr>
        <w:t xml:space="preserve"> się i zastępuje się następująco:</w:t>
      </w:r>
    </w:p>
    <w:p w:rsidR="00414C9C" w:rsidRPr="003A6280" w:rsidRDefault="00414C9C" w:rsidP="009A0EC5">
      <w:pPr>
        <w:spacing w:line="300" w:lineRule="auto"/>
        <w:ind w:left="992" w:right="-110" w:hanging="992"/>
        <w:jc w:val="both"/>
        <w:rPr>
          <w:rFonts w:ascii="Verdana" w:hAnsi="Verdana" w:cs="Verdana"/>
          <w:sz w:val="21"/>
          <w:szCs w:val="21"/>
        </w:rPr>
      </w:pPr>
    </w:p>
    <w:p w:rsidR="00414C9C" w:rsidRPr="003A6280" w:rsidRDefault="00414C9C" w:rsidP="009A0EC5">
      <w:pPr>
        <w:spacing w:line="300" w:lineRule="auto"/>
        <w:ind w:left="992" w:right="-110" w:hanging="992"/>
        <w:jc w:val="both"/>
        <w:rPr>
          <w:rFonts w:ascii="Verdana" w:hAnsi="Verdana" w:cs="Verdana"/>
          <w:sz w:val="21"/>
          <w:szCs w:val="21"/>
        </w:rPr>
      </w:pPr>
      <w:r w:rsidRPr="003A6280">
        <w:rPr>
          <w:rFonts w:ascii="Verdana" w:hAnsi="Verdana" w:cs="Verdana"/>
          <w:sz w:val="21"/>
          <w:szCs w:val="21"/>
        </w:rPr>
        <w:t>1.1.1.10</w:t>
      </w:r>
      <w:r w:rsidRPr="003A6280">
        <w:rPr>
          <w:rFonts w:ascii="Verdana" w:hAnsi="Verdana" w:cs="Verdana"/>
          <w:sz w:val="21"/>
          <w:szCs w:val="21"/>
        </w:rPr>
        <w:tab/>
      </w:r>
      <w:r w:rsidRPr="003A6280">
        <w:rPr>
          <w:rFonts w:ascii="Verdana" w:hAnsi="Verdana" w:cs="Verdana"/>
          <w:b/>
          <w:bCs/>
          <w:sz w:val="21"/>
          <w:szCs w:val="21"/>
        </w:rPr>
        <w:t>” Wykaz Gwarancji i Parametrów Gwarantowanych”</w:t>
      </w:r>
      <w:r w:rsidRPr="003A6280">
        <w:rPr>
          <w:rFonts w:ascii="Verdana" w:hAnsi="Verdana" w:cs="Verdana"/>
          <w:sz w:val="21"/>
          <w:szCs w:val="21"/>
        </w:rPr>
        <w:t xml:space="preserve"> oznacza dokument tak zatytułowany, przygotowany przez Zamawiającego podpisany i złożony przez Wykonawcę z Ofertą, w którym wyszczególniono wymagania w przedmiocie Gwarancji Jakości dla Robót, Parametrów </w:t>
      </w:r>
      <w:proofErr w:type="gramStart"/>
      <w:r w:rsidRPr="003A6280">
        <w:rPr>
          <w:rFonts w:ascii="Verdana" w:hAnsi="Verdana" w:cs="Verdana"/>
          <w:sz w:val="21"/>
          <w:szCs w:val="21"/>
        </w:rPr>
        <w:t>Gwarantowanych  Absolutnych</w:t>
      </w:r>
      <w:proofErr w:type="gramEnd"/>
      <w:r w:rsidRPr="003A6280">
        <w:rPr>
          <w:rFonts w:ascii="Verdana" w:hAnsi="Verdana" w:cs="Verdana"/>
          <w:sz w:val="21"/>
          <w:szCs w:val="21"/>
        </w:rPr>
        <w:t xml:space="preserve"> oraz Parametrów Gwarantowanych Technicznych.</w:t>
      </w:r>
    </w:p>
    <w:p w:rsidR="00414C9C" w:rsidRPr="003A6280" w:rsidRDefault="00414C9C" w:rsidP="009A0EC5">
      <w:pPr>
        <w:spacing w:line="300" w:lineRule="auto"/>
        <w:ind w:right="-110"/>
        <w:rPr>
          <w:rFonts w:ascii="Verdana" w:hAnsi="Verdana" w:cs="Verdana"/>
          <w:sz w:val="21"/>
          <w:szCs w:val="21"/>
        </w:rPr>
      </w:pPr>
    </w:p>
    <w:p w:rsidR="00414C9C" w:rsidRPr="003A6280" w:rsidRDefault="00414C9C" w:rsidP="009A0EC5">
      <w:pPr>
        <w:spacing w:line="300" w:lineRule="auto"/>
        <w:ind w:left="992" w:right="-110" w:hanging="992"/>
        <w:jc w:val="both"/>
        <w:rPr>
          <w:rFonts w:ascii="Verdana" w:hAnsi="Verdana" w:cs="Verdana"/>
          <w:sz w:val="21"/>
          <w:szCs w:val="21"/>
        </w:rPr>
      </w:pPr>
      <w:r w:rsidRPr="003A6280">
        <w:rPr>
          <w:rFonts w:ascii="Verdana" w:hAnsi="Verdana" w:cs="Verdana"/>
          <w:sz w:val="21"/>
          <w:szCs w:val="21"/>
        </w:rPr>
        <w:t>Wprowadza się następujące Definicje:</w:t>
      </w:r>
    </w:p>
    <w:p w:rsidR="00414C9C" w:rsidRPr="003A6280" w:rsidRDefault="00414C9C" w:rsidP="009A0EC5">
      <w:pPr>
        <w:spacing w:line="300" w:lineRule="auto"/>
        <w:ind w:left="992" w:right="-110" w:hanging="992"/>
        <w:jc w:val="both"/>
        <w:rPr>
          <w:rFonts w:ascii="Verdana" w:hAnsi="Verdana" w:cs="Verdana"/>
          <w:sz w:val="21"/>
          <w:szCs w:val="21"/>
        </w:rPr>
      </w:pPr>
    </w:p>
    <w:p w:rsidR="00414C9C" w:rsidRPr="003A6280" w:rsidRDefault="00414C9C" w:rsidP="009A0EC5">
      <w:pPr>
        <w:spacing w:line="300" w:lineRule="auto"/>
        <w:ind w:left="992" w:right="-110" w:hanging="992"/>
        <w:jc w:val="both"/>
        <w:rPr>
          <w:rFonts w:ascii="Verdana" w:hAnsi="Verdana" w:cs="Verdana"/>
          <w:sz w:val="21"/>
          <w:szCs w:val="21"/>
        </w:rPr>
      </w:pPr>
      <w:r w:rsidRPr="003A6280">
        <w:rPr>
          <w:rFonts w:ascii="Verdana" w:hAnsi="Verdana" w:cs="Verdana"/>
          <w:sz w:val="21"/>
          <w:szCs w:val="21"/>
        </w:rPr>
        <w:t>1.1.1.11</w:t>
      </w:r>
      <w:r w:rsidRPr="003A6280">
        <w:rPr>
          <w:rFonts w:ascii="Verdana" w:hAnsi="Verdana" w:cs="Verdana"/>
          <w:sz w:val="21"/>
          <w:szCs w:val="21"/>
        </w:rPr>
        <w:tab/>
      </w:r>
      <w:r w:rsidRPr="003A6280">
        <w:rPr>
          <w:rFonts w:ascii="Verdana" w:hAnsi="Verdana" w:cs="Verdana"/>
          <w:b/>
          <w:bCs/>
          <w:sz w:val="21"/>
          <w:szCs w:val="21"/>
        </w:rPr>
        <w:t>”Program Funkcjonalno-Użytkowy”</w:t>
      </w:r>
      <w:r w:rsidRPr="003A6280">
        <w:rPr>
          <w:rFonts w:ascii="Verdana" w:hAnsi="Verdana" w:cs="Verdana"/>
          <w:sz w:val="21"/>
          <w:szCs w:val="21"/>
        </w:rPr>
        <w:t xml:space="preserve"> oznacza dokument tak zatytułowany, włączony do Kontraktu, spełniający wymagania zawarte w </w:t>
      </w:r>
      <w:r w:rsidRPr="003A6280">
        <w:rPr>
          <w:rFonts w:ascii="Verdana" w:hAnsi="Verdana" w:cs="Verdana"/>
          <w:i/>
          <w:iCs/>
          <w:sz w:val="21"/>
          <w:szCs w:val="21"/>
        </w:rPr>
        <w:t xml:space="preserve">Rozporządzeniu Ministra Infrastruktury z dnia 2 września 2004 roku, w sprawie szczegółowego zakresu i formy dokumentacji projektowej, specyfikacji technicznych wykonania i odbioru robót budowlanych oraz programu funkcjonalno-użytkowego (Dz. U. 2004 Nr 202 poz. 2072 z późń. </w:t>
      </w:r>
      <w:proofErr w:type="gramStart"/>
      <w:r w:rsidRPr="003A6280">
        <w:rPr>
          <w:rFonts w:ascii="Verdana" w:hAnsi="Verdana" w:cs="Verdana"/>
          <w:i/>
          <w:iCs/>
          <w:sz w:val="21"/>
          <w:szCs w:val="21"/>
        </w:rPr>
        <w:t>zm</w:t>
      </w:r>
      <w:proofErr w:type="gramEnd"/>
      <w:r w:rsidRPr="003A6280">
        <w:rPr>
          <w:rFonts w:ascii="Verdana" w:hAnsi="Verdana" w:cs="Verdana"/>
          <w:i/>
          <w:iCs/>
          <w:sz w:val="21"/>
          <w:szCs w:val="21"/>
        </w:rPr>
        <w:t xml:space="preserve">.) </w:t>
      </w:r>
      <w:r w:rsidRPr="003A6280">
        <w:rPr>
          <w:rFonts w:ascii="Verdana" w:hAnsi="Verdana" w:cs="Verdana"/>
          <w:sz w:val="21"/>
          <w:szCs w:val="21"/>
        </w:rPr>
        <w:t xml:space="preserve">oraz wszelkie dodatki i zmiany tego dokumentu dokonane zgodnie z Kontraktem. </w:t>
      </w:r>
    </w:p>
    <w:p w:rsidR="00414C9C" w:rsidRPr="003A6280" w:rsidRDefault="00414C9C" w:rsidP="009A0EC5">
      <w:pPr>
        <w:spacing w:line="300" w:lineRule="auto"/>
        <w:ind w:left="993" w:right="-110"/>
        <w:jc w:val="both"/>
        <w:rPr>
          <w:rFonts w:ascii="Verdana" w:hAnsi="Verdana" w:cs="Verdana"/>
          <w:sz w:val="21"/>
          <w:szCs w:val="21"/>
        </w:rPr>
      </w:pPr>
    </w:p>
    <w:p w:rsidR="00414C9C" w:rsidRPr="003A6280" w:rsidRDefault="00414C9C" w:rsidP="009A0EC5">
      <w:pPr>
        <w:spacing w:line="300" w:lineRule="auto"/>
        <w:ind w:left="992" w:right="-110" w:hanging="992"/>
        <w:jc w:val="both"/>
        <w:rPr>
          <w:rFonts w:ascii="Verdana" w:hAnsi="Verdana" w:cs="Verdana"/>
          <w:sz w:val="21"/>
          <w:szCs w:val="21"/>
        </w:rPr>
      </w:pPr>
      <w:r w:rsidRPr="003A6280">
        <w:rPr>
          <w:rFonts w:ascii="Verdana" w:hAnsi="Verdana" w:cs="Verdana"/>
          <w:b/>
          <w:bCs/>
          <w:sz w:val="21"/>
          <w:szCs w:val="21"/>
        </w:rPr>
        <w:t xml:space="preserve">1.1.2 </w:t>
      </w:r>
      <w:r w:rsidRPr="003A6280">
        <w:rPr>
          <w:rFonts w:ascii="Verdana" w:hAnsi="Verdana" w:cs="Verdana"/>
          <w:b/>
          <w:bCs/>
          <w:sz w:val="21"/>
          <w:szCs w:val="21"/>
        </w:rPr>
        <w:tab/>
        <w:t>Strony i Osoby</w:t>
      </w:r>
    </w:p>
    <w:p w:rsidR="00414C9C" w:rsidRPr="003A6280" w:rsidRDefault="00414C9C" w:rsidP="009A0EC5">
      <w:pPr>
        <w:spacing w:line="300" w:lineRule="auto"/>
        <w:ind w:left="992" w:right="-110" w:hanging="992"/>
        <w:jc w:val="both"/>
        <w:rPr>
          <w:rFonts w:ascii="Verdana" w:hAnsi="Verdana" w:cs="Verdana"/>
          <w:sz w:val="21"/>
          <w:szCs w:val="21"/>
        </w:rPr>
      </w:pPr>
    </w:p>
    <w:p w:rsidR="00414C9C" w:rsidRPr="003A6280" w:rsidRDefault="00414C9C" w:rsidP="009A0EC5">
      <w:pPr>
        <w:spacing w:line="300" w:lineRule="auto"/>
        <w:ind w:left="992" w:right="-110" w:hanging="992"/>
        <w:jc w:val="both"/>
        <w:rPr>
          <w:rFonts w:ascii="Verdana" w:hAnsi="Verdana" w:cs="Verdana"/>
          <w:sz w:val="21"/>
          <w:szCs w:val="21"/>
        </w:rPr>
      </w:pPr>
      <w:r w:rsidRPr="003A6280">
        <w:rPr>
          <w:rFonts w:ascii="Verdana" w:hAnsi="Verdana" w:cs="Verdana"/>
          <w:sz w:val="21"/>
          <w:szCs w:val="21"/>
        </w:rPr>
        <w:t>1.1.2.4</w:t>
      </w:r>
      <w:r w:rsidRPr="003A6280">
        <w:rPr>
          <w:rFonts w:ascii="Verdana" w:hAnsi="Verdana" w:cs="Verdana"/>
          <w:sz w:val="21"/>
          <w:szCs w:val="21"/>
        </w:rPr>
        <w:tab/>
      </w:r>
      <w:r w:rsidRPr="003A6280">
        <w:rPr>
          <w:rFonts w:ascii="Verdana" w:hAnsi="Verdana" w:cs="Verdana"/>
          <w:b/>
          <w:bCs/>
          <w:sz w:val="21"/>
          <w:szCs w:val="21"/>
        </w:rPr>
        <w:t xml:space="preserve">”Inżynier” </w:t>
      </w:r>
      <w:r w:rsidRPr="003A6280">
        <w:rPr>
          <w:rFonts w:ascii="Verdana" w:hAnsi="Verdana" w:cs="Verdana"/>
          <w:sz w:val="21"/>
          <w:szCs w:val="21"/>
        </w:rPr>
        <w:t xml:space="preserve">- równoznaczny z używanym pojęciem </w:t>
      </w:r>
      <w:r w:rsidRPr="003A6280">
        <w:rPr>
          <w:rFonts w:ascii="Verdana" w:hAnsi="Verdana" w:cs="Verdana"/>
          <w:b/>
          <w:bCs/>
          <w:sz w:val="21"/>
          <w:szCs w:val="21"/>
        </w:rPr>
        <w:t>Inżynier Kontraktu</w:t>
      </w:r>
      <w:r w:rsidRPr="003A6280">
        <w:rPr>
          <w:rFonts w:ascii="Verdana" w:hAnsi="Verdana" w:cs="Verdana"/>
          <w:sz w:val="21"/>
          <w:szCs w:val="21"/>
        </w:rPr>
        <w:t xml:space="preserve">. </w:t>
      </w:r>
    </w:p>
    <w:p w:rsidR="00414C9C" w:rsidRPr="003A6280" w:rsidRDefault="00414C9C" w:rsidP="009A0EC5">
      <w:pPr>
        <w:spacing w:line="300" w:lineRule="auto"/>
        <w:ind w:left="992" w:right="-110" w:firstLine="1"/>
        <w:jc w:val="both"/>
        <w:rPr>
          <w:rFonts w:ascii="Verdana" w:hAnsi="Verdana" w:cs="Verdana"/>
          <w:sz w:val="21"/>
          <w:szCs w:val="21"/>
        </w:rPr>
      </w:pPr>
      <w:r w:rsidRPr="003A6280">
        <w:rPr>
          <w:rFonts w:ascii="Verdana" w:hAnsi="Verdana" w:cs="Verdana"/>
          <w:sz w:val="21"/>
          <w:szCs w:val="21"/>
        </w:rPr>
        <w:t>Na końcu Definicji dodaje się, co następuje: Funkcja Inżyniera obejmuje również występujące w Rozdziale 3 polskiego Prawa Budowlanego funkcje „Inspektora Nadzoru Inwestorskiego” oraz „koordynatora czynności inspektorów nadzoru inwestorskiego”.</w:t>
      </w:r>
    </w:p>
    <w:p w:rsidR="00414C9C" w:rsidRPr="003A6280" w:rsidRDefault="00414C9C" w:rsidP="009A0EC5">
      <w:pPr>
        <w:spacing w:line="300" w:lineRule="auto"/>
        <w:ind w:left="992" w:right="-110" w:hanging="992"/>
        <w:jc w:val="both"/>
        <w:rPr>
          <w:rFonts w:ascii="Verdana" w:hAnsi="Verdana" w:cs="Verdana"/>
          <w:sz w:val="21"/>
          <w:szCs w:val="21"/>
        </w:rPr>
      </w:pPr>
      <w:r w:rsidRPr="003A6280">
        <w:rPr>
          <w:rFonts w:ascii="Verdana" w:hAnsi="Verdana" w:cs="Verdana"/>
          <w:sz w:val="21"/>
          <w:szCs w:val="21"/>
        </w:rPr>
        <w:t>1.1.2.8</w:t>
      </w:r>
      <w:r w:rsidRPr="003A6280">
        <w:rPr>
          <w:rFonts w:ascii="Verdana" w:hAnsi="Verdana" w:cs="Verdana"/>
          <w:sz w:val="21"/>
          <w:szCs w:val="21"/>
        </w:rPr>
        <w:tab/>
        <w:t>Na końcu niniejszej klauzuli dodaje się następujące zdanie:</w:t>
      </w:r>
    </w:p>
    <w:p w:rsidR="00414C9C" w:rsidRPr="003A6280" w:rsidRDefault="00414C9C" w:rsidP="009A0EC5">
      <w:pPr>
        <w:spacing w:line="300" w:lineRule="auto"/>
        <w:ind w:left="992" w:right="-110" w:hanging="992"/>
        <w:jc w:val="both"/>
        <w:rPr>
          <w:rFonts w:ascii="Verdana" w:hAnsi="Verdana" w:cs="Verdana"/>
          <w:sz w:val="21"/>
          <w:szCs w:val="21"/>
        </w:rPr>
      </w:pPr>
      <w:r w:rsidRPr="003A6280">
        <w:rPr>
          <w:rFonts w:ascii="Verdana" w:hAnsi="Verdana" w:cs="Verdana"/>
          <w:sz w:val="21"/>
          <w:szCs w:val="21"/>
        </w:rPr>
        <w:tab/>
        <w:t>Na potrzeby Kontraktu za Podwykonawców uważa się także dalszych podwykonawców.</w:t>
      </w:r>
    </w:p>
    <w:p w:rsidR="00414C9C" w:rsidRPr="003A6280" w:rsidRDefault="00414C9C" w:rsidP="009A0EC5">
      <w:pPr>
        <w:spacing w:line="300" w:lineRule="auto"/>
        <w:ind w:left="992" w:right="-110" w:hanging="992"/>
        <w:jc w:val="both"/>
        <w:rPr>
          <w:rFonts w:ascii="Verdana" w:hAnsi="Verdana" w:cs="Verdana"/>
          <w:sz w:val="21"/>
          <w:szCs w:val="21"/>
        </w:rPr>
      </w:pPr>
    </w:p>
    <w:p w:rsidR="00414C9C" w:rsidRPr="003A6280" w:rsidRDefault="00414C9C" w:rsidP="009A0EC5">
      <w:pPr>
        <w:spacing w:line="300" w:lineRule="auto"/>
        <w:ind w:right="-110"/>
        <w:rPr>
          <w:rFonts w:ascii="Verdana" w:hAnsi="Verdana" w:cs="Verdana"/>
          <w:sz w:val="21"/>
          <w:szCs w:val="21"/>
        </w:rPr>
      </w:pPr>
      <w:r w:rsidRPr="003A6280">
        <w:rPr>
          <w:rFonts w:ascii="Verdana" w:hAnsi="Verdana" w:cs="Verdana"/>
          <w:b/>
          <w:bCs/>
          <w:sz w:val="21"/>
          <w:szCs w:val="21"/>
        </w:rPr>
        <w:t>1.1.3</w:t>
      </w:r>
      <w:r w:rsidRPr="003A6280">
        <w:rPr>
          <w:rFonts w:ascii="Verdana" w:hAnsi="Verdana" w:cs="Verdana"/>
          <w:b/>
          <w:bCs/>
          <w:sz w:val="21"/>
          <w:szCs w:val="21"/>
        </w:rPr>
        <w:tab/>
        <w:t>Daty, próby, okresy i ukończenie</w:t>
      </w:r>
    </w:p>
    <w:p w:rsidR="00414C9C" w:rsidRPr="003A6280" w:rsidRDefault="00414C9C" w:rsidP="009B1138">
      <w:pPr>
        <w:spacing w:line="300" w:lineRule="auto"/>
        <w:ind w:left="1134" w:right="-110" w:hanging="1134"/>
        <w:jc w:val="both"/>
        <w:rPr>
          <w:rFonts w:ascii="Verdana" w:hAnsi="Verdana" w:cs="Verdana"/>
          <w:sz w:val="21"/>
          <w:szCs w:val="21"/>
        </w:rPr>
      </w:pPr>
    </w:p>
    <w:p w:rsidR="00414C9C" w:rsidRPr="003A6280" w:rsidRDefault="00414C9C" w:rsidP="009B1138">
      <w:pPr>
        <w:spacing w:line="300" w:lineRule="auto"/>
        <w:ind w:left="1134" w:right="-110" w:hanging="1134"/>
        <w:jc w:val="both"/>
        <w:rPr>
          <w:rFonts w:ascii="Verdana" w:hAnsi="Verdana" w:cs="Verdana"/>
          <w:b/>
          <w:bCs/>
          <w:sz w:val="21"/>
          <w:szCs w:val="21"/>
        </w:rPr>
      </w:pPr>
      <w:r w:rsidRPr="003A6280">
        <w:rPr>
          <w:rFonts w:ascii="Verdana" w:hAnsi="Verdana" w:cs="Verdana"/>
          <w:sz w:val="21"/>
          <w:szCs w:val="21"/>
        </w:rPr>
        <w:t xml:space="preserve">Klauzulę 1.1.3.4 </w:t>
      </w:r>
      <w:proofErr w:type="gramStart"/>
      <w:r w:rsidRPr="003A6280">
        <w:rPr>
          <w:rFonts w:ascii="Verdana" w:hAnsi="Verdana" w:cs="Verdana"/>
          <w:sz w:val="21"/>
          <w:szCs w:val="21"/>
        </w:rPr>
        <w:t>skreśla</w:t>
      </w:r>
      <w:proofErr w:type="gramEnd"/>
      <w:r w:rsidRPr="003A6280">
        <w:rPr>
          <w:rFonts w:ascii="Verdana" w:hAnsi="Verdana" w:cs="Verdana"/>
          <w:sz w:val="21"/>
          <w:szCs w:val="21"/>
        </w:rPr>
        <w:t xml:space="preserve"> się i zastępuje następująco:</w:t>
      </w:r>
    </w:p>
    <w:p w:rsidR="00414C9C" w:rsidRPr="003A6280" w:rsidRDefault="00414C9C" w:rsidP="009A0EC5">
      <w:pPr>
        <w:spacing w:line="300" w:lineRule="auto"/>
        <w:ind w:left="992" w:right="-110" w:hanging="992"/>
        <w:jc w:val="both"/>
        <w:rPr>
          <w:rFonts w:ascii="Verdana" w:hAnsi="Verdana" w:cs="Verdana"/>
          <w:sz w:val="21"/>
          <w:szCs w:val="21"/>
        </w:rPr>
      </w:pPr>
    </w:p>
    <w:p w:rsidR="00414C9C" w:rsidRPr="003A6280" w:rsidRDefault="00414C9C" w:rsidP="009A0EC5">
      <w:pPr>
        <w:spacing w:line="300" w:lineRule="auto"/>
        <w:ind w:left="992" w:right="-110" w:hanging="992"/>
        <w:jc w:val="both"/>
        <w:rPr>
          <w:rFonts w:ascii="Verdana" w:hAnsi="Verdana" w:cs="Verdana"/>
          <w:sz w:val="21"/>
          <w:szCs w:val="21"/>
        </w:rPr>
      </w:pPr>
      <w:r w:rsidRPr="003A6280">
        <w:rPr>
          <w:rFonts w:ascii="Verdana" w:hAnsi="Verdana" w:cs="Verdana"/>
          <w:sz w:val="21"/>
          <w:szCs w:val="21"/>
        </w:rPr>
        <w:lastRenderedPageBreak/>
        <w:t>1.1.3.4</w:t>
      </w:r>
      <w:r w:rsidRPr="003A6280">
        <w:rPr>
          <w:rFonts w:ascii="Verdana" w:hAnsi="Verdana" w:cs="Verdana"/>
          <w:sz w:val="21"/>
          <w:szCs w:val="21"/>
        </w:rPr>
        <w:tab/>
      </w:r>
      <w:r w:rsidRPr="003A6280">
        <w:rPr>
          <w:rFonts w:ascii="Verdana" w:hAnsi="Verdana" w:cs="Verdana"/>
          <w:b/>
          <w:bCs/>
          <w:sz w:val="21"/>
          <w:szCs w:val="21"/>
        </w:rPr>
        <w:t xml:space="preserve">„Próby Końcowe” </w:t>
      </w:r>
      <w:r w:rsidRPr="003A6280">
        <w:rPr>
          <w:rFonts w:ascii="Verdana" w:hAnsi="Verdana" w:cs="Verdana"/>
          <w:sz w:val="21"/>
          <w:szCs w:val="21"/>
        </w:rPr>
        <w:t>oznaczają próby opisane w Kontrakcie, które obowiązany jest wykonać Wykonawca na mocy niniejszego Kontraktu, zgodnie z rozdziałem 9 [</w:t>
      </w:r>
      <w:r w:rsidRPr="003A6280">
        <w:rPr>
          <w:rFonts w:ascii="Verdana" w:hAnsi="Verdana" w:cs="Verdana"/>
          <w:i/>
          <w:iCs/>
          <w:sz w:val="21"/>
          <w:szCs w:val="21"/>
        </w:rPr>
        <w:t>Próby Końcowe</w:t>
      </w:r>
      <w:r w:rsidRPr="003A6280">
        <w:rPr>
          <w:rFonts w:ascii="Verdana" w:hAnsi="Verdana" w:cs="Verdana"/>
          <w:sz w:val="21"/>
          <w:szCs w:val="21"/>
        </w:rPr>
        <w:t xml:space="preserve">] przed przejęciem przez Zamawiającego Robót lub Odcinka, zależenie od przypadku, podczas których przeprowadzane będą Testy Gwarancyjne. </w:t>
      </w:r>
    </w:p>
    <w:p w:rsidR="00414C9C" w:rsidRPr="003A6280" w:rsidRDefault="00414C9C" w:rsidP="009A0EC5">
      <w:pPr>
        <w:spacing w:line="300" w:lineRule="auto"/>
        <w:ind w:left="992" w:right="-110" w:hanging="992"/>
        <w:jc w:val="both"/>
        <w:rPr>
          <w:rFonts w:ascii="Verdana" w:hAnsi="Verdana" w:cs="Verdana"/>
          <w:sz w:val="21"/>
          <w:szCs w:val="21"/>
        </w:rPr>
      </w:pPr>
    </w:p>
    <w:p w:rsidR="00414C9C" w:rsidRPr="003A6280" w:rsidRDefault="00414C9C" w:rsidP="009A0EC5">
      <w:pPr>
        <w:spacing w:line="300" w:lineRule="auto"/>
        <w:ind w:left="992" w:right="-110" w:hanging="992"/>
        <w:jc w:val="both"/>
        <w:rPr>
          <w:rFonts w:ascii="Verdana" w:hAnsi="Verdana" w:cs="Verdana"/>
          <w:sz w:val="21"/>
          <w:szCs w:val="21"/>
        </w:rPr>
      </w:pPr>
      <w:r w:rsidRPr="003A6280">
        <w:rPr>
          <w:rFonts w:ascii="Verdana" w:hAnsi="Verdana" w:cs="Verdana"/>
          <w:sz w:val="21"/>
          <w:szCs w:val="21"/>
        </w:rPr>
        <w:t>Wprowadza się następujące definicje:</w:t>
      </w:r>
    </w:p>
    <w:p w:rsidR="00414C9C" w:rsidRPr="003A6280" w:rsidRDefault="00414C9C" w:rsidP="009A0EC5">
      <w:pPr>
        <w:spacing w:line="300" w:lineRule="auto"/>
        <w:ind w:left="992" w:right="-110" w:hanging="992"/>
        <w:jc w:val="both"/>
        <w:rPr>
          <w:rFonts w:ascii="Verdana" w:hAnsi="Verdana" w:cs="Verdana"/>
          <w:sz w:val="21"/>
          <w:szCs w:val="21"/>
        </w:rPr>
      </w:pPr>
    </w:p>
    <w:p w:rsidR="00414C9C" w:rsidRPr="003A6280" w:rsidRDefault="00414C9C" w:rsidP="009A0EC5">
      <w:pPr>
        <w:spacing w:line="300" w:lineRule="auto"/>
        <w:ind w:left="992" w:right="-110" w:hanging="992"/>
        <w:jc w:val="both"/>
        <w:rPr>
          <w:rFonts w:ascii="Verdana" w:hAnsi="Verdana" w:cs="Verdana"/>
          <w:sz w:val="21"/>
          <w:szCs w:val="21"/>
        </w:rPr>
      </w:pPr>
      <w:r w:rsidRPr="003A6280">
        <w:rPr>
          <w:rFonts w:ascii="Verdana" w:hAnsi="Verdana" w:cs="Verdana"/>
          <w:sz w:val="21"/>
          <w:szCs w:val="21"/>
        </w:rPr>
        <w:t xml:space="preserve">1.1.3.11 </w:t>
      </w:r>
      <w:r w:rsidRPr="003A6280">
        <w:rPr>
          <w:rFonts w:ascii="Verdana" w:hAnsi="Verdana" w:cs="Verdana"/>
          <w:b/>
          <w:bCs/>
          <w:sz w:val="21"/>
          <w:szCs w:val="21"/>
        </w:rPr>
        <w:t>„Program Prób Końcowych”</w:t>
      </w:r>
      <w:r w:rsidRPr="003A6280">
        <w:rPr>
          <w:rFonts w:ascii="Verdana" w:hAnsi="Verdana" w:cs="Verdana"/>
          <w:sz w:val="21"/>
          <w:szCs w:val="21"/>
        </w:rPr>
        <w:t xml:space="preserve"> oznacza dokument sporządzony przez Wykonawcę szczegółowo opisujący zakres i harmonogram Prób Końcowych, który Wykonawca obowiązany jest dostarczyć Inżynierowi najpóźniej na 60 dni przed terminem rozpoczęcia Prób Końcowych. </w:t>
      </w:r>
    </w:p>
    <w:p w:rsidR="00414C9C" w:rsidRPr="003A6280" w:rsidRDefault="00414C9C" w:rsidP="004C5FC0">
      <w:pPr>
        <w:spacing w:line="300" w:lineRule="auto"/>
        <w:ind w:left="992" w:right="-110" w:hanging="992"/>
        <w:jc w:val="both"/>
        <w:rPr>
          <w:rFonts w:ascii="Verdana" w:hAnsi="Verdana" w:cs="Verdana"/>
          <w:sz w:val="21"/>
          <w:szCs w:val="21"/>
        </w:rPr>
      </w:pPr>
      <w:r w:rsidRPr="003A6280">
        <w:rPr>
          <w:rFonts w:ascii="Verdana" w:hAnsi="Verdana" w:cs="Verdana"/>
          <w:sz w:val="21"/>
          <w:szCs w:val="21"/>
        </w:rPr>
        <w:t>1.1.3.12</w:t>
      </w:r>
      <w:r w:rsidRPr="003A6280">
        <w:rPr>
          <w:rFonts w:ascii="Verdana" w:hAnsi="Verdana" w:cs="Verdana"/>
          <w:sz w:val="21"/>
          <w:szCs w:val="21"/>
        </w:rPr>
        <w:tab/>
      </w:r>
      <w:r w:rsidRPr="003A6280">
        <w:rPr>
          <w:rFonts w:ascii="Verdana" w:hAnsi="Verdana" w:cs="Verdana"/>
          <w:b/>
          <w:bCs/>
          <w:sz w:val="21"/>
          <w:szCs w:val="21"/>
        </w:rPr>
        <w:t>„Testy Gwarancyjne”</w:t>
      </w:r>
      <w:r w:rsidRPr="003A6280">
        <w:rPr>
          <w:rFonts w:ascii="Verdana" w:hAnsi="Verdana" w:cs="Verdana"/>
          <w:sz w:val="21"/>
          <w:szCs w:val="21"/>
        </w:rPr>
        <w:t xml:space="preserve"> oznaczają testy wykonywane przez Niezależną Instytucję, na zlecenie i koszt Zamawiającego w trakcie Prób Końcowych, zgodnie z klauzulą 9 [</w:t>
      </w:r>
      <w:r w:rsidRPr="003A6280">
        <w:rPr>
          <w:rFonts w:ascii="Verdana" w:hAnsi="Verdana" w:cs="Verdana"/>
          <w:i/>
          <w:iCs/>
          <w:sz w:val="21"/>
          <w:szCs w:val="21"/>
        </w:rPr>
        <w:t>Próby końcowe</w:t>
      </w:r>
      <w:r w:rsidRPr="003A6280">
        <w:rPr>
          <w:rFonts w:ascii="Verdana" w:hAnsi="Verdana" w:cs="Verdana"/>
          <w:sz w:val="21"/>
          <w:szCs w:val="21"/>
        </w:rPr>
        <w:t>] mające na celu weryfikację uzyskania przez Roboty Gwarantowanych Parametrów Absolutnych oraz Gwarantowanych Parametrów Technicznych.</w:t>
      </w:r>
    </w:p>
    <w:p w:rsidR="00414C9C" w:rsidRPr="003A6280" w:rsidRDefault="00414C9C" w:rsidP="009B1138">
      <w:pPr>
        <w:spacing w:line="300" w:lineRule="auto"/>
        <w:ind w:left="992" w:right="-110" w:hanging="992"/>
        <w:jc w:val="both"/>
        <w:rPr>
          <w:rFonts w:ascii="Verdana" w:hAnsi="Verdana" w:cs="Verdana"/>
          <w:sz w:val="21"/>
          <w:szCs w:val="21"/>
        </w:rPr>
      </w:pPr>
      <w:r w:rsidRPr="003A6280">
        <w:rPr>
          <w:rFonts w:ascii="Verdana" w:hAnsi="Verdana" w:cs="Verdana"/>
          <w:sz w:val="21"/>
          <w:szCs w:val="21"/>
        </w:rPr>
        <w:t>1.1.3.13</w:t>
      </w:r>
      <w:r w:rsidRPr="003A6280">
        <w:rPr>
          <w:rFonts w:ascii="Verdana" w:hAnsi="Verdana" w:cs="Verdana"/>
          <w:sz w:val="21"/>
          <w:szCs w:val="21"/>
        </w:rPr>
        <w:tab/>
      </w:r>
      <w:r w:rsidRPr="003A6280">
        <w:rPr>
          <w:rFonts w:ascii="Verdana" w:hAnsi="Verdana" w:cs="Verdana"/>
          <w:b/>
          <w:bCs/>
          <w:sz w:val="21"/>
          <w:szCs w:val="21"/>
        </w:rPr>
        <w:t>„Pomiary Gwarancyjne”</w:t>
      </w:r>
      <w:r w:rsidRPr="003A6280">
        <w:rPr>
          <w:rFonts w:ascii="Verdana" w:hAnsi="Verdana" w:cs="Verdana"/>
          <w:sz w:val="21"/>
          <w:szCs w:val="21"/>
        </w:rPr>
        <w:t xml:space="preserve"> oznaczają testy wykonywane przez Niezależną Instytucję, na zlecenie i koszt Zamawiającego w trakcie Prób Eksploatacyjnych, mające na celu weryfikację Gwarantowanych Parametrów Absolutnych oraz Gwarantowanych Parametrów Technicznych wykazanych podczas Testów Gwarancyjnych.</w:t>
      </w:r>
      <w:r w:rsidRPr="003A6280">
        <w:rPr>
          <w:rFonts w:ascii="Verdana" w:hAnsi="Verdana" w:cs="Verdana"/>
          <w:b/>
          <w:bCs/>
          <w:sz w:val="21"/>
          <w:szCs w:val="21"/>
        </w:rPr>
        <w:t xml:space="preserve"> </w:t>
      </w:r>
    </w:p>
    <w:p w:rsidR="00414C9C" w:rsidRPr="003A6280" w:rsidRDefault="00414C9C" w:rsidP="009B1138">
      <w:pPr>
        <w:spacing w:line="300" w:lineRule="auto"/>
        <w:ind w:left="992" w:right="-110" w:hanging="992"/>
        <w:jc w:val="both"/>
        <w:rPr>
          <w:rFonts w:ascii="Verdana" w:hAnsi="Verdana" w:cs="Verdana"/>
          <w:sz w:val="21"/>
          <w:szCs w:val="21"/>
        </w:rPr>
      </w:pPr>
      <w:r w:rsidRPr="003A6280">
        <w:rPr>
          <w:rFonts w:ascii="Verdana" w:hAnsi="Verdana" w:cs="Verdana"/>
          <w:sz w:val="21"/>
          <w:szCs w:val="21"/>
        </w:rPr>
        <w:t xml:space="preserve">1.1.3.14 </w:t>
      </w:r>
      <w:r w:rsidRPr="003A6280">
        <w:rPr>
          <w:rFonts w:ascii="Verdana" w:hAnsi="Verdana" w:cs="Verdana"/>
          <w:b/>
          <w:bCs/>
          <w:sz w:val="21"/>
          <w:szCs w:val="21"/>
        </w:rPr>
        <w:t>„Świadectwo Wypełnienia Rękojmi”</w:t>
      </w:r>
      <w:r w:rsidRPr="003A6280">
        <w:rPr>
          <w:rFonts w:ascii="Verdana" w:hAnsi="Verdana" w:cs="Verdana"/>
          <w:sz w:val="21"/>
          <w:szCs w:val="21"/>
        </w:rPr>
        <w:t xml:space="preserve"> oznacza protokół odbioru, sporządzony przez Strony po zakończeniu okresu Rękojmi zgodnie z Prawem Kraju, stanowiący podstawę zwrotu całości zabezpieczenia. </w:t>
      </w:r>
    </w:p>
    <w:p w:rsidR="00414C9C" w:rsidRPr="003A6280" w:rsidRDefault="00414C9C" w:rsidP="009A0EC5">
      <w:pPr>
        <w:spacing w:line="300" w:lineRule="auto"/>
        <w:ind w:right="-110"/>
        <w:rPr>
          <w:rFonts w:ascii="Verdana" w:hAnsi="Verdana" w:cs="Verdana"/>
          <w:sz w:val="21"/>
          <w:szCs w:val="21"/>
        </w:rPr>
      </w:pPr>
    </w:p>
    <w:p w:rsidR="00414C9C" w:rsidRPr="003A6280" w:rsidRDefault="00414C9C" w:rsidP="009A0EC5">
      <w:pPr>
        <w:spacing w:line="300" w:lineRule="auto"/>
        <w:ind w:left="992" w:right="-110" w:hanging="992"/>
        <w:jc w:val="both"/>
        <w:rPr>
          <w:rFonts w:ascii="Verdana" w:hAnsi="Verdana" w:cs="Verdana"/>
          <w:b/>
          <w:bCs/>
          <w:sz w:val="21"/>
          <w:szCs w:val="21"/>
        </w:rPr>
      </w:pPr>
      <w:r w:rsidRPr="003A6280">
        <w:rPr>
          <w:rFonts w:ascii="Verdana" w:hAnsi="Verdana" w:cs="Verdana"/>
          <w:b/>
          <w:bCs/>
          <w:sz w:val="21"/>
          <w:szCs w:val="21"/>
        </w:rPr>
        <w:t>1.1.4</w:t>
      </w:r>
      <w:r w:rsidRPr="003A6280">
        <w:rPr>
          <w:rFonts w:ascii="Verdana" w:hAnsi="Verdana" w:cs="Verdana"/>
          <w:b/>
          <w:bCs/>
          <w:sz w:val="21"/>
          <w:szCs w:val="21"/>
        </w:rPr>
        <w:tab/>
        <w:t>Pieniądze i płatności</w:t>
      </w:r>
    </w:p>
    <w:p w:rsidR="00414C9C" w:rsidRPr="003A6280" w:rsidRDefault="00414C9C" w:rsidP="009571C6">
      <w:pPr>
        <w:tabs>
          <w:tab w:val="left" w:pos="1080"/>
        </w:tabs>
        <w:spacing w:line="300" w:lineRule="auto"/>
        <w:ind w:right="-110"/>
        <w:rPr>
          <w:rFonts w:ascii="Verdana" w:hAnsi="Verdana" w:cs="Verdana"/>
          <w:sz w:val="21"/>
          <w:szCs w:val="21"/>
        </w:rPr>
      </w:pPr>
      <w:r w:rsidRPr="003A6280">
        <w:rPr>
          <w:rFonts w:ascii="Verdana" w:hAnsi="Verdana" w:cs="Verdana"/>
          <w:sz w:val="21"/>
          <w:szCs w:val="21"/>
        </w:rPr>
        <w:t>1.1.4.10</w:t>
      </w:r>
      <w:r w:rsidRPr="003A6280">
        <w:rPr>
          <w:rFonts w:ascii="Verdana" w:hAnsi="Verdana" w:cs="Verdana"/>
          <w:sz w:val="21"/>
          <w:szCs w:val="21"/>
        </w:rPr>
        <w:tab/>
        <w:t xml:space="preserve"> </w:t>
      </w:r>
      <w:r w:rsidRPr="003A6280">
        <w:rPr>
          <w:rFonts w:ascii="Verdana" w:hAnsi="Verdana" w:cs="Verdana"/>
          <w:b/>
          <w:bCs/>
          <w:sz w:val="21"/>
          <w:szCs w:val="21"/>
        </w:rPr>
        <w:t>„Kwota Tymczasowa”</w:t>
      </w:r>
      <w:r w:rsidRPr="003A6280">
        <w:rPr>
          <w:rFonts w:ascii="Verdana" w:hAnsi="Verdana" w:cs="Verdana"/>
          <w:sz w:val="21"/>
          <w:szCs w:val="21"/>
        </w:rPr>
        <w:t xml:space="preserve"> nie ma zastosowania w niniejszych Warunkach.</w:t>
      </w:r>
    </w:p>
    <w:p w:rsidR="00414C9C" w:rsidRPr="003A6280" w:rsidRDefault="00414C9C" w:rsidP="009A0EC5">
      <w:pPr>
        <w:spacing w:line="300" w:lineRule="auto"/>
        <w:ind w:right="-110"/>
        <w:rPr>
          <w:rFonts w:ascii="Verdana" w:hAnsi="Verdana" w:cs="Verdana"/>
          <w:sz w:val="21"/>
          <w:szCs w:val="21"/>
        </w:rPr>
      </w:pPr>
    </w:p>
    <w:p w:rsidR="00414C9C" w:rsidRPr="003A6280" w:rsidRDefault="00414C9C" w:rsidP="009A0EC5">
      <w:pPr>
        <w:spacing w:line="300" w:lineRule="auto"/>
        <w:ind w:right="-110"/>
        <w:rPr>
          <w:rFonts w:ascii="Verdana" w:hAnsi="Verdana" w:cs="Verdana"/>
          <w:sz w:val="21"/>
          <w:szCs w:val="21"/>
        </w:rPr>
      </w:pPr>
      <w:r w:rsidRPr="003A6280">
        <w:rPr>
          <w:rFonts w:ascii="Verdana" w:hAnsi="Verdana" w:cs="Verdana"/>
          <w:sz w:val="21"/>
          <w:szCs w:val="21"/>
        </w:rPr>
        <w:t xml:space="preserve">1.1.4.11   </w:t>
      </w:r>
      <w:r w:rsidRPr="003A6280">
        <w:rPr>
          <w:rFonts w:ascii="Verdana" w:hAnsi="Verdana" w:cs="Verdana"/>
          <w:b/>
          <w:bCs/>
          <w:sz w:val="21"/>
          <w:szCs w:val="21"/>
        </w:rPr>
        <w:t>„Kwota Zatrzymana”</w:t>
      </w:r>
      <w:r w:rsidRPr="003A6280">
        <w:rPr>
          <w:rFonts w:ascii="Verdana" w:hAnsi="Verdana" w:cs="Verdana"/>
          <w:sz w:val="21"/>
          <w:szCs w:val="21"/>
        </w:rPr>
        <w:t xml:space="preserve"> nie ma zastosowania w niniejszych Warunkach.</w:t>
      </w:r>
    </w:p>
    <w:p w:rsidR="00414C9C" w:rsidRPr="00416055" w:rsidRDefault="00414C9C" w:rsidP="009A0EC5">
      <w:pPr>
        <w:spacing w:line="300" w:lineRule="auto"/>
        <w:ind w:left="992" w:right="-110" w:hanging="992"/>
        <w:jc w:val="both"/>
        <w:rPr>
          <w:rFonts w:ascii="Verdana" w:hAnsi="Verdana" w:cs="Verdana"/>
          <w:sz w:val="21"/>
          <w:szCs w:val="21"/>
        </w:rPr>
      </w:pPr>
    </w:p>
    <w:p w:rsidR="00414C9C" w:rsidRPr="003A6280" w:rsidRDefault="00414C9C" w:rsidP="009A0EC5">
      <w:pPr>
        <w:spacing w:line="300" w:lineRule="auto"/>
        <w:ind w:left="992" w:right="-110" w:hanging="992"/>
        <w:jc w:val="both"/>
        <w:rPr>
          <w:rFonts w:ascii="Verdana" w:hAnsi="Verdana" w:cs="Verdana"/>
          <w:sz w:val="21"/>
          <w:szCs w:val="21"/>
        </w:rPr>
      </w:pPr>
      <w:r w:rsidRPr="003A6280">
        <w:rPr>
          <w:rFonts w:ascii="Verdana" w:hAnsi="Verdana" w:cs="Verdana"/>
          <w:sz w:val="21"/>
          <w:szCs w:val="21"/>
        </w:rPr>
        <w:t>Wprowadza się następujące Definicje:</w:t>
      </w:r>
    </w:p>
    <w:p w:rsidR="00414C9C" w:rsidRPr="003A6280" w:rsidRDefault="00414C9C" w:rsidP="009A0EC5">
      <w:pPr>
        <w:spacing w:line="300" w:lineRule="auto"/>
        <w:ind w:left="992" w:right="-110" w:hanging="992"/>
        <w:jc w:val="both"/>
        <w:rPr>
          <w:rFonts w:ascii="Verdana" w:hAnsi="Verdana" w:cs="Verdana"/>
          <w:sz w:val="21"/>
          <w:szCs w:val="21"/>
        </w:rPr>
      </w:pPr>
    </w:p>
    <w:p w:rsidR="00414C9C" w:rsidRPr="003A6280" w:rsidRDefault="00414C9C" w:rsidP="002855D7">
      <w:pPr>
        <w:numPr>
          <w:ilvl w:val="3"/>
          <w:numId w:val="11"/>
        </w:numPr>
        <w:spacing w:line="300" w:lineRule="auto"/>
        <w:ind w:right="-110"/>
        <w:jc w:val="both"/>
        <w:rPr>
          <w:rFonts w:ascii="Verdana" w:hAnsi="Verdana" w:cs="Verdana"/>
          <w:sz w:val="21"/>
          <w:szCs w:val="21"/>
        </w:rPr>
      </w:pPr>
      <w:r w:rsidRPr="003A6280">
        <w:rPr>
          <w:rFonts w:ascii="Verdana" w:hAnsi="Verdana" w:cs="Verdana"/>
          <w:b/>
          <w:bCs/>
          <w:sz w:val="21"/>
          <w:szCs w:val="21"/>
        </w:rPr>
        <w:t xml:space="preserve">„Koszty kwalifikowane” </w:t>
      </w:r>
      <w:r w:rsidRPr="003A6280">
        <w:rPr>
          <w:rFonts w:ascii="Verdana" w:hAnsi="Verdana" w:cs="Verdana"/>
          <w:sz w:val="21"/>
          <w:szCs w:val="21"/>
        </w:rPr>
        <w:t>oznaczają wydatki faktycznie poniesione przez Zamawiającego, przewidziane w Decyzji Komisji Europejskiej i bezpośrednio związane z realizacją Robót.</w:t>
      </w:r>
    </w:p>
    <w:p w:rsidR="00414C9C" w:rsidRPr="003A6280" w:rsidRDefault="00414C9C" w:rsidP="002855D7">
      <w:pPr>
        <w:numPr>
          <w:ilvl w:val="3"/>
          <w:numId w:val="11"/>
        </w:numPr>
        <w:spacing w:line="300" w:lineRule="auto"/>
        <w:ind w:right="-110"/>
        <w:jc w:val="both"/>
        <w:rPr>
          <w:rFonts w:ascii="Verdana" w:hAnsi="Verdana" w:cs="Verdana"/>
          <w:sz w:val="21"/>
          <w:szCs w:val="21"/>
        </w:rPr>
      </w:pPr>
      <w:r w:rsidRPr="003A6280">
        <w:rPr>
          <w:rFonts w:ascii="Verdana" w:hAnsi="Verdana" w:cs="Verdana"/>
          <w:b/>
          <w:bCs/>
          <w:sz w:val="21"/>
          <w:szCs w:val="21"/>
        </w:rPr>
        <w:t xml:space="preserve">„Koszty niekwalifikowane” </w:t>
      </w:r>
      <w:r w:rsidRPr="003A6280">
        <w:rPr>
          <w:rFonts w:ascii="Verdana" w:hAnsi="Verdana" w:cs="Verdana"/>
          <w:sz w:val="21"/>
          <w:szCs w:val="21"/>
        </w:rPr>
        <w:t>oznaczają inne wydatki poniesione przez Zamawiającego, poza kosztami kwalifikowanymi.</w:t>
      </w:r>
    </w:p>
    <w:p w:rsidR="00414C9C" w:rsidRPr="003A6280" w:rsidRDefault="00414C9C" w:rsidP="002855D7">
      <w:pPr>
        <w:numPr>
          <w:ilvl w:val="3"/>
          <w:numId w:val="11"/>
        </w:numPr>
        <w:spacing w:line="300" w:lineRule="auto"/>
        <w:ind w:right="-110"/>
        <w:jc w:val="both"/>
        <w:rPr>
          <w:rFonts w:ascii="Verdana" w:hAnsi="Verdana" w:cs="Verdana"/>
          <w:b/>
          <w:bCs/>
          <w:sz w:val="21"/>
          <w:szCs w:val="21"/>
        </w:rPr>
      </w:pPr>
      <w:r w:rsidRPr="003A6280">
        <w:rPr>
          <w:rFonts w:ascii="Verdana" w:hAnsi="Verdana" w:cs="Verdana"/>
          <w:b/>
          <w:bCs/>
          <w:sz w:val="21"/>
          <w:szCs w:val="21"/>
        </w:rPr>
        <w:t xml:space="preserve">Kara Umowna Gwarancyjna </w:t>
      </w:r>
      <w:r w:rsidRPr="003A6280">
        <w:rPr>
          <w:rFonts w:ascii="Verdana" w:hAnsi="Verdana" w:cs="Verdana"/>
          <w:sz w:val="21"/>
          <w:szCs w:val="21"/>
        </w:rPr>
        <w:t xml:space="preserve">oznacza karę umowną w rozumieniu Prawa Kraju, należną Zamawiającemu z tytułu niedotrzymania Gwarantowanych Parametrów Technicznych.  </w:t>
      </w:r>
    </w:p>
    <w:p w:rsidR="00414C9C" w:rsidRPr="003A6280" w:rsidRDefault="00414C9C" w:rsidP="00AD3246">
      <w:pPr>
        <w:spacing w:line="300" w:lineRule="auto"/>
        <w:ind w:left="1080" w:right="-110"/>
        <w:jc w:val="both"/>
        <w:rPr>
          <w:rFonts w:ascii="Verdana" w:hAnsi="Verdana" w:cs="Verdana"/>
          <w:b/>
          <w:bCs/>
          <w:sz w:val="21"/>
          <w:szCs w:val="21"/>
        </w:rPr>
      </w:pPr>
    </w:p>
    <w:p w:rsidR="00414C9C" w:rsidRPr="003A6280" w:rsidRDefault="00414C9C" w:rsidP="00AD3246">
      <w:pPr>
        <w:numPr>
          <w:ilvl w:val="2"/>
          <w:numId w:val="7"/>
        </w:numPr>
        <w:spacing w:line="300" w:lineRule="auto"/>
        <w:ind w:right="-110"/>
        <w:jc w:val="both"/>
        <w:rPr>
          <w:rFonts w:ascii="Verdana" w:hAnsi="Verdana" w:cs="Verdana"/>
          <w:sz w:val="21"/>
          <w:szCs w:val="21"/>
        </w:rPr>
      </w:pPr>
      <w:r w:rsidRPr="003A6280">
        <w:rPr>
          <w:rFonts w:ascii="Verdana" w:hAnsi="Verdana" w:cs="Verdana"/>
          <w:b/>
          <w:bCs/>
          <w:sz w:val="21"/>
          <w:szCs w:val="21"/>
        </w:rPr>
        <w:lastRenderedPageBreak/>
        <w:t xml:space="preserve">  Roboty i Dostawy</w:t>
      </w:r>
      <w:r w:rsidRPr="003A6280">
        <w:rPr>
          <w:rFonts w:ascii="Verdana" w:hAnsi="Verdana" w:cs="Verdana"/>
          <w:sz w:val="21"/>
          <w:szCs w:val="21"/>
        </w:rPr>
        <w:t xml:space="preserve"> </w:t>
      </w:r>
    </w:p>
    <w:p w:rsidR="00414C9C" w:rsidRPr="003A6280" w:rsidRDefault="00414C9C" w:rsidP="00AD3246">
      <w:pPr>
        <w:spacing w:line="300" w:lineRule="auto"/>
        <w:ind w:left="1134" w:right="-110" w:hanging="1134"/>
        <w:jc w:val="both"/>
        <w:rPr>
          <w:rFonts w:ascii="Verdana" w:hAnsi="Verdana" w:cs="Verdana"/>
          <w:sz w:val="21"/>
          <w:szCs w:val="21"/>
        </w:rPr>
      </w:pPr>
      <w:r w:rsidRPr="003A6280">
        <w:rPr>
          <w:rFonts w:ascii="Verdana" w:hAnsi="Verdana" w:cs="Verdana"/>
          <w:sz w:val="21"/>
          <w:szCs w:val="21"/>
        </w:rPr>
        <w:t xml:space="preserve">1.1.5.4    Na końcu niniejszej definicji dodaje się: , zwane również ZTUO lub </w:t>
      </w:r>
      <w:proofErr w:type="gramStart"/>
      <w:r w:rsidRPr="003A6280">
        <w:rPr>
          <w:rFonts w:ascii="Verdana" w:hAnsi="Verdana" w:cs="Verdana"/>
          <w:sz w:val="21"/>
          <w:szCs w:val="21"/>
        </w:rPr>
        <w:t>Zakładem  Termicznego</w:t>
      </w:r>
      <w:proofErr w:type="gramEnd"/>
      <w:r w:rsidRPr="003A6280">
        <w:rPr>
          <w:rFonts w:ascii="Verdana" w:hAnsi="Verdana" w:cs="Verdana"/>
          <w:sz w:val="21"/>
          <w:szCs w:val="21"/>
        </w:rPr>
        <w:t xml:space="preserve"> Unieszkodliwiania Odpadów.</w:t>
      </w:r>
    </w:p>
    <w:p w:rsidR="00414C9C" w:rsidRPr="003A6280" w:rsidRDefault="00414C9C" w:rsidP="00AD3246">
      <w:pPr>
        <w:spacing w:line="300" w:lineRule="auto"/>
        <w:ind w:left="1134" w:right="-110" w:hanging="1134"/>
        <w:jc w:val="both"/>
        <w:rPr>
          <w:rFonts w:ascii="Verdana" w:hAnsi="Verdana" w:cs="Verdana"/>
          <w:sz w:val="21"/>
          <w:szCs w:val="21"/>
        </w:rPr>
      </w:pPr>
      <w:r w:rsidRPr="003A6280">
        <w:rPr>
          <w:rFonts w:ascii="Verdana" w:hAnsi="Verdana" w:cs="Verdana"/>
          <w:sz w:val="21"/>
          <w:szCs w:val="21"/>
        </w:rPr>
        <w:t>1.1.5.7</w:t>
      </w:r>
      <w:r w:rsidRPr="003A6280">
        <w:rPr>
          <w:rFonts w:ascii="Verdana" w:hAnsi="Verdana" w:cs="Verdana"/>
          <w:sz w:val="21"/>
          <w:szCs w:val="21"/>
        </w:rPr>
        <w:tab/>
        <w:t xml:space="preserve">Klauzulę 1.1.5.7 </w:t>
      </w:r>
      <w:r w:rsidRPr="003A6280">
        <w:rPr>
          <w:rFonts w:ascii="Verdana" w:hAnsi="Verdana" w:cs="Verdana"/>
          <w:b/>
          <w:bCs/>
          <w:sz w:val="21"/>
          <w:szCs w:val="21"/>
        </w:rPr>
        <w:t>„Kwoty Tymczasowe”</w:t>
      </w:r>
      <w:r w:rsidRPr="003A6280">
        <w:rPr>
          <w:rFonts w:ascii="Verdana" w:hAnsi="Verdana" w:cs="Verdana"/>
          <w:sz w:val="21"/>
          <w:szCs w:val="21"/>
        </w:rPr>
        <w:t xml:space="preserve"> skreśla </w:t>
      </w:r>
      <w:proofErr w:type="gramStart"/>
      <w:r w:rsidRPr="003A6280">
        <w:rPr>
          <w:rFonts w:ascii="Verdana" w:hAnsi="Verdana" w:cs="Verdana"/>
          <w:sz w:val="21"/>
          <w:szCs w:val="21"/>
        </w:rPr>
        <w:t>się jako</w:t>
      </w:r>
      <w:proofErr w:type="gramEnd"/>
      <w:r w:rsidRPr="003A6280">
        <w:rPr>
          <w:rFonts w:ascii="Verdana" w:hAnsi="Verdana" w:cs="Verdana"/>
          <w:sz w:val="21"/>
          <w:szCs w:val="21"/>
        </w:rPr>
        <w:t xml:space="preserve"> nie mającą zastosowania w niniejszych Warunkach.</w:t>
      </w:r>
    </w:p>
    <w:p w:rsidR="00414C9C" w:rsidRPr="003A6280" w:rsidRDefault="00414C9C" w:rsidP="00AD3246">
      <w:pPr>
        <w:spacing w:line="300" w:lineRule="auto"/>
        <w:ind w:left="1134" w:right="-110" w:hanging="1134"/>
        <w:jc w:val="both"/>
        <w:rPr>
          <w:rFonts w:ascii="Verdana" w:hAnsi="Verdana" w:cs="Verdana"/>
          <w:sz w:val="21"/>
          <w:szCs w:val="21"/>
        </w:rPr>
      </w:pPr>
    </w:p>
    <w:p w:rsidR="00414C9C" w:rsidRPr="003A6280" w:rsidRDefault="00414C9C" w:rsidP="00E35D58">
      <w:pPr>
        <w:numPr>
          <w:ilvl w:val="2"/>
          <w:numId w:val="7"/>
        </w:numPr>
        <w:tabs>
          <w:tab w:val="clear" w:pos="900"/>
          <w:tab w:val="num" w:pos="1080"/>
        </w:tabs>
        <w:spacing w:line="300" w:lineRule="auto"/>
        <w:ind w:left="1080" w:right="-110" w:hanging="1080"/>
        <w:jc w:val="both"/>
        <w:rPr>
          <w:rFonts w:ascii="Verdana" w:hAnsi="Verdana" w:cs="Verdana"/>
          <w:b/>
          <w:bCs/>
          <w:sz w:val="21"/>
          <w:szCs w:val="21"/>
        </w:rPr>
      </w:pPr>
      <w:r w:rsidRPr="003A6280">
        <w:rPr>
          <w:rFonts w:ascii="Verdana" w:hAnsi="Verdana" w:cs="Verdana"/>
          <w:b/>
          <w:bCs/>
          <w:sz w:val="21"/>
          <w:szCs w:val="21"/>
        </w:rPr>
        <w:t>Inne Definicje</w:t>
      </w:r>
    </w:p>
    <w:p w:rsidR="00414C9C" w:rsidRPr="003A6280" w:rsidRDefault="00414C9C" w:rsidP="002855D7">
      <w:pPr>
        <w:spacing w:line="300" w:lineRule="auto"/>
        <w:ind w:left="1080" w:right="-110" w:hanging="1080"/>
        <w:jc w:val="both"/>
        <w:rPr>
          <w:rFonts w:ascii="Verdana" w:hAnsi="Verdana" w:cs="Verdana"/>
          <w:sz w:val="21"/>
          <w:szCs w:val="21"/>
        </w:rPr>
      </w:pPr>
      <w:r w:rsidRPr="003A6280">
        <w:rPr>
          <w:rFonts w:ascii="Verdana" w:hAnsi="Verdana" w:cs="Verdana"/>
          <w:sz w:val="21"/>
          <w:szCs w:val="21"/>
        </w:rPr>
        <w:t>1.1.6.1</w:t>
      </w:r>
      <w:r w:rsidRPr="003A6280">
        <w:rPr>
          <w:rFonts w:ascii="Verdana" w:hAnsi="Verdana" w:cs="Verdana"/>
          <w:sz w:val="21"/>
          <w:szCs w:val="21"/>
        </w:rPr>
        <w:tab/>
        <w:t>Na końcu definicji dodaje się</w:t>
      </w:r>
      <w:proofErr w:type="gramStart"/>
      <w:r w:rsidRPr="003A6280">
        <w:rPr>
          <w:rFonts w:ascii="Verdana" w:hAnsi="Verdana" w:cs="Verdana"/>
          <w:sz w:val="21"/>
          <w:szCs w:val="21"/>
        </w:rPr>
        <w:t>: ,w</w:t>
      </w:r>
      <w:proofErr w:type="gramEnd"/>
      <w:r w:rsidRPr="003A6280">
        <w:rPr>
          <w:rFonts w:ascii="Verdana" w:hAnsi="Verdana" w:cs="Verdana"/>
          <w:sz w:val="21"/>
          <w:szCs w:val="21"/>
        </w:rPr>
        <w:t xml:space="preserve"> tym Projekt Budowlany, projekty wykonawcze oraz Dokumentacja Powykonawcza.</w:t>
      </w:r>
    </w:p>
    <w:p w:rsidR="00414C9C" w:rsidRPr="003A6280" w:rsidRDefault="00414C9C" w:rsidP="009A0EC5">
      <w:pPr>
        <w:spacing w:line="300" w:lineRule="auto"/>
        <w:ind w:left="992" w:right="-110" w:hanging="992"/>
        <w:jc w:val="both"/>
        <w:rPr>
          <w:rFonts w:ascii="Verdana" w:hAnsi="Verdana" w:cs="Verdana"/>
          <w:sz w:val="21"/>
          <w:szCs w:val="21"/>
        </w:rPr>
      </w:pPr>
    </w:p>
    <w:p w:rsidR="00414C9C" w:rsidRPr="003A6280" w:rsidRDefault="00414C9C" w:rsidP="009A0EC5">
      <w:pPr>
        <w:spacing w:line="300" w:lineRule="auto"/>
        <w:ind w:left="992" w:right="-110" w:hanging="992"/>
        <w:jc w:val="both"/>
        <w:rPr>
          <w:rFonts w:ascii="Verdana" w:hAnsi="Verdana" w:cs="Verdana"/>
          <w:sz w:val="21"/>
          <w:szCs w:val="21"/>
        </w:rPr>
      </w:pPr>
      <w:r w:rsidRPr="003A6280">
        <w:rPr>
          <w:rFonts w:ascii="Verdana" w:hAnsi="Verdana" w:cs="Verdana"/>
          <w:sz w:val="21"/>
          <w:szCs w:val="21"/>
        </w:rPr>
        <w:t xml:space="preserve">Klauzulę 1.1.6.2 </w:t>
      </w:r>
      <w:proofErr w:type="gramStart"/>
      <w:r w:rsidRPr="003A6280">
        <w:rPr>
          <w:rFonts w:ascii="Verdana" w:hAnsi="Verdana" w:cs="Verdana"/>
          <w:sz w:val="21"/>
          <w:szCs w:val="21"/>
        </w:rPr>
        <w:t>skreśla</w:t>
      </w:r>
      <w:proofErr w:type="gramEnd"/>
      <w:r w:rsidRPr="003A6280">
        <w:rPr>
          <w:rFonts w:ascii="Verdana" w:hAnsi="Verdana" w:cs="Verdana"/>
          <w:sz w:val="21"/>
          <w:szCs w:val="21"/>
        </w:rPr>
        <w:t xml:space="preserve"> się i zastępuje się następująco:</w:t>
      </w:r>
    </w:p>
    <w:p w:rsidR="00414C9C" w:rsidRPr="003A6280" w:rsidRDefault="00414C9C" w:rsidP="009A0EC5">
      <w:pPr>
        <w:spacing w:line="300" w:lineRule="auto"/>
        <w:ind w:left="992" w:right="-110" w:hanging="992"/>
        <w:jc w:val="both"/>
        <w:rPr>
          <w:rFonts w:ascii="Verdana" w:hAnsi="Verdana" w:cs="Verdana"/>
          <w:sz w:val="21"/>
          <w:szCs w:val="21"/>
        </w:rPr>
      </w:pPr>
      <w:r w:rsidRPr="003A6280">
        <w:rPr>
          <w:rFonts w:ascii="Verdana" w:hAnsi="Verdana" w:cs="Verdana"/>
          <w:sz w:val="21"/>
          <w:szCs w:val="21"/>
        </w:rPr>
        <w:t>1.1.6.2</w:t>
      </w:r>
      <w:r w:rsidRPr="003A6280">
        <w:rPr>
          <w:rFonts w:ascii="Verdana" w:hAnsi="Verdana" w:cs="Verdana"/>
          <w:sz w:val="21"/>
          <w:szCs w:val="21"/>
        </w:rPr>
        <w:tab/>
      </w:r>
      <w:r w:rsidRPr="003A6280">
        <w:rPr>
          <w:rFonts w:ascii="Verdana" w:hAnsi="Verdana" w:cs="Verdana"/>
          <w:b/>
          <w:bCs/>
          <w:sz w:val="21"/>
          <w:szCs w:val="21"/>
        </w:rPr>
        <w:t xml:space="preserve">„Kraj” </w:t>
      </w:r>
      <w:r w:rsidRPr="003A6280">
        <w:rPr>
          <w:rFonts w:ascii="Verdana" w:hAnsi="Verdana" w:cs="Verdana"/>
          <w:sz w:val="21"/>
          <w:szCs w:val="21"/>
        </w:rPr>
        <w:t>oznacza</w:t>
      </w:r>
      <w:r w:rsidRPr="003A6280">
        <w:rPr>
          <w:rFonts w:ascii="Verdana" w:hAnsi="Verdana" w:cs="Verdana"/>
          <w:b/>
          <w:bCs/>
          <w:sz w:val="21"/>
          <w:szCs w:val="21"/>
        </w:rPr>
        <w:t xml:space="preserve"> </w:t>
      </w:r>
      <w:r w:rsidRPr="003A6280">
        <w:rPr>
          <w:rFonts w:ascii="Verdana" w:hAnsi="Verdana" w:cs="Verdana"/>
          <w:sz w:val="21"/>
          <w:szCs w:val="21"/>
        </w:rPr>
        <w:t xml:space="preserve">Rzeczypospolitą Polską, na </w:t>
      </w:r>
      <w:proofErr w:type="gramStart"/>
      <w:r w:rsidRPr="003A6280">
        <w:rPr>
          <w:rFonts w:ascii="Verdana" w:hAnsi="Verdana" w:cs="Verdana"/>
          <w:sz w:val="21"/>
          <w:szCs w:val="21"/>
        </w:rPr>
        <w:t>terytorium której</w:t>
      </w:r>
      <w:proofErr w:type="gramEnd"/>
      <w:r w:rsidRPr="003A6280">
        <w:rPr>
          <w:rFonts w:ascii="Verdana" w:hAnsi="Verdana" w:cs="Verdana"/>
          <w:sz w:val="21"/>
          <w:szCs w:val="21"/>
        </w:rPr>
        <w:t xml:space="preserve"> znajduje się Teren Budowy, gdzie mają być wykonywane Roboty Stałe.</w:t>
      </w:r>
    </w:p>
    <w:p w:rsidR="00414C9C" w:rsidRPr="003A6280" w:rsidRDefault="00414C9C" w:rsidP="009A0EC5">
      <w:pPr>
        <w:spacing w:line="300" w:lineRule="auto"/>
        <w:ind w:left="992" w:right="-110" w:hanging="992"/>
        <w:jc w:val="both"/>
        <w:rPr>
          <w:rFonts w:ascii="Verdana" w:hAnsi="Verdana" w:cs="Verdana"/>
          <w:sz w:val="21"/>
          <w:szCs w:val="21"/>
        </w:rPr>
      </w:pPr>
    </w:p>
    <w:p w:rsidR="00414C9C" w:rsidRPr="003A6280" w:rsidRDefault="00414C9C" w:rsidP="009A0EC5">
      <w:pPr>
        <w:spacing w:line="300" w:lineRule="auto"/>
        <w:ind w:left="992" w:right="-110" w:hanging="992"/>
        <w:jc w:val="both"/>
        <w:rPr>
          <w:rFonts w:ascii="Verdana" w:hAnsi="Verdana" w:cs="Verdana"/>
          <w:sz w:val="21"/>
          <w:szCs w:val="21"/>
        </w:rPr>
      </w:pPr>
      <w:r w:rsidRPr="003A6280">
        <w:rPr>
          <w:rFonts w:ascii="Verdana" w:hAnsi="Verdana" w:cs="Verdana"/>
          <w:sz w:val="21"/>
          <w:szCs w:val="21"/>
        </w:rPr>
        <w:t xml:space="preserve">Klauzulę 1.1.6.3. </w:t>
      </w:r>
      <w:r w:rsidRPr="003A6280">
        <w:rPr>
          <w:rFonts w:ascii="Verdana" w:hAnsi="Verdana" w:cs="Verdana"/>
          <w:b/>
          <w:bCs/>
          <w:sz w:val="21"/>
          <w:szCs w:val="21"/>
        </w:rPr>
        <w:t>„Sprzęt Zamawiającego”</w:t>
      </w:r>
      <w:r w:rsidRPr="003A6280">
        <w:rPr>
          <w:rFonts w:ascii="Verdana" w:hAnsi="Verdana" w:cs="Verdana"/>
          <w:sz w:val="21"/>
          <w:szCs w:val="21"/>
        </w:rPr>
        <w:t xml:space="preserve"> skreśla </w:t>
      </w:r>
      <w:proofErr w:type="gramStart"/>
      <w:r w:rsidRPr="003A6280">
        <w:rPr>
          <w:rFonts w:ascii="Verdana" w:hAnsi="Verdana" w:cs="Verdana"/>
          <w:sz w:val="21"/>
          <w:szCs w:val="21"/>
        </w:rPr>
        <w:t>się jako</w:t>
      </w:r>
      <w:proofErr w:type="gramEnd"/>
      <w:r w:rsidRPr="003A6280">
        <w:rPr>
          <w:rFonts w:ascii="Verdana" w:hAnsi="Verdana" w:cs="Verdana"/>
          <w:sz w:val="21"/>
          <w:szCs w:val="21"/>
        </w:rPr>
        <w:t xml:space="preserve"> nie mającą zastosowania.</w:t>
      </w:r>
    </w:p>
    <w:p w:rsidR="00414C9C" w:rsidRPr="003A6280" w:rsidRDefault="00414C9C" w:rsidP="009A0EC5">
      <w:pPr>
        <w:tabs>
          <w:tab w:val="left" w:pos="1418"/>
          <w:tab w:val="right" w:leader="dot" w:pos="9288"/>
        </w:tabs>
        <w:spacing w:line="300" w:lineRule="auto"/>
        <w:ind w:left="992" w:right="-110" w:hanging="992"/>
        <w:jc w:val="both"/>
        <w:rPr>
          <w:rFonts w:ascii="Verdana" w:hAnsi="Verdana" w:cs="Verdana"/>
          <w:sz w:val="21"/>
          <w:szCs w:val="21"/>
        </w:rPr>
      </w:pPr>
    </w:p>
    <w:p w:rsidR="00414C9C" w:rsidRPr="003A6280" w:rsidRDefault="00414C9C" w:rsidP="009A0EC5">
      <w:pPr>
        <w:tabs>
          <w:tab w:val="left" w:pos="1418"/>
          <w:tab w:val="right" w:leader="dot" w:pos="9288"/>
        </w:tabs>
        <w:spacing w:line="300" w:lineRule="auto"/>
        <w:ind w:left="992" w:right="-110" w:hanging="992"/>
        <w:jc w:val="both"/>
        <w:rPr>
          <w:rFonts w:ascii="Verdana" w:hAnsi="Verdana" w:cs="Verdana"/>
          <w:sz w:val="21"/>
          <w:szCs w:val="21"/>
        </w:rPr>
      </w:pPr>
      <w:r w:rsidRPr="003A6280">
        <w:rPr>
          <w:rFonts w:ascii="Verdana" w:hAnsi="Verdana" w:cs="Verdana"/>
          <w:sz w:val="21"/>
          <w:szCs w:val="21"/>
        </w:rPr>
        <w:t>Wprowadza się następujące Definicje:</w:t>
      </w:r>
    </w:p>
    <w:p w:rsidR="00414C9C" w:rsidRPr="003A6280" w:rsidRDefault="00414C9C" w:rsidP="009A0EC5">
      <w:pPr>
        <w:widowControl w:val="0"/>
        <w:spacing w:line="300" w:lineRule="auto"/>
        <w:ind w:left="992" w:right="-110" w:hanging="992"/>
        <w:jc w:val="both"/>
        <w:rPr>
          <w:rFonts w:ascii="Verdana" w:hAnsi="Verdana" w:cs="Verdana"/>
          <w:sz w:val="21"/>
          <w:szCs w:val="21"/>
        </w:rPr>
      </w:pPr>
    </w:p>
    <w:p w:rsidR="00414C9C" w:rsidRPr="003A6280" w:rsidRDefault="00414C9C" w:rsidP="009A0EC5">
      <w:pPr>
        <w:widowControl w:val="0"/>
        <w:spacing w:line="300" w:lineRule="auto"/>
        <w:ind w:left="992" w:right="-110" w:hanging="992"/>
        <w:jc w:val="both"/>
        <w:rPr>
          <w:rFonts w:ascii="Verdana" w:hAnsi="Verdana" w:cs="Verdana"/>
          <w:sz w:val="21"/>
          <w:szCs w:val="21"/>
        </w:rPr>
      </w:pPr>
      <w:r w:rsidRPr="003A6280">
        <w:rPr>
          <w:rFonts w:ascii="Verdana" w:hAnsi="Verdana" w:cs="Verdana"/>
          <w:sz w:val="21"/>
          <w:szCs w:val="21"/>
        </w:rPr>
        <w:t>1.1.6.10.</w:t>
      </w:r>
      <w:r w:rsidRPr="003A6280">
        <w:rPr>
          <w:rFonts w:ascii="Verdana" w:hAnsi="Verdana" w:cs="Verdana"/>
          <w:sz w:val="21"/>
          <w:szCs w:val="21"/>
        </w:rPr>
        <w:tab/>
      </w:r>
      <w:r w:rsidRPr="003A6280">
        <w:rPr>
          <w:rFonts w:ascii="Verdana" w:hAnsi="Verdana" w:cs="Verdana"/>
          <w:b/>
          <w:bCs/>
          <w:sz w:val="21"/>
          <w:szCs w:val="21"/>
        </w:rPr>
        <w:t xml:space="preserve">„Prawo </w:t>
      </w:r>
      <w:proofErr w:type="gramStart"/>
      <w:r w:rsidRPr="003A6280">
        <w:rPr>
          <w:rFonts w:ascii="Verdana" w:hAnsi="Verdana" w:cs="Verdana"/>
          <w:b/>
          <w:bCs/>
          <w:sz w:val="21"/>
          <w:szCs w:val="21"/>
        </w:rPr>
        <w:t>Budowlane”</w:t>
      </w:r>
      <w:r w:rsidRPr="003A6280">
        <w:rPr>
          <w:rFonts w:ascii="Verdana" w:hAnsi="Verdana" w:cs="Verdana"/>
          <w:sz w:val="21"/>
          <w:szCs w:val="21"/>
        </w:rPr>
        <w:t xml:space="preserve">  oznacza</w:t>
      </w:r>
      <w:proofErr w:type="gramEnd"/>
      <w:r w:rsidRPr="003A6280">
        <w:rPr>
          <w:rFonts w:ascii="Verdana" w:hAnsi="Verdana" w:cs="Verdana"/>
          <w:sz w:val="21"/>
          <w:szCs w:val="21"/>
        </w:rPr>
        <w:t xml:space="preserve"> ustawę z dnia 7 lipca 1994 roku wraz z późniejszymi zmianami (Tekst jednolity Dz. U. 2010 </w:t>
      </w:r>
      <w:proofErr w:type="gramStart"/>
      <w:r w:rsidRPr="003A6280">
        <w:rPr>
          <w:rFonts w:ascii="Verdana" w:hAnsi="Verdana" w:cs="Verdana"/>
          <w:sz w:val="21"/>
          <w:szCs w:val="21"/>
        </w:rPr>
        <w:t>nr</w:t>
      </w:r>
      <w:proofErr w:type="gramEnd"/>
      <w:r w:rsidRPr="003A6280">
        <w:rPr>
          <w:rFonts w:ascii="Verdana" w:hAnsi="Verdana" w:cs="Verdana"/>
          <w:sz w:val="21"/>
          <w:szCs w:val="21"/>
        </w:rPr>
        <w:t xml:space="preserve"> 243 poz. 1623 z późń. zm.) i towarzyszącymi rozporządzeniami, regulującą działalność </w:t>
      </w:r>
      <w:proofErr w:type="gramStart"/>
      <w:r w:rsidRPr="003A6280">
        <w:rPr>
          <w:rFonts w:ascii="Verdana" w:hAnsi="Verdana" w:cs="Verdana"/>
          <w:sz w:val="21"/>
          <w:szCs w:val="21"/>
        </w:rPr>
        <w:t>obejmującą  projektowanie</w:t>
      </w:r>
      <w:proofErr w:type="gramEnd"/>
      <w:r w:rsidRPr="003A6280">
        <w:rPr>
          <w:rFonts w:ascii="Verdana" w:hAnsi="Verdana" w:cs="Verdana"/>
          <w:sz w:val="21"/>
          <w:szCs w:val="21"/>
        </w:rPr>
        <w:t>, budowę, utrzymanie i rozbiórki obiektów budowlanych oraz określającą zasady działania organów administracji publicznej w tych dziedzinach.</w:t>
      </w:r>
    </w:p>
    <w:p w:rsidR="00414C9C" w:rsidRPr="003A6280" w:rsidRDefault="00414C9C" w:rsidP="009A0EC5">
      <w:pPr>
        <w:widowControl w:val="0"/>
        <w:tabs>
          <w:tab w:val="right" w:leader="dot" w:pos="9288"/>
        </w:tabs>
        <w:spacing w:line="300" w:lineRule="auto"/>
        <w:ind w:left="992" w:right="-110" w:hanging="992"/>
        <w:jc w:val="both"/>
        <w:rPr>
          <w:rFonts w:ascii="Verdana" w:hAnsi="Verdana" w:cs="Verdana"/>
          <w:sz w:val="21"/>
          <w:szCs w:val="21"/>
        </w:rPr>
      </w:pPr>
      <w:r w:rsidRPr="003A6280">
        <w:rPr>
          <w:rFonts w:ascii="Verdana" w:hAnsi="Verdana" w:cs="Verdana"/>
          <w:sz w:val="21"/>
          <w:szCs w:val="21"/>
        </w:rPr>
        <w:t>1.1.6.11</w:t>
      </w:r>
      <w:r w:rsidRPr="003A6280">
        <w:rPr>
          <w:rFonts w:ascii="Verdana" w:hAnsi="Verdana" w:cs="Verdana"/>
          <w:sz w:val="21"/>
          <w:szCs w:val="21"/>
        </w:rPr>
        <w:tab/>
      </w:r>
      <w:r w:rsidRPr="003A6280">
        <w:rPr>
          <w:rFonts w:ascii="Verdana" w:hAnsi="Verdana" w:cs="Verdana"/>
          <w:b/>
          <w:bCs/>
          <w:sz w:val="21"/>
          <w:szCs w:val="21"/>
        </w:rPr>
        <w:t xml:space="preserve">„Projekt Budowlany” </w:t>
      </w:r>
      <w:r w:rsidRPr="003A6280">
        <w:rPr>
          <w:rFonts w:ascii="Verdana" w:hAnsi="Verdana" w:cs="Verdana"/>
          <w:sz w:val="21"/>
          <w:szCs w:val="21"/>
        </w:rPr>
        <w:t>oznacza</w:t>
      </w:r>
      <w:r w:rsidRPr="003A6280">
        <w:rPr>
          <w:rFonts w:ascii="Verdana" w:hAnsi="Verdana" w:cs="Verdana"/>
          <w:b/>
          <w:bCs/>
          <w:sz w:val="21"/>
          <w:szCs w:val="21"/>
        </w:rPr>
        <w:t xml:space="preserve"> </w:t>
      </w:r>
      <w:r w:rsidRPr="003A6280">
        <w:rPr>
          <w:rFonts w:ascii="Verdana" w:hAnsi="Verdana" w:cs="Verdana"/>
          <w:sz w:val="21"/>
          <w:szCs w:val="21"/>
        </w:rPr>
        <w:t xml:space="preserve">dokument formalno-prawny konieczny do uzyskania pozwolenia na budowę, którego zakres i forma jest zgodna z Rozporządzeniem Ministra Infrastruktury z dnia 3 lipca 2003 roku w sprawie szczegółowego zakresu i formy projektu budowlanego (Dz. U. </w:t>
      </w:r>
      <w:proofErr w:type="gramStart"/>
      <w:r w:rsidRPr="003A6280">
        <w:rPr>
          <w:rFonts w:ascii="Verdana" w:hAnsi="Verdana" w:cs="Verdana"/>
          <w:sz w:val="21"/>
          <w:szCs w:val="21"/>
        </w:rPr>
        <w:t>z</w:t>
      </w:r>
      <w:proofErr w:type="gramEnd"/>
      <w:r w:rsidRPr="003A6280">
        <w:rPr>
          <w:rFonts w:ascii="Verdana" w:hAnsi="Verdana" w:cs="Verdana"/>
          <w:sz w:val="21"/>
          <w:szCs w:val="21"/>
        </w:rPr>
        <w:t xml:space="preserve"> 2003r. nr 120 poz. 1133</w:t>
      </w:r>
      <w:r w:rsidRPr="00416055">
        <w:rPr>
          <w:rFonts w:ascii="Verdana" w:hAnsi="Verdana" w:cs="Verdana"/>
          <w:sz w:val="21"/>
          <w:szCs w:val="21"/>
        </w:rPr>
        <w:t xml:space="preserve"> </w:t>
      </w:r>
      <w:r w:rsidRPr="003A6280">
        <w:rPr>
          <w:rFonts w:ascii="Verdana" w:hAnsi="Verdana" w:cs="Verdana"/>
          <w:sz w:val="21"/>
          <w:szCs w:val="21"/>
        </w:rPr>
        <w:t>wraz z późniejszymi zmianami).</w:t>
      </w:r>
    </w:p>
    <w:p w:rsidR="00414C9C" w:rsidRPr="003A6280" w:rsidRDefault="00414C9C" w:rsidP="009A0EC5">
      <w:pPr>
        <w:widowControl w:val="0"/>
        <w:tabs>
          <w:tab w:val="right" w:leader="dot" w:pos="9288"/>
        </w:tabs>
        <w:spacing w:line="300" w:lineRule="auto"/>
        <w:ind w:left="992" w:right="-110" w:hanging="992"/>
        <w:jc w:val="both"/>
        <w:rPr>
          <w:rFonts w:ascii="Verdana" w:hAnsi="Verdana" w:cs="Verdana"/>
          <w:sz w:val="21"/>
          <w:szCs w:val="21"/>
        </w:rPr>
      </w:pPr>
      <w:r w:rsidRPr="003A6280">
        <w:rPr>
          <w:rFonts w:ascii="Verdana" w:hAnsi="Verdana" w:cs="Verdana"/>
          <w:sz w:val="21"/>
          <w:szCs w:val="21"/>
        </w:rPr>
        <w:t>1.1.6.12</w:t>
      </w:r>
      <w:r w:rsidRPr="003A6280">
        <w:rPr>
          <w:rFonts w:ascii="Verdana" w:hAnsi="Verdana" w:cs="Verdana"/>
          <w:sz w:val="21"/>
          <w:szCs w:val="21"/>
        </w:rPr>
        <w:tab/>
      </w:r>
      <w:r w:rsidRPr="003A6280">
        <w:rPr>
          <w:rFonts w:ascii="Verdana" w:hAnsi="Verdana" w:cs="Verdana"/>
          <w:b/>
          <w:bCs/>
          <w:sz w:val="21"/>
          <w:szCs w:val="21"/>
        </w:rPr>
        <w:t xml:space="preserve">”Pozwolenie na Budowę” </w:t>
      </w:r>
      <w:r w:rsidRPr="003A6280">
        <w:rPr>
          <w:rFonts w:ascii="Verdana" w:hAnsi="Verdana" w:cs="Verdana"/>
          <w:sz w:val="21"/>
          <w:szCs w:val="21"/>
        </w:rPr>
        <w:t>oznacza</w:t>
      </w:r>
      <w:r w:rsidRPr="003A6280">
        <w:rPr>
          <w:rFonts w:ascii="Verdana" w:hAnsi="Verdana" w:cs="Verdana"/>
          <w:b/>
          <w:bCs/>
          <w:sz w:val="21"/>
          <w:szCs w:val="21"/>
        </w:rPr>
        <w:t xml:space="preserve"> </w:t>
      </w:r>
      <w:r w:rsidRPr="003A6280">
        <w:rPr>
          <w:rFonts w:ascii="Verdana" w:hAnsi="Verdana" w:cs="Verdana"/>
          <w:sz w:val="21"/>
          <w:szCs w:val="21"/>
        </w:rPr>
        <w:t xml:space="preserve">ostateczną decyzję administracyjną zezwalającą na rozpoczęcie i prowadzenie budowy. </w:t>
      </w:r>
    </w:p>
    <w:p w:rsidR="00414C9C" w:rsidRPr="003A6280" w:rsidRDefault="00414C9C" w:rsidP="009A0EC5">
      <w:pPr>
        <w:widowControl w:val="0"/>
        <w:tabs>
          <w:tab w:val="right" w:leader="dot" w:pos="9288"/>
        </w:tabs>
        <w:spacing w:line="300" w:lineRule="auto"/>
        <w:ind w:left="992" w:right="-110" w:hanging="992"/>
        <w:jc w:val="both"/>
        <w:rPr>
          <w:rFonts w:ascii="Verdana" w:hAnsi="Verdana" w:cs="Verdana"/>
          <w:sz w:val="21"/>
          <w:szCs w:val="21"/>
        </w:rPr>
      </w:pPr>
      <w:r w:rsidRPr="003A6280">
        <w:rPr>
          <w:rFonts w:ascii="Verdana" w:hAnsi="Verdana" w:cs="Verdana"/>
          <w:sz w:val="21"/>
          <w:szCs w:val="21"/>
        </w:rPr>
        <w:t>1.1.6.13</w:t>
      </w:r>
      <w:r w:rsidRPr="003A6280">
        <w:rPr>
          <w:rFonts w:ascii="Verdana" w:hAnsi="Verdana" w:cs="Verdana"/>
          <w:sz w:val="21"/>
          <w:szCs w:val="21"/>
        </w:rPr>
        <w:tab/>
      </w:r>
      <w:r w:rsidRPr="003A6280">
        <w:rPr>
          <w:rFonts w:ascii="Verdana" w:hAnsi="Verdana" w:cs="Verdana"/>
          <w:b/>
          <w:bCs/>
          <w:sz w:val="21"/>
          <w:szCs w:val="21"/>
        </w:rPr>
        <w:t xml:space="preserve">„Dziennik Budowy” </w:t>
      </w:r>
      <w:r w:rsidRPr="003A6280">
        <w:rPr>
          <w:rFonts w:ascii="Verdana" w:hAnsi="Verdana" w:cs="Verdana"/>
          <w:sz w:val="21"/>
          <w:szCs w:val="21"/>
        </w:rPr>
        <w:t xml:space="preserve">oznacza urzędowe dokumenty przebiegu robót budowlanych oraz zdarzeń i okoliczności zachodzących w toku wykonywania Robót, zgodnie z Rozporządzeniem Ministra Infrastruktury z dnia 26 czerwca 2002 roku w sprawie dziennika budowy, montażu i rozbiórki, tablicy informacyjnej oraz ogłoszenia zawierające dane dotyczące bezpieczeństwa pracy i ochrony zdrowia (Dz. U. </w:t>
      </w:r>
      <w:proofErr w:type="gramStart"/>
      <w:r w:rsidRPr="003A6280">
        <w:rPr>
          <w:rFonts w:ascii="Verdana" w:hAnsi="Verdana" w:cs="Verdana"/>
          <w:sz w:val="21"/>
          <w:szCs w:val="21"/>
        </w:rPr>
        <w:t>z</w:t>
      </w:r>
      <w:proofErr w:type="gramEnd"/>
      <w:r w:rsidRPr="003A6280">
        <w:rPr>
          <w:rFonts w:ascii="Verdana" w:hAnsi="Verdana" w:cs="Verdana"/>
          <w:sz w:val="21"/>
          <w:szCs w:val="21"/>
        </w:rPr>
        <w:t xml:space="preserve"> 2002r. nr 108 poz. 953 wraz z późniejszymi zmianami).</w:t>
      </w:r>
    </w:p>
    <w:p w:rsidR="00414C9C" w:rsidRPr="003A6280" w:rsidRDefault="00414C9C" w:rsidP="004C5FC0">
      <w:pPr>
        <w:widowControl w:val="0"/>
        <w:tabs>
          <w:tab w:val="right" w:leader="dot" w:pos="9288"/>
        </w:tabs>
        <w:spacing w:line="300" w:lineRule="auto"/>
        <w:ind w:left="992" w:right="-110" w:hanging="992"/>
        <w:jc w:val="both"/>
        <w:rPr>
          <w:rFonts w:ascii="Verdana" w:hAnsi="Verdana" w:cs="Verdana"/>
          <w:sz w:val="21"/>
          <w:szCs w:val="21"/>
        </w:rPr>
      </w:pPr>
      <w:r w:rsidRPr="003A6280">
        <w:rPr>
          <w:rFonts w:ascii="Verdana" w:hAnsi="Verdana" w:cs="Verdana"/>
          <w:sz w:val="21"/>
          <w:szCs w:val="21"/>
        </w:rPr>
        <w:t>1.1.6.14</w:t>
      </w:r>
      <w:r w:rsidRPr="003A6280">
        <w:rPr>
          <w:rFonts w:ascii="Verdana" w:hAnsi="Verdana" w:cs="Verdana"/>
          <w:sz w:val="21"/>
          <w:szCs w:val="21"/>
        </w:rPr>
        <w:tab/>
      </w:r>
      <w:r w:rsidRPr="003A6280">
        <w:rPr>
          <w:rFonts w:ascii="Verdana" w:hAnsi="Verdana" w:cs="Verdana"/>
          <w:b/>
          <w:bCs/>
          <w:sz w:val="21"/>
          <w:szCs w:val="21"/>
        </w:rPr>
        <w:t>„Gwarantowane Parametry Absolutne”</w:t>
      </w:r>
      <w:r w:rsidRPr="003A6280">
        <w:rPr>
          <w:rFonts w:ascii="Verdana" w:hAnsi="Verdana" w:cs="Verdana"/>
          <w:sz w:val="21"/>
          <w:szCs w:val="21"/>
        </w:rPr>
        <w:t xml:space="preserve"> oznaczają parametry wymienione w Wykazie Gwarancji i Parametrów Gwarantowanych, które Roboty muszą uzyskać w podczas Testów Gwarancyjnych.</w:t>
      </w:r>
    </w:p>
    <w:p w:rsidR="00414C9C" w:rsidRPr="003A6280" w:rsidRDefault="00414C9C" w:rsidP="004C5FC0">
      <w:pPr>
        <w:widowControl w:val="0"/>
        <w:tabs>
          <w:tab w:val="right" w:leader="dot" w:pos="9288"/>
        </w:tabs>
        <w:spacing w:line="300" w:lineRule="auto"/>
        <w:ind w:left="992" w:right="-110" w:hanging="992"/>
        <w:jc w:val="both"/>
        <w:rPr>
          <w:rFonts w:ascii="Verdana" w:hAnsi="Verdana" w:cs="Verdana"/>
          <w:sz w:val="21"/>
          <w:szCs w:val="21"/>
        </w:rPr>
      </w:pPr>
      <w:r w:rsidRPr="003A6280">
        <w:rPr>
          <w:rFonts w:ascii="Verdana" w:hAnsi="Verdana" w:cs="Verdana"/>
          <w:sz w:val="21"/>
          <w:szCs w:val="21"/>
        </w:rPr>
        <w:t>1.1.6.15</w:t>
      </w:r>
      <w:r w:rsidRPr="003A6280">
        <w:rPr>
          <w:rFonts w:ascii="Verdana" w:hAnsi="Verdana" w:cs="Verdana"/>
          <w:sz w:val="21"/>
          <w:szCs w:val="21"/>
        </w:rPr>
        <w:tab/>
      </w:r>
      <w:r w:rsidRPr="003A6280">
        <w:rPr>
          <w:rFonts w:ascii="Verdana" w:hAnsi="Verdana" w:cs="Verdana"/>
          <w:b/>
          <w:bCs/>
          <w:sz w:val="21"/>
          <w:szCs w:val="21"/>
        </w:rPr>
        <w:t>„Gwarantowane Parametry Techniczne”</w:t>
      </w:r>
      <w:r w:rsidRPr="003A6280">
        <w:rPr>
          <w:rFonts w:ascii="Verdana" w:hAnsi="Verdana" w:cs="Verdana"/>
          <w:sz w:val="21"/>
          <w:szCs w:val="21"/>
        </w:rPr>
        <w:t xml:space="preserve"> oznaczają parametry wymienione </w:t>
      </w:r>
      <w:r w:rsidRPr="003A6280">
        <w:rPr>
          <w:rFonts w:ascii="Verdana" w:hAnsi="Verdana" w:cs="Verdana"/>
          <w:sz w:val="21"/>
          <w:szCs w:val="21"/>
        </w:rPr>
        <w:lastRenderedPageBreak/>
        <w:t>w Wykazie Gwarancji i Parametrów Gwarantowanych, których niedotrzymanie skutkować będzie naliczeniem kary umownej określonej w Kontrakcie.</w:t>
      </w:r>
    </w:p>
    <w:p w:rsidR="00414C9C" w:rsidRPr="003A6280" w:rsidRDefault="00414C9C" w:rsidP="00237306">
      <w:pPr>
        <w:widowControl w:val="0"/>
        <w:tabs>
          <w:tab w:val="right" w:leader="dot" w:pos="9288"/>
        </w:tabs>
        <w:spacing w:line="300" w:lineRule="auto"/>
        <w:ind w:left="992" w:right="-110" w:hanging="992"/>
        <w:jc w:val="both"/>
        <w:rPr>
          <w:rFonts w:ascii="Verdana" w:hAnsi="Verdana" w:cs="Verdana"/>
          <w:sz w:val="21"/>
          <w:szCs w:val="21"/>
        </w:rPr>
      </w:pPr>
      <w:r w:rsidRPr="003A6280">
        <w:rPr>
          <w:rFonts w:ascii="Verdana" w:hAnsi="Verdana" w:cs="Verdana"/>
          <w:sz w:val="21"/>
          <w:szCs w:val="21"/>
        </w:rPr>
        <w:t xml:space="preserve">1.1.6.16 </w:t>
      </w:r>
      <w:r w:rsidRPr="003A6280">
        <w:rPr>
          <w:rFonts w:ascii="Verdana" w:hAnsi="Verdana" w:cs="Verdana"/>
          <w:b/>
          <w:bCs/>
          <w:sz w:val="21"/>
          <w:szCs w:val="21"/>
        </w:rPr>
        <w:t xml:space="preserve">„Rękojmia za wady” </w:t>
      </w:r>
      <w:r w:rsidRPr="003A6280">
        <w:rPr>
          <w:rFonts w:ascii="Verdana" w:hAnsi="Verdana" w:cs="Verdana"/>
          <w:sz w:val="21"/>
          <w:szCs w:val="21"/>
        </w:rPr>
        <w:t>oznacza rękojmie za wady w rozumieniu Prawa Kraju, której okres opisany w Załączniku do Oferty, rozpoczyna bieg z chwilą wydania Świadectwa Przejęcia Całości Robót.</w:t>
      </w:r>
    </w:p>
    <w:p w:rsidR="00414C9C" w:rsidRPr="003A6280" w:rsidRDefault="00414C9C" w:rsidP="005316BF">
      <w:pPr>
        <w:spacing w:line="300" w:lineRule="auto"/>
        <w:ind w:left="992" w:hanging="992"/>
        <w:jc w:val="both"/>
        <w:rPr>
          <w:rFonts w:ascii="Verdana" w:hAnsi="Verdana" w:cs="Verdana"/>
          <w:sz w:val="21"/>
          <w:szCs w:val="21"/>
        </w:rPr>
      </w:pPr>
      <w:r w:rsidRPr="003A6280">
        <w:rPr>
          <w:rFonts w:ascii="Verdana" w:hAnsi="Verdana" w:cs="Verdana"/>
          <w:sz w:val="21"/>
          <w:szCs w:val="21"/>
        </w:rPr>
        <w:t>1.1.6.17</w:t>
      </w:r>
      <w:r w:rsidRPr="003A6280">
        <w:rPr>
          <w:rFonts w:ascii="Verdana" w:hAnsi="Verdana" w:cs="Verdana"/>
          <w:sz w:val="21"/>
          <w:szCs w:val="21"/>
        </w:rPr>
        <w:tab/>
      </w:r>
      <w:r w:rsidRPr="003A6280">
        <w:rPr>
          <w:rFonts w:ascii="Verdana" w:hAnsi="Verdana" w:cs="Verdana"/>
          <w:b/>
          <w:bCs/>
          <w:sz w:val="21"/>
          <w:szCs w:val="21"/>
        </w:rPr>
        <w:t>„</w:t>
      </w:r>
      <w:proofErr w:type="gramStart"/>
      <w:r w:rsidRPr="003A6280">
        <w:rPr>
          <w:rFonts w:ascii="Verdana" w:hAnsi="Verdana" w:cs="Verdana"/>
          <w:b/>
          <w:bCs/>
          <w:sz w:val="21"/>
          <w:szCs w:val="21"/>
        </w:rPr>
        <w:t>Gwarancja jakości</w:t>
      </w:r>
      <w:proofErr w:type="gramEnd"/>
      <w:r w:rsidRPr="003A6280">
        <w:rPr>
          <w:rFonts w:ascii="Verdana" w:hAnsi="Verdana" w:cs="Verdana"/>
          <w:b/>
          <w:bCs/>
          <w:sz w:val="21"/>
          <w:szCs w:val="21"/>
        </w:rPr>
        <w:t>”</w:t>
      </w:r>
      <w:r w:rsidRPr="003A6280">
        <w:rPr>
          <w:rFonts w:ascii="Verdana" w:hAnsi="Verdana" w:cs="Verdana"/>
          <w:sz w:val="21"/>
          <w:szCs w:val="21"/>
        </w:rPr>
        <w:t xml:space="preserve"> jest zobowiązaniem Wykonawcy (Gwaranta) do usunięcia wady fizycznej Robót lub do dostarczenia rzeczy wolnej od wad, jeżeli wady te ujawnią się w ciągu terminu określonym Załączniku do Oferty </w:t>
      </w:r>
    </w:p>
    <w:p w:rsidR="00414C9C" w:rsidRPr="003A6280" w:rsidRDefault="00414C9C" w:rsidP="00237306">
      <w:pPr>
        <w:widowControl w:val="0"/>
        <w:tabs>
          <w:tab w:val="right" w:leader="dot" w:pos="9288"/>
        </w:tabs>
        <w:spacing w:line="300" w:lineRule="auto"/>
        <w:ind w:left="992" w:right="-110" w:hanging="992"/>
        <w:jc w:val="both"/>
        <w:rPr>
          <w:rFonts w:ascii="Verdana" w:hAnsi="Verdana" w:cs="Verdana"/>
          <w:sz w:val="21"/>
          <w:szCs w:val="21"/>
        </w:rPr>
      </w:pPr>
      <w:r w:rsidRPr="003A6280">
        <w:rPr>
          <w:rFonts w:ascii="Verdana" w:hAnsi="Verdana" w:cs="Verdana"/>
          <w:sz w:val="21"/>
          <w:szCs w:val="21"/>
        </w:rPr>
        <w:t xml:space="preserve">1.1.6.18 </w:t>
      </w:r>
      <w:r w:rsidRPr="003A6280">
        <w:rPr>
          <w:rFonts w:ascii="Verdana" w:hAnsi="Verdana" w:cs="Verdana"/>
          <w:b/>
          <w:bCs/>
          <w:sz w:val="21"/>
          <w:szCs w:val="21"/>
        </w:rPr>
        <w:t>„Prawo Kraju”</w:t>
      </w:r>
      <w:r w:rsidRPr="003A6280">
        <w:rPr>
          <w:rFonts w:ascii="Verdana" w:hAnsi="Verdana" w:cs="Verdana"/>
          <w:sz w:val="21"/>
          <w:szCs w:val="21"/>
        </w:rPr>
        <w:t xml:space="preserve"> oznacza prawo obowiązujące w Rzeczypospolitej Polskiej w tym prawo Europejskie.</w:t>
      </w:r>
    </w:p>
    <w:p w:rsidR="00414C9C" w:rsidRPr="003A6280" w:rsidRDefault="00414C9C" w:rsidP="009A0EC5">
      <w:pPr>
        <w:widowControl w:val="0"/>
        <w:tabs>
          <w:tab w:val="right" w:leader="dot" w:pos="9288"/>
        </w:tabs>
        <w:spacing w:line="300" w:lineRule="auto"/>
        <w:ind w:left="992" w:right="-110" w:hanging="992"/>
        <w:jc w:val="both"/>
        <w:rPr>
          <w:rFonts w:ascii="Verdana" w:hAnsi="Verdana" w:cs="Verdana"/>
          <w:sz w:val="21"/>
          <w:szCs w:val="21"/>
        </w:rPr>
      </w:pPr>
      <w:r w:rsidRPr="003A6280">
        <w:rPr>
          <w:rFonts w:ascii="Verdana" w:hAnsi="Verdana" w:cs="Verdana"/>
          <w:sz w:val="21"/>
          <w:szCs w:val="21"/>
        </w:rPr>
        <w:t xml:space="preserve">1.1.6.19 </w:t>
      </w:r>
      <w:r w:rsidRPr="003A6280">
        <w:rPr>
          <w:rFonts w:ascii="Verdana" w:hAnsi="Verdana" w:cs="Verdana"/>
          <w:b/>
          <w:bCs/>
          <w:sz w:val="21"/>
          <w:szCs w:val="21"/>
        </w:rPr>
        <w:t>„SIWZ”</w:t>
      </w:r>
      <w:r w:rsidRPr="003A6280">
        <w:rPr>
          <w:rFonts w:ascii="Verdana" w:hAnsi="Verdana" w:cs="Verdana"/>
          <w:sz w:val="21"/>
          <w:szCs w:val="21"/>
        </w:rPr>
        <w:t xml:space="preserve"> oznacza specyfikację istotnych warunków zamówienia, będącą zgodnie z Prawem Kraju dokumentem niezbędnym do udzielenia zamówienia publicznego na roboty budowlane.</w:t>
      </w:r>
    </w:p>
    <w:p w:rsidR="00414C9C" w:rsidRPr="003A6280" w:rsidRDefault="00414C9C" w:rsidP="009A0EC5">
      <w:pPr>
        <w:widowControl w:val="0"/>
        <w:tabs>
          <w:tab w:val="right" w:leader="dot" w:pos="9288"/>
        </w:tabs>
        <w:spacing w:line="300" w:lineRule="auto"/>
        <w:ind w:left="992" w:right="-110" w:hanging="992"/>
        <w:jc w:val="both"/>
        <w:rPr>
          <w:rFonts w:ascii="Verdana" w:hAnsi="Verdana" w:cs="Verdana"/>
          <w:sz w:val="21"/>
          <w:szCs w:val="21"/>
        </w:rPr>
      </w:pPr>
      <w:r w:rsidRPr="003A6280">
        <w:rPr>
          <w:rFonts w:ascii="Verdana" w:hAnsi="Verdana" w:cs="Verdana"/>
          <w:sz w:val="21"/>
          <w:szCs w:val="21"/>
        </w:rPr>
        <w:t xml:space="preserve">1.1.6.20 </w:t>
      </w:r>
      <w:r w:rsidRPr="003A6280">
        <w:rPr>
          <w:rFonts w:ascii="Verdana" w:hAnsi="Verdana" w:cs="Verdana"/>
          <w:b/>
          <w:bCs/>
          <w:sz w:val="21"/>
          <w:szCs w:val="21"/>
        </w:rPr>
        <w:t xml:space="preserve">„Projekt Wstępny” </w:t>
      </w:r>
      <w:r w:rsidRPr="003A6280">
        <w:rPr>
          <w:rFonts w:ascii="Verdana" w:hAnsi="Verdana" w:cs="Verdana"/>
          <w:sz w:val="21"/>
          <w:szCs w:val="21"/>
        </w:rPr>
        <w:t xml:space="preserve">oznacza wizualizację Robót sporządzoną na podstawie i w zgodności z Wymaganiami Zamawiającego, na </w:t>
      </w:r>
      <w:proofErr w:type="gramStart"/>
      <w:r w:rsidRPr="003A6280">
        <w:rPr>
          <w:rFonts w:ascii="Verdana" w:hAnsi="Verdana" w:cs="Verdana"/>
          <w:sz w:val="21"/>
          <w:szCs w:val="21"/>
        </w:rPr>
        <w:t>podstawie którego</w:t>
      </w:r>
      <w:proofErr w:type="gramEnd"/>
      <w:r w:rsidRPr="003A6280">
        <w:rPr>
          <w:rFonts w:ascii="Verdana" w:hAnsi="Verdana" w:cs="Verdana"/>
          <w:sz w:val="21"/>
          <w:szCs w:val="21"/>
        </w:rPr>
        <w:t xml:space="preserve"> Wykonawca opracuje Projekt Budowlany. </w:t>
      </w:r>
    </w:p>
    <w:p w:rsidR="00414C9C" w:rsidRPr="00416055" w:rsidRDefault="00414C9C" w:rsidP="009A0EC5">
      <w:pPr>
        <w:widowControl w:val="0"/>
        <w:tabs>
          <w:tab w:val="right" w:leader="dot" w:pos="9288"/>
        </w:tabs>
        <w:spacing w:line="300" w:lineRule="auto"/>
        <w:ind w:left="992" w:right="-110" w:hanging="992"/>
        <w:jc w:val="both"/>
        <w:rPr>
          <w:rFonts w:ascii="Verdana" w:hAnsi="Verdana" w:cs="Verdana"/>
          <w:sz w:val="21"/>
          <w:szCs w:val="21"/>
        </w:rPr>
      </w:pPr>
      <w:r w:rsidRPr="003A6280">
        <w:rPr>
          <w:rFonts w:ascii="Verdana" w:hAnsi="Verdana" w:cs="Verdana"/>
          <w:sz w:val="21"/>
          <w:szCs w:val="21"/>
        </w:rPr>
        <w:t xml:space="preserve"> </w:t>
      </w:r>
    </w:p>
    <w:p w:rsidR="00414C9C" w:rsidRPr="003A6280" w:rsidRDefault="00414C9C" w:rsidP="009A0EC5">
      <w:pPr>
        <w:tabs>
          <w:tab w:val="left" w:pos="851"/>
          <w:tab w:val="left" w:pos="3024"/>
        </w:tabs>
        <w:spacing w:line="300" w:lineRule="auto"/>
        <w:ind w:left="851" w:right="-110" w:hanging="851"/>
        <w:jc w:val="both"/>
        <w:outlineLvl w:val="1"/>
        <w:rPr>
          <w:rFonts w:ascii="Verdana" w:hAnsi="Verdana" w:cs="Verdana"/>
          <w:b/>
          <w:bCs/>
          <w:sz w:val="21"/>
          <w:szCs w:val="21"/>
        </w:rPr>
      </w:pPr>
      <w:bookmarkStart w:id="5" w:name="_Toc220984408"/>
      <w:bookmarkStart w:id="6" w:name="_Toc220993745"/>
      <w:r w:rsidRPr="003A6280">
        <w:rPr>
          <w:rFonts w:ascii="Verdana" w:hAnsi="Verdana" w:cs="Verdana"/>
          <w:b/>
          <w:bCs/>
          <w:sz w:val="21"/>
          <w:szCs w:val="21"/>
        </w:rPr>
        <w:t>Klauzula 1.2</w:t>
      </w:r>
      <w:r w:rsidRPr="003A6280">
        <w:rPr>
          <w:rFonts w:ascii="Verdana" w:hAnsi="Verdana" w:cs="Verdana"/>
          <w:b/>
          <w:bCs/>
          <w:sz w:val="21"/>
          <w:szCs w:val="21"/>
        </w:rPr>
        <w:tab/>
        <w:t>Interpretacja</w:t>
      </w:r>
      <w:bookmarkEnd w:id="5"/>
      <w:bookmarkEnd w:id="6"/>
    </w:p>
    <w:p w:rsidR="00414C9C" w:rsidRPr="003A6280" w:rsidRDefault="00414C9C" w:rsidP="009A0EC5">
      <w:pPr>
        <w:tabs>
          <w:tab w:val="left" w:pos="576"/>
          <w:tab w:val="left" w:pos="851"/>
          <w:tab w:val="left" w:pos="3024"/>
        </w:tabs>
        <w:spacing w:line="300" w:lineRule="auto"/>
        <w:ind w:left="851" w:right="-110" w:hanging="851"/>
        <w:jc w:val="both"/>
        <w:rPr>
          <w:rFonts w:ascii="Verdana" w:hAnsi="Verdana" w:cs="Verdana"/>
          <w:sz w:val="21"/>
          <w:szCs w:val="21"/>
        </w:rPr>
      </w:pPr>
    </w:p>
    <w:p w:rsidR="00414C9C" w:rsidRPr="003A6280" w:rsidRDefault="00414C9C" w:rsidP="009A0EC5">
      <w:pPr>
        <w:tabs>
          <w:tab w:val="left" w:pos="576"/>
          <w:tab w:val="left" w:pos="851"/>
          <w:tab w:val="left" w:pos="3024"/>
        </w:tabs>
        <w:spacing w:line="300" w:lineRule="auto"/>
        <w:ind w:left="851" w:right="-110" w:hanging="851"/>
        <w:jc w:val="both"/>
        <w:rPr>
          <w:rFonts w:ascii="Verdana" w:hAnsi="Verdana" w:cs="Verdana"/>
          <w:sz w:val="21"/>
          <w:szCs w:val="21"/>
        </w:rPr>
      </w:pPr>
      <w:r w:rsidRPr="003A6280">
        <w:rPr>
          <w:rFonts w:ascii="Verdana" w:hAnsi="Verdana" w:cs="Verdana"/>
          <w:sz w:val="21"/>
          <w:szCs w:val="21"/>
        </w:rPr>
        <w:t xml:space="preserve">Następujący zapis dodaje </w:t>
      </w:r>
      <w:proofErr w:type="gramStart"/>
      <w:r w:rsidRPr="003A6280">
        <w:rPr>
          <w:rFonts w:ascii="Verdana" w:hAnsi="Verdana" w:cs="Verdana"/>
          <w:sz w:val="21"/>
          <w:szCs w:val="21"/>
        </w:rPr>
        <w:t>się jako</w:t>
      </w:r>
      <w:proofErr w:type="gramEnd"/>
      <w:r w:rsidRPr="003A6280">
        <w:rPr>
          <w:rFonts w:ascii="Verdana" w:hAnsi="Verdana" w:cs="Verdana"/>
          <w:sz w:val="21"/>
          <w:szCs w:val="21"/>
        </w:rPr>
        <w:t xml:space="preserve"> przedostatnie zdanie niniejszej klauzuli 1.2: </w:t>
      </w:r>
    </w:p>
    <w:p w:rsidR="00414C9C" w:rsidRPr="003A6280" w:rsidRDefault="00414C9C" w:rsidP="00852A72">
      <w:pPr>
        <w:tabs>
          <w:tab w:val="left" w:pos="576"/>
          <w:tab w:val="left" w:pos="851"/>
          <w:tab w:val="left" w:pos="3024"/>
        </w:tabs>
        <w:spacing w:line="300" w:lineRule="auto"/>
        <w:ind w:right="-110"/>
        <w:jc w:val="both"/>
        <w:rPr>
          <w:rFonts w:ascii="Verdana" w:hAnsi="Verdana" w:cs="Verdana"/>
          <w:sz w:val="21"/>
          <w:szCs w:val="21"/>
        </w:rPr>
      </w:pPr>
    </w:p>
    <w:p w:rsidR="00414C9C" w:rsidRPr="003A6280" w:rsidRDefault="00414C9C" w:rsidP="00852A72">
      <w:pPr>
        <w:tabs>
          <w:tab w:val="left" w:pos="576"/>
          <w:tab w:val="left" w:pos="851"/>
          <w:tab w:val="left" w:pos="3024"/>
        </w:tabs>
        <w:spacing w:line="300" w:lineRule="auto"/>
        <w:ind w:right="-110"/>
        <w:jc w:val="both"/>
        <w:rPr>
          <w:rFonts w:ascii="Verdana" w:hAnsi="Verdana" w:cs="Verdana"/>
          <w:sz w:val="21"/>
          <w:szCs w:val="21"/>
        </w:rPr>
      </w:pPr>
      <w:r w:rsidRPr="003A6280">
        <w:rPr>
          <w:rFonts w:ascii="Verdana" w:hAnsi="Verdana" w:cs="Verdana"/>
          <w:sz w:val="21"/>
          <w:szCs w:val="21"/>
        </w:rPr>
        <w:t xml:space="preserve">W niniejszych Warunkach postanowienia zawierające określenie ”Koszt plus rozsądny zysk” wymagają, aby ten zysk wynosił jedną dwudziestą (5%) tego Kosztu. </w:t>
      </w:r>
    </w:p>
    <w:p w:rsidR="00414C9C" w:rsidRPr="003A6280" w:rsidRDefault="00414C9C" w:rsidP="00852A72">
      <w:pPr>
        <w:tabs>
          <w:tab w:val="left" w:pos="576"/>
          <w:tab w:val="left" w:pos="851"/>
          <w:tab w:val="left" w:pos="3024"/>
        </w:tabs>
        <w:spacing w:line="300" w:lineRule="auto"/>
        <w:ind w:right="-110"/>
        <w:jc w:val="both"/>
        <w:rPr>
          <w:rFonts w:ascii="Verdana" w:hAnsi="Verdana" w:cs="Verdana"/>
          <w:b/>
          <w:bCs/>
          <w:sz w:val="21"/>
          <w:szCs w:val="21"/>
        </w:rPr>
      </w:pPr>
      <w:r w:rsidRPr="003A6280">
        <w:rPr>
          <w:rFonts w:ascii="Verdana" w:hAnsi="Verdana" w:cs="Verdana"/>
          <w:sz w:val="21"/>
          <w:szCs w:val="21"/>
        </w:rPr>
        <w:t>Ilekroć w niniejszych Warunkach mowa jest o „odpowiednim zysku”, „umiarkowanym zysku” lub podobnym określeniu, należy przez to rozumieć „rozsądny zysk” określony w niniejszej klauzuli 1.2 [Interpretacje].</w:t>
      </w:r>
    </w:p>
    <w:p w:rsidR="00414C9C" w:rsidRPr="003A6280" w:rsidRDefault="00414C9C" w:rsidP="009A0EC5">
      <w:pPr>
        <w:tabs>
          <w:tab w:val="left" w:pos="851"/>
          <w:tab w:val="left" w:pos="3024"/>
        </w:tabs>
        <w:spacing w:line="300" w:lineRule="auto"/>
        <w:ind w:left="851" w:right="-110" w:hanging="851"/>
        <w:jc w:val="both"/>
        <w:outlineLvl w:val="1"/>
        <w:rPr>
          <w:rFonts w:ascii="Verdana" w:hAnsi="Verdana" w:cs="Verdana"/>
          <w:b/>
          <w:bCs/>
          <w:sz w:val="21"/>
          <w:szCs w:val="21"/>
        </w:rPr>
      </w:pPr>
      <w:bookmarkStart w:id="7" w:name="_Toc220984409"/>
      <w:bookmarkStart w:id="8" w:name="_Toc220993746"/>
    </w:p>
    <w:p w:rsidR="00414C9C" w:rsidRPr="003A6280" w:rsidRDefault="00414C9C" w:rsidP="009A0EC5">
      <w:pPr>
        <w:tabs>
          <w:tab w:val="left" w:pos="851"/>
          <w:tab w:val="left" w:pos="3024"/>
        </w:tabs>
        <w:spacing w:line="300" w:lineRule="auto"/>
        <w:ind w:left="851" w:right="-110" w:hanging="851"/>
        <w:jc w:val="both"/>
        <w:outlineLvl w:val="1"/>
        <w:rPr>
          <w:rFonts w:ascii="Verdana" w:hAnsi="Verdana" w:cs="Verdana"/>
          <w:b/>
          <w:bCs/>
          <w:sz w:val="21"/>
          <w:szCs w:val="21"/>
        </w:rPr>
      </w:pPr>
      <w:r w:rsidRPr="003A6280">
        <w:rPr>
          <w:rFonts w:ascii="Verdana" w:hAnsi="Verdana" w:cs="Verdana"/>
          <w:b/>
          <w:bCs/>
          <w:sz w:val="21"/>
          <w:szCs w:val="21"/>
        </w:rPr>
        <w:t>Klauzula 1.3</w:t>
      </w:r>
      <w:r w:rsidRPr="003A6280">
        <w:rPr>
          <w:rFonts w:ascii="Verdana" w:hAnsi="Verdana" w:cs="Verdana"/>
          <w:b/>
          <w:bCs/>
          <w:sz w:val="21"/>
          <w:szCs w:val="21"/>
        </w:rPr>
        <w:tab/>
        <w:t>Przepływ informacji</w:t>
      </w:r>
      <w:bookmarkEnd w:id="7"/>
      <w:bookmarkEnd w:id="8"/>
    </w:p>
    <w:p w:rsidR="00414C9C" w:rsidRPr="003A6280" w:rsidRDefault="00414C9C" w:rsidP="009A0EC5">
      <w:pPr>
        <w:tabs>
          <w:tab w:val="left" w:pos="3024"/>
        </w:tabs>
        <w:spacing w:line="300" w:lineRule="auto"/>
        <w:ind w:right="-110"/>
        <w:jc w:val="both"/>
        <w:rPr>
          <w:rFonts w:ascii="Verdana" w:hAnsi="Verdana" w:cs="Verdana"/>
          <w:i/>
          <w:iCs/>
          <w:sz w:val="21"/>
          <w:szCs w:val="21"/>
        </w:rPr>
      </w:pPr>
    </w:p>
    <w:p w:rsidR="00414C9C" w:rsidRPr="003A6280" w:rsidRDefault="00414C9C" w:rsidP="009A0EC5">
      <w:pPr>
        <w:tabs>
          <w:tab w:val="left" w:pos="3024"/>
        </w:tabs>
        <w:spacing w:line="300" w:lineRule="auto"/>
        <w:ind w:right="-110"/>
        <w:jc w:val="both"/>
        <w:rPr>
          <w:rFonts w:ascii="Verdana" w:hAnsi="Verdana" w:cs="Verdana"/>
          <w:sz w:val="21"/>
          <w:szCs w:val="21"/>
        </w:rPr>
      </w:pPr>
      <w:r w:rsidRPr="003A6280">
        <w:rPr>
          <w:rFonts w:ascii="Verdana" w:hAnsi="Verdana" w:cs="Verdana"/>
          <w:sz w:val="21"/>
          <w:szCs w:val="21"/>
        </w:rPr>
        <w:t xml:space="preserve">W niniejszej klauzuli 1.3 </w:t>
      </w:r>
      <w:proofErr w:type="gramStart"/>
      <w:r w:rsidRPr="003A6280">
        <w:rPr>
          <w:rFonts w:ascii="Verdana" w:hAnsi="Verdana" w:cs="Verdana"/>
          <w:sz w:val="21"/>
          <w:szCs w:val="21"/>
        </w:rPr>
        <w:t>wprowadza</w:t>
      </w:r>
      <w:proofErr w:type="gramEnd"/>
      <w:r w:rsidRPr="003A6280">
        <w:rPr>
          <w:rFonts w:ascii="Verdana" w:hAnsi="Verdana" w:cs="Verdana"/>
          <w:sz w:val="21"/>
          <w:szCs w:val="21"/>
        </w:rPr>
        <w:t xml:space="preserve"> się następującą zmianę:</w:t>
      </w:r>
    </w:p>
    <w:p w:rsidR="00414C9C" w:rsidRPr="003A6280" w:rsidRDefault="00414C9C" w:rsidP="009A0EC5">
      <w:pPr>
        <w:tabs>
          <w:tab w:val="left" w:pos="3024"/>
        </w:tabs>
        <w:spacing w:line="300" w:lineRule="auto"/>
        <w:ind w:right="-110"/>
        <w:jc w:val="both"/>
        <w:rPr>
          <w:rFonts w:ascii="Verdana" w:hAnsi="Verdana" w:cs="Verdana"/>
          <w:sz w:val="21"/>
          <w:szCs w:val="21"/>
        </w:rPr>
      </w:pPr>
      <w:r w:rsidRPr="003A6280">
        <w:rPr>
          <w:rFonts w:ascii="Verdana" w:hAnsi="Verdana" w:cs="Verdana"/>
          <w:sz w:val="21"/>
          <w:szCs w:val="21"/>
        </w:rPr>
        <w:t>Na końcu podpunktu (a) po słowach ”w Załączniku do Oferty</w:t>
      </w:r>
      <w:proofErr w:type="gramStart"/>
      <w:r w:rsidRPr="003A6280">
        <w:rPr>
          <w:rFonts w:ascii="Verdana" w:hAnsi="Verdana" w:cs="Verdana"/>
          <w:sz w:val="21"/>
          <w:szCs w:val="21"/>
        </w:rPr>
        <w:t>;” dodaje</w:t>
      </w:r>
      <w:proofErr w:type="gramEnd"/>
      <w:r w:rsidRPr="003A6280">
        <w:rPr>
          <w:rFonts w:ascii="Verdana" w:hAnsi="Verdana" w:cs="Verdana"/>
          <w:sz w:val="21"/>
          <w:szCs w:val="21"/>
        </w:rPr>
        <w:t xml:space="preserve"> się następujący zapis:</w:t>
      </w:r>
    </w:p>
    <w:p w:rsidR="00414C9C" w:rsidRPr="003A6280" w:rsidRDefault="00414C9C" w:rsidP="00852A72">
      <w:pPr>
        <w:tabs>
          <w:tab w:val="left" w:pos="576"/>
          <w:tab w:val="left" w:pos="851"/>
          <w:tab w:val="left" w:pos="3024"/>
        </w:tabs>
        <w:spacing w:line="300" w:lineRule="auto"/>
        <w:ind w:right="-110"/>
        <w:jc w:val="both"/>
        <w:rPr>
          <w:rFonts w:ascii="Verdana" w:hAnsi="Verdana" w:cs="Verdana"/>
          <w:sz w:val="21"/>
          <w:szCs w:val="21"/>
        </w:rPr>
      </w:pPr>
      <w:proofErr w:type="gramStart"/>
      <w:r w:rsidRPr="003A6280">
        <w:rPr>
          <w:rFonts w:ascii="Verdana" w:hAnsi="Verdana" w:cs="Verdana"/>
          <w:sz w:val="21"/>
          <w:szCs w:val="21"/>
        </w:rPr>
        <w:t>przekazywane</w:t>
      </w:r>
      <w:proofErr w:type="gramEnd"/>
      <w:r w:rsidRPr="003A6280">
        <w:rPr>
          <w:rFonts w:ascii="Verdana" w:hAnsi="Verdana" w:cs="Verdana"/>
          <w:sz w:val="21"/>
          <w:szCs w:val="21"/>
        </w:rPr>
        <w:t xml:space="preserve"> uzgodnionym systemem transmisji elektronicznej winny być każdorazowo potwierdzane na piśmie oddzielną korespondencją z własnoręcznym podpisem osób działających w imieniu Zamawiającego, Wykonawcy lub Inżyniera;</w:t>
      </w:r>
    </w:p>
    <w:p w:rsidR="00414C9C" w:rsidRPr="003A6280" w:rsidRDefault="00414C9C" w:rsidP="009A0EC5">
      <w:pPr>
        <w:spacing w:line="300" w:lineRule="auto"/>
        <w:ind w:left="851" w:right="-110"/>
        <w:jc w:val="both"/>
        <w:rPr>
          <w:rFonts w:ascii="Verdana" w:hAnsi="Verdana" w:cs="Verdana"/>
          <w:sz w:val="21"/>
          <w:szCs w:val="21"/>
        </w:rPr>
      </w:pPr>
    </w:p>
    <w:p w:rsidR="00414C9C" w:rsidRPr="003A6280" w:rsidRDefault="00414C9C" w:rsidP="006D4A36">
      <w:pPr>
        <w:keepNext/>
        <w:tabs>
          <w:tab w:val="left" w:pos="-142"/>
          <w:tab w:val="left" w:pos="2880"/>
          <w:tab w:val="right" w:leader="dot" w:pos="9288"/>
        </w:tabs>
        <w:spacing w:line="300" w:lineRule="auto"/>
        <w:ind w:left="2880" w:right="-110" w:hanging="2880"/>
        <w:jc w:val="both"/>
        <w:outlineLvl w:val="1"/>
        <w:rPr>
          <w:rFonts w:ascii="Verdana" w:hAnsi="Verdana" w:cs="Verdana"/>
          <w:b/>
          <w:bCs/>
          <w:sz w:val="21"/>
          <w:szCs w:val="21"/>
        </w:rPr>
      </w:pPr>
      <w:bookmarkStart w:id="9" w:name="_Toc220984410"/>
      <w:bookmarkStart w:id="10" w:name="_Toc220993747"/>
      <w:r w:rsidRPr="003A6280">
        <w:rPr>
          <w:rFonts w:ascii="Verdana" w:hAnsi="Verdana" w:cs="Verdana"/>
          <w:b/>
          <w:bCs/>
          <w:sz w:val="21"/>
          <w:szCs w:val="21"/>
        </w:rPr>
        <w:t>Klauzula 1.5</w:t>
      </w:r>
      <w:r w:rsidRPr="003A6280">
        <w:rPr>
          <w:rFonts w:ascii="Verdana" w:hAnsi="Verdana" w:cs="Verdana"/>
          <w:b/>
          <w:bCs/>
          <w:sz w:val="21"/>
          <w:szCs w:val="21"/>
        </w:rPr>
        <w:tab/>
        <w:t>Pierwszeństwo dokumentów</w:t>
      </w:r>
      <w:bookmarkEnd w:id="9"/>
      <w:bookmarkEnd w:id="10"/>
    </w:p>
    <w:p w:rsidR="00414C9C" w:rsidRPr="003A6280" w:rsidRDefault="00414C9C" w:rsidP="009A0EC5">
      <w:pPr>
        <w:pStyle w:val="Tekstpodstawowy"/>
        <w:spacing w:line="300" w:lineRule="auto"/>
        <w:ind w:right="-110"/>
        <w:rPr>
          <w:rFonts w:ascii="Verdana" w:hAnsi="Verdana" w:cs="Verdana"/>
          <w:sz w:val="21"/>
          <w:szCs w:val="21"/>
          <w:lang w:val="pl-PL"/>
        </w:rPr>
      </w:pPr>
    </w:p>
    <w:p w:rsidR="00414C9C" w:rsidRPr="003A6280" w:rsidRDefault="00414C9C" w:rsidP="009A0EC5">
      <w:pPr>
        <w:pStyle w:val="Tekstpodstawowy"/>
        <w:spacing w:line="300" w:lineRule="auto"/>
        <w:ind w:right="-110"/>
        <w:rPr>
          <w:rFonts w:ascii="Verdana" w:hAnsi="Verdana" w:cs="Verdana"/>
          <w:sz w:val="21"/>
          <w:szCs w:val="21"/>
          <w:lang w:val="pl-PL"/>
        </w:rPr>
      </w:pPr>
      <w:r w:rsidRPr="003A6280">
        <w:rPr>
          <w:rFonts w:ascii="Verdana" w:hAnsi="Verdana" w:cs="Verdana"/>
          <w:sz w:val="21"/>
          <w:szCs w:val="21"/>
          <w:lang w:val="pl-PL"/>
        </w:rPr>
        <w:t>Następującą zmianę wprowadza się do niniejszej klauzuli 1.5:</w:t>
      </w:r>
    </w:p>
    <w:p w:rsidR="00414C9C" w:rsidRPr="003A6280" w:rsidRDefault="00414C9C" w:rsidP="009A0EC5">
      <w:pPr>
        <w:pStyle w:val="Tekstpodstawowy"/>
        <w:spacing w:line="300" w:lineRule="auto"/>
        <w:ind w:right="-110"/>
        <w:rPr>
          <w:rFonts w:ascii="Verdana" w:hAnsi="Verdana" w:cs="Verdana"/>
          <w:i/>
          <w:iCs/>
          <w:sz w:val="21"/>
          <w:szCs w:val="21"/>
          <w:lang w:val="pl-PL"/>
        </w:rPr>
      </w:pPr>
      <w:r w:rsidRPr="003A6280">
        <w:rPr>
          <w:rFonts w:ascii="Verdana" w:hAnsi="Verdana" w:cs="Verdana"/>
          <w:sz w:val="21"/>
          <w:szCs w:val="21"/>
          <w:lang w:val="pl-PL"/>
        </w:rPr>
        <w:t>Skreśla się drugie zdanie i listę dokumentów wymienionych w podpunktach od (a) do</w:t>
      </w:r>
      <w:r w:rsidRPr="003A6280">
        <w:rPr>
          <w:rFonts w:ascii="Verdana" w:hAnsi="Verdana" w:cs="Verdana"/>
          <w:i/>
          <w:iCs/>
          <w:sz w:val="21"/>
          <w:szCs w:val="21"/>
          <w:lang w:val="pl-PL"/>
        </w:rPr>
        <w:t xml:space="preserve"> (h) i zastępuje następująco:</w:t>
      </w:r>
    </w:p>
    <w:p w:rsidR="00414C9C" w:rsidRPr="003A6280" w:rsidRDefault="00414C9C" w:rsidP="00852A72">
      <w:pPr>
        <w:pStyle w:val="Tekstpodstawowy"/>
        <w:spacing w:line="300" w:lineRule="auto"/>
        <w:ind w:right="-110"/>
        <w:rPr>
          <w:rFonts w:ascii="Verdana" w:hAnsi="Verdana" w:cs="Verdana"/>
          <w:sz w:val="21"/>
          <w:szCs w:val="21"/>
          <w:lang w:val="pl-PL"/>
        </w:rPr>
      </w:pPr>
    </w:p>
    <w:p w:rsidR="00414C9C" w:rsidRPr="003A6280" w:rsidRDefault="00414C9C" w:rsidP="00852A72">
      <w:pPr>
        <w:pStyle w:val="Tekstpodstawowy"/>
        <w:spacing w:line="300" w:lineRule="auto"/>
        <w:ind w:right="-110"/>
        <w:rPr>
          <w:rFonts w:ascii="Verdana" w:hAnsi="Verdana" w:cs="Verdana"/>
          <w:sz w:val="21"/>
          <w:szCs w:val="21"/>
          <w:lang w:val="pl-PL"/>
        </w:rPr>
      </w:pPr>
      <w:r w:rsidRPr="003A6280">
        <w:rPr>
          <w:rFonts w:ascii="Verdana" w:hAnsi="Verdana" w:cs="Verdana"/>
          <w:sz w:val="21"/>
          <w:szCs w:val="21"/>
          <w:lang w:val="pl-PL"/>
        </w:rPr>
        <w:lastRenderedPageBreak/>
        <w:t>W celu interpretacji pierwszeństwo dokumentów będzie zgodne z kolejnością zapisaną w Akcie Umowy. Zmiany do Kontraktu, jeśli wystąpią, będą miały kolejność ważności taką, jak dokumenty, które modyfikują.</w:t>
      </w:r>
    </w:p>
    <w:p w:rsidR="00414C9C" w:rsidRPr="003A6280" w:rsidRDefault="00414C9C" w:rsidP="009A0EC5">
      <w:pPr>
        <w:spacing w:line="300" w:lineRule="auto"/>
        <w:ind w:left="851" w:right="-110" w:hanging="851"/>
        <w:outlineLvl w:val="1"/>
        <w:rPr>
          <w:rFonts w:ascii="Verdana" w:hAnsi="Verdana" w:cs="Verdana"/>
          <w:b/>
          <w:bCs/>
          <w:sz w:val="21"/>
          <w:szCs w:val="21"/>
        </w:rPr>
      </w:pPr>
      <w:bookmarkStart w:id="11" w:name="_Toc220984411"/>
      <w:bookmarkStart w:id="12" w:name="_Toc220993748"/>
    </w:p>
    <w:p w:rsidR="00414C9C" w:rsidRPr="003A6280" w:rsidRDefault="00414C9C" w:rsidP="009A0EC5">
      <w:pPr>
        <w:spacing w:line="300" w:lineRule="auto"/>
        <w:ind w:left="851" w:right="-110" w:hanging="851"/>
        <w:outlineLvl w:val="1"/>
        <w:rPr>
          <w:rFonts w:ascii="Verdana" w:hAnsi="Verdana" w:cs="Verdana"/>
          <w:b/>
          <w:bCs/>
          <w:sz w:val="21"/>
          <w:szCs w:val="21"/>
        </w:rPr>
      </w:pPr>
      <w:r w:rsidRPr="003A6280">
        <w:rPr>
          <w:rFonts w:ascii="Verdana" w:hAnsi="Verdana" w:cs="Verdana"/>
          <w:b/>
          <w:bCs/>
          <w:sz w:val="21"/>
          <w:szCs w:val="21"/>
        </w:rPr>
        <w:t>Klauzula 1.6</w:t>
      </w:r>
      <w:r w:rsidRPr="003A6280">
        <w:rPr>
          <w:rFonts w:ascii="Verdana" w:hAnsi="Verdana" w:cs="Verdana"/>
          <w:b/>
          <w:bCs/>
          <w:sz w:val="21"/>
          <w:szCs w:val="21"/>
        </w:rPr>
        <w:tab/>
      </w:r>
      <w:r w:rsidRPr="003A6280">
        <w:rPr>
          <w:rFonts w:ascii="Verdana" w:hAnsi="Verdana" w:cs="Verdana"/>
          <w:b/>
          <w:bCs/>
          <w:sz w:val="21"/>
          <w:szCs w:val="21"/>
        </w:rPr>
        <w:tab/>
        <w:t>Akt Umowy</w:t>
      </w:r>
      <w:bookmarkEnd w:id="11"/>
      <w:bookmarkEnd w:id="12"/>
    </w:p>
    <w:p w:rsidR="00414C9C" w:rsidRPr="003A6280" w:rsidRDefault="00414C9C" w:rsidP="009A0EC5">
      <w:pPr>
        <w:spacing w:line="300" w:lineRule="auto"/>
        <w:ind w:right="-110"/>
        <w:rPr>
          <w:rFonts w:ascii="Verdana" w:hAnsi="Verdana" w:cs="Verdana"/>
          <w:sz w:val="21"/>
          <w:szCs w:val="21"/>
        </w:rPr>
      </w:pPr>
    </w:p>
    <w:p w:rsidR="00414C9C" w:rsidRPr="003A6280" w:rsidRDefault="00414C9C" w:rsidP="009A0EC5">
      <w:pPr>
        <w:spacing w:line="300" w:lineRule="auto"/>
        <w:ind w:right="-110"/>
        <w:rPr>
          <w:rFonts w:ascii="Verdana" w:hAnsi="Verdana" w:cs="Verdana"/>
          <w:sz w:val="21"/>
          <w:szCs w:val="21"/>
        </w:rPr>
      </w:pPr>
      <w:r w:rsidRPr="003A6280">
        <w:rPr>
          <w:rFonts w:ascii="Verdana" w:hAnsi="Verdana" w:cs="Verdana"/>
          <w:sz w:val="21"/>
          <w:szCs w:val="21"/>
        </w:rPr>
        <w:t xml:space="preserve">Skreśla się klauzulę 1.6 </w:t>
      </w:r>
      <w:proofErr w:type="gramStart"/>
      <w:r w:rsidRPr="003A6280">
        <w:rPr>
          <w:rFonts w:ascii="Verdana" w:hAnsi="Verdana" w:cs="Verdana"/>
          <w:sz w:val="21"/>
          <w:szCs w:val="21"/>
        </w:rPr>
        <w:t>i</w:t>
      </w:r>
      <w:proofErr w:type="gramEnd"/>
      <w:r w:rsidRPr="003A6280">
        <w:rPr>
          <w:rFonts w:ascii="Verdana" w:hAnsi="Verdana" w:cs="Verdana"/>
          <w:sz w:val="21"/>
          <w:szCs w:val="21"/>
        </w:rPr>
        <w:t xml:space="preserve"> zastępuje następująco:</w:t>
      </w:r>
    </w:p>
    <w:p w:rsidR="00414C9C" w:rsidRPr="003A6280" w:rsidRDefault="00414C9C" w:rsidP="00852A72">
      <w:pPr>
        <w:pStyle w:val="Tekstpodstawowywcity2"/>
        <w:widowControl w:val="0"/>
        <w:spacing w:before="0" w:line="300" w:lineRule="auto"/>
        <w:ind w:left="0" w:right="-110" w:firstLine="0"/>
        <w:jc w:val="both"/>
        <w:rPr>
          <w:rFonts w:ascii="Verdana" w:hAnsi="Verdana" w:cs="Verdana"/>
          <w:sz w:val="21"/>
          <w:szCs w:val="21"/>
          <w:lang w:val="pl-PL"/>
        </w:rPr>
      </w:pPr>
    </w:p>
    <w:p w:rsidR="00414C9C" w:rsidRPr="003A6280" w:rsidRDefault="00414C9C" w:rsidP="00852A72">
      <w:pPr>
        <w:pStyle w:val="Tekstpodstawowywcity2"/>
        <w:widowControl w:val="0"/>
        <w:spacing w:before="0" w:line="300" w:lineRule="auto"/>
        <w:ind w:left="0" w:right="-110" w:firstLine="0"/>
        <w:jc w:val="both"/>
        <w:rPr>
          <w:rFonts w:ascii="Verdana" w:hAnsi="Verdana" w:cs="Verdana"/>
          <w:sz w:val="21"/>
          <w:szCs w:val="21"/>
          <w:lang w:val="pl-PL"/>
        </w:rPr>
      </w:pPr>
      <w:r w:rsidRPr="003A6280">
        <w:rPr>
          <w:rFonts w:ascii="Verdana" w:hAnsi="Verdana" w:cs="Verdana"/>
          <w:sz w:val="21"/>
          <w:szCs w:val="21"/>
          <w:lang w:val="pl-PL"/>
        </w:rPr>
        <w:t>Kontrakt wchodzi w życie w dniu, w którym podpiszą go obie Strony, pod warunkiem, że wymagane zabezpieczenie należytego wykonania Kontraktu zostało przyjęte bez zastrzeżeń</w:t>
      </w:r>
      <w:r w:rsidRPr="00416055">
        <w:rPr>
          <w:rFonts w:ascii="Verdana" w:hAnsi="Verdana" w:cs="Verdana"/>
          <w:sz w:val="21"/>
          <w:szCs w:val="21"/>
          <w:lang w:val="pl-PL"/>
        </w:rPr>
        <w:t xml:space="preserve"> </w:t>
      </w:r>
      <w:r w:rsidRPr="003A6280">
        <w:rPr>
          <w:rFonts w:ascii="Verdana" w:hAnsi="Verdana" w:cs="Verdana"/>
          <w:sz w:val="21"/>
          <w:szCs w:val="21"/>
          <w:lang w:val="pl-PL"/>
        </w:rPr>
        <w:t>przez Zamawiającemu zgodnie z klauzulą 4.2 [</w:t>
      </w:r>
      <w:r w:rsidRPr="003A6280">
        <w:rPr>
          <w:rFonts w:ascii="Verdana" w:hAnsi="Verdana" w:cs="Verdana"/>
          <w:i/>
          <w:iCs/>
          <w:sz w:val="21"/>
          <w:szCs w:val="21"/>
          <w:lang w:val="pl-PL"/>
        </w:rPr>
        <w:t>Zabezpieczenie Wykonania</w:t>
      </w:r>
      <w:r w:rsidRPr="003A6280">
        <w:rPr>
          <w:rFonts w:ascii="Verdana" w:hAnsi="Verdana" w:cs="Verdana"/>
          <w:sz w:val="21"/>
          <w:szCs w:val="21"/>
          <w:lang w:val="pl-PL"/>
        </w:rPr>
        <w:t>].</w:t>
      </w:r>
    </w:p>
    <w:p w:rsidR="00414C9C" w:rsidRPr="003A6280" w:rsidRDefault="00414C9C" w:rsidP="009A0EC5">
      <w:pPr>
        <w:spacing w:line="300" w:lineRule="auto"/>
        <w:ind w:right="-110"/>
        <w:rPr>
          <w:rFonts w:ascii="Verdana" w:hAnsi="Verdana" w:cs="Verdana"/>
          <w:b/>
          <w:bCs/>
          <w:sz w:val="21"/>
          <w:szCs w:val="21"/>
        </w:rPr>
      </w:pPr>
    </w:p>
    <w:p w:rsidR="00414C9C" w:rsidRPr="003A6280" w:rsidRDefault="00414C9C" w:rsidP="009A0EC5">
      <w:pPr>
        <w:spacing w:line="300" w:lineRule="auto"/>
        <w:ind w:right="-110"/>
        <w:rPr>
          <w:rFonts w:ascii="Verdana" w:hAnsi="Verdana" w:cs="Verdana"/>
          <w:b/>
          <w:bCs/>
          <w:sz w:val="21"/>
          <w:szCs w:val="21"/>
        </w:rPr>
      </w:pPr>
      <w:r w:rsidRPr="003A6280">
        <w:rPr>
          <w:rFonts w:ascii="Verdana" w:hAnsi="Verdana" w:cs="Verdana"/>
          <w:b/>
          <w:bCs/>
          <w:sz w:val="21"/>
          <w:szCs w:val="21"/>
        </w:rPr>
        <w:t>Klauzula 1.7</w:t>
      </w:r>
      <w:r w:rsidRPr="003A6280">
        <w:rPr>
          <w:rFonts w:ascii="Verdana" w:hAnsi="Verdana" w:cs="Verdana"/>
          <w:b/>
          <w:bCs/>
          <w:sz w:val="21"/>
          <w:szCs w:val="21"/>
        </w:rPr>
        <w:tab/>
      </w:r>
      <w:r w:rsidRPr="003A6280">
        <w:rPr>
          <w:rFonts w:ascii="Verdana" w:hAnsi="Verdana" w:cs="Verdana"/>
          <w:b/>
          <w:bCs/>
          <w:sz w:val="21"/>
          <w:szCs w:val="21"/>
        </w:rPr>
        <w:tab/>
        <w:t>Cesje</w:t>
      </w:r>
    </w:p>
    <w:p w:rsidR="00414C9C" w:rsidRPr="003A6280" w:rsidRDefault="00414C9C" w:rsidP="009A0EC5">
      <w:pPr>
        <w:spacing w:line="300" w:lineRule="auto"/>
        <w:ind w:right="-110"/>
        <w:rPr>
          <w:rFonts w:ascii="Verdana" w:hAnsi="Verdana" w:cs="Verdana"/>
          <w:sz w:val="21"/>
          <w:szCs w:val="21"/>
        </w:rPr>
      </w:pPr>
    </w:p>
    <w:p w:rsidR="00414C9C" w:rsidRPr="003A6280" w:rsidRDefault="00414C9C" w:rsidP="009A0EC5">
      <w:pPr>
        <w:spacing w:line="300" w:lineRule="auto"/>
        <w:ind w:right="-110"/>
        <w:rPr>
          <w:rFonts w:ascii="Verdana" w:hAnsi="Verdana" w:cs="Verdana"/>
          <w:sz w:val="21"/>
          <w:szCs w:val="21"/>
        </w:rPr>
      </w:pPr>
      <w:r w:rsidRPr="003A6280">
        <w:rPr>
          <w:rFonts w:ascii="Verdana" w:hAnsi="Verdana" w:cs="Verdana"/>
          <w:sz w:val="21"/>
          <w:szCs w:val="21"/>
        </w:rPr>
        <w:t xml:space="preserve">Klauzulę 1.7 </w:t>
      </w:r>
      <w:proofErr w:type="gramStart"/>
      <w:r w:rsidRPr="003A6280">
        <w:rPr>
          <w:rFonts w:ascii="Verdana" w:hAnsi="Verdana" w:cs="Verdana"/>
          <w:sz w:val="21"/>
          <w:szCs w:val="21"/>
        </w:rPr>
        <w:t>skreśla</w:t>
      </w:r>
      <w:proofErr w:type="gramEnd"/>
      <w:r w:rsidRPr="003A6280">
        <w:rPr>
          <w:rFonts w:ascii="Verdana" w:hAnsi="Verdana" w:cs="Verdana"/>
          <w:sz w:val="21"/>
          <w:szCs w:val="21"/>
        </w:rPr>
        <w:t xml:space="preserve"> się i zastępuje następująco:</w:t>
      </w:r>
    </w:p>
    <w:p w:rsidR="00414C9C" w:rsidRPr="003A6280" w:rsidRDefault="00414C9C" w:rsidP="00852A72">
      <w:pPr>
        <w:spacing w:line="300" w:lineRule="auto"/>
        <w:ind w:right="-110"/>
        <w:jc w:val="both"/>
        <w:rPr>
          <w:rFonts w:ascii="Verdana" w:hAnsi="Verdana" w:cs="Verdana"/>
          <w:sz w:val="21"/>
          <w:szCs w:val="21"/>
        </w:rPr>
      </w:pPr>
    </w:p>
    <w:p w:rsidR="00414C9C" w:rsidRPr="003A6280" w:rsidRDefault="00414C9C" w:rsidP="00852A72">
      <w:pPr>
        <w:spacing w:line="300" w:lineRule="auto"/>
        <w:ind w:right="-110"/>
        <w:jc w:val="both"/>
        <w:rPr>
          <w:rFonts w:ascii="Verdana" w:hAnsi="Verdana" w:cs="Verdana"/>
          <w:sz w:val="21"/>
          <w:szCs w:val="21"/>
        </w:rPr>
      </w:pPr>
      <w:r w:rsidRPr="003A6280">
        <w:rPr>
          <w:rFonts w:ascii="Verdana" w:hAnsi="Verdana" w:cs="Verdana"/>
          <w:sz w:val="21"/>
          <w:szCs w:val="21"/>
        </w:rPr>
        <w:t>Wykonawca nie sceduje realizacji Kontraktu na osobę trzecią. Wykonawca nie może dokonać przelewu wierzytelności wynikających z niniejszej umowy na rzecz osób trzecich, bez zgody Zamawiającego za wyjątkiem cesji wierzytelności pieniężnych.</w:t>
      </w:r>
    </w:p>
    <w:p w:rsidR="00414C9C" w:rsidRPr="003A6280" w:rsidRDefault="00414C9C" w:rsidP="009A0EC5">
      <w:pPr>
        <w:spacing w:line="300" w:lineRule="auto"/>
        <w:ind w:right="-110"/>
        <w:rPr>
          <w:rFonts w:ascii="Verdana" w:hAnsi="Verdana" w:cs="Verdana"/>
          <w:sz w:val="21"/>
          <w:szCs w:val="21"/>
        </w:rPr>
      </w:pPr>
    </w:p>
    <w:p w:rsidR="00414C9C" w:rsidRPr="003A6280" w:rsidRDefault="00414C9C" w:rsidP="009A0EC5">
      <w:pPr>
        <w:tabs>
          <w:tab w:val="left" w:pos="851"/>
          <w:tab w:val="left" w:pos="3024"/>
          <w:tab w:val="right" w:leader="dot" w:pos="9288"/>
        </w:tabs>
        <w:spacing w:line="300" w:lineRule="auto"/>
        <w:ind w:left="851" w:right="-110" w:hanging="851"/>
        <w:jc w:val="both"/>
        <w:outlineLvl w:val="1"/>
        <w:rPr>
          <w:rFonts w:ascii="Verdana" w:hAnsi="Verdana" w:cs="Verdana"/>
          <w:b/>
          <w:bCs/>
          <w:sz w:val="21"/>
          <w:szCs w:val="21"/>
        </w:rPr>
      </w:pPr>
      <w:bookmarkStart w:id="13" w:name="_Toc220984412"/>
      <w:bookmarkStart w:id="14" w:name="_Toc220993749"/>
      <w:r w:rsidRPr="003A6280">
        <w:rPr>
          <w:rFonts w:ascii="Verdana" w:hAnsi="Verdana" w:cs="Verdana"/>
          <w:b/>
          <w:bCs/>
          <w:sz w:val="21"/>
          <w:szCs w:val="21"/>
        </w:rPr>
        <w:t>Klauzula 1.8</w:t>
      </w:r>
      <w:r w:rsidRPr="003A6280">
        <w:rPr>
          <w:rFonts w:ascii="Verdana" w:hAnsi="Verdana" w:cs="Verdana"/>
          <w:b/>
          <w:bCs/>
          <w:sz w:val="21"/>
          <w:szCs w:val="21"/>
        </w:rPr>
        <w:tab/>
        <w:t>Przechowywanie i dostarczanie dokumentów</w:t>
      </w:r>
      <w:bookmarkEnd w:id="13"/>
      <w:bookmarkEnd w:id="14"/>
      <w:r w:rsidRPr="003A6280">
        <w:rPr>
          <w:rFonts w:ascii="Verdana" w:hAnsi="Verdana" w:cs="Verdana"/>
          <w:b/>
          <w:bCs/>
          <w:sz w:val="21"/>
          <w:szCs w:val="21"/>
        </w:rPr>
        <w:t xml:space="preserve"> </w:t>
      </w:r>
    </w:p>
    <w:p w:rsidR="00414C9C" w:rsidRPr="003A6280" w:rsidRDefault="00414C9C" w:rsidP="009A0EC5">
      <w:pPr>
        <w:tabs>
          <w:tab w:val="left" w:pos="576"/>
          <w:tab w:val="left" w:pos="3024"/>
          <w:tab w:val="right" w:leader="dot" w:pos="9288"/>
        </w:tabs>
        <w:spacing w:line="300" w:lineRule="auto"/>
        <w:ind w:right="-110"/>
        <w:jc w:val="both"/>
        <w:rPr>
          <w:rFonts w:ascii="Verdana" w:hAnsi="Verdana" w:cs="Verdana"/>
          <w:sz w:val="21"/>
          <w:szCs w:val="21"/>
        </w:rPr>
      </w:pPr>
    </w:p>
    <w:p w:rsidR="00414C9C" w:rsidRPr="003A6280" w:rsidRDefault="00414C9C" w:rsidP="009A0EC5">
      <w:pPr>
        <w:tabs>
          <w:tab w:val="left" w:pos="576"/>
          <w:tab w:val="left" w:pos="3024"/>
          <w:tab w:val="right" w:leader="dot" w:pos="9288"/>
        </w:tabs>
        <w:spacing w:line="300" w:lineRule="auto"/>
        <w:ind w:right="-110"/>
        <w:jc w:val="both"/>
        <w:rPr>
          <w:rFonts w:ascii="Verdana" w:hAnsi="Verdana" w:cs="Verdana"/>
          <w:sz w:val="21"/>
          <w:szCs w:val="21"/>
        </w:rPr>
      </w:pPr>
      <w:r w:rsidRPr="003A6280">
        <w:rPr>
          <w:rFonts w:ascii="Verdana" w:hAnsi="Verdana" w:cs="Verdana"/>
          <w:sz w:val="21"/>
          <w:szCs w:val="21"/>
        </w:rPr>
        <w:t xml:space="preserve">Jako drugie zdanie w drugim akapicie niniejszej </w:t>
      </w:r>
      <w:proofErr w:type="gramStart"/>
      <w:r w:rsidRPr="003A6280">
        <w:rPr>
          <w:rFonts w:ascii="Verdana" w:hAnsi="Verdana" w:cs="Verdana"/>
          <w:sz w:val="21"/>
          <w:szCs w:val="21"/>
        </w:rPr>
        <w:t>klauzuli 1.8 dodaje</w:t>
      </w:r>
      <w:proofErr w:type="gramEnd"/>
      <w:r w:rsidRPr="003A6280">
        <w:rPr>
          <w:rFonts w:ascii="Verdana" w:hAnsi="Verdana" w:cs="Verdana"/>
          <w:sz w:val="21"/>
          <w:szCs w:val="21"/>
        </w:rPr>
        <w:t xml:space="preserve"> się:</w:t>
      </w:r>
    </w:p>
    <w:p w:rsidR="00414C9C" w:rsidRPr="003A6280" w:rsidRDefault="00414C9C" w:rsidP="00852A72">
      <w:pPr>
        <w:pStyle w:val="Nagwek"/>
        <w:tabs>
          <w:tab w:val="clear" w:pos="4320"/>
          <w:tab w:val="clear" w:pos="8640"/>
        </w:tabs>
        <w:spacing w:line="300" w:lineRule="auto"/>
        <w:ind w:right="-110"/>
        <w:jc w:val="both"/>
        <w:rPr>
          <w:rFonts w:ascii="Verdana" w:hAnsi="Verdana" w:cs="Verdana"/>
          <w:sz w:val="21"/>
          <w:szCs w:val="21"/>
          <w:lang w:val="pl-PL"/>
        </w:rPr>
      </w:pPr>
    </w:p>
    <w:p w:rsidR="00414C9C" w:rsidRPr="003A6280" w:rsidRDefault="00414C9C" w:rsidP="00852A72">
      <w:pPr>
        <w:pStyle w:val="Nagwek"/>
        <w:tabs>
          <w:tab w:val="clear" w:pos="4320"/>
          <w:tab w:val="clear" w:pos="8640"/>
        </w:tabs>
        <w:spacing w:line="300" w:lineRule="auto"/>
        <w:ind w:right="-110"/>
        <w:jc w:val="both"/>
        <w:rPr>
          <w:rFonts w:ascii="Verdana" w:hAnsi="Verdana" w:cs="Verdana"/>
          <w:sz w:val="21"/>
          <w:szCs w:val="21"/>
          <w:lang w:val="pl-PL"/>
        </w:rPr>
      </w:pPr>
      <w:r w:rsidRPr="003A6280">
        <w:rPr>
          <w:rFonts w:ascii="Verdana" w:hAnsi="Verdana" w:cs="Verdana"/>
          <w:sz w:val="21"/>
          <w:szCs w:val="21"/>
          <w:lang w:val="pl-PL"/>
        </w:rPr>
        <w:t>Razem z powiadomieniem o wyznaczeniu Daty Rozpoczęcia wydanym przez Inżyniera zgodnie z klauzulą 8.1 [</w:t>
      </w:r>
      <w:r w:rsidRPr="003A6280">
        <w:rPr>
          <w:rFonts w:ascii="Verdana" w:hAnsi="Verdana" w:cs="Verdana"/>
          <w:i/>
          <w:iCs/>
          <w:sz w:val="21"/>
          <w:szCs w:val="21"/>
          <w:lang w:val="pl-PL"/>
        </w:rPr>
        <w:t>Rozpoczęcie Robót</w:t>
      </w:r>
      <w:r w:rsidRPr="003A6280">
        <w:rPr>
          <w:rFonts w:ascii="Verdana" w:hAnsi="Verdana" w:cs="Verdana"/>
          <w:sz w:val="21"/>
          <w:szCs w:val="21"/>
          <w:lang w:val="pl-PL"/>
        </w:rPr>
        <w:t xml:space="preserve">], Wykonawca otrzyma wszelkie dokumenty niezbędne do rozpoczęcia Robót wymagane Prawem Budowlanym. </w:t>
      </w:r>
      <w:proofErr w:type="gramStart"/>
      <w:r w:rsidRPr="003A6280">
        <w:rPr>
          <w:rFonts w:ascii="Verdana" w:hAnsi="Verdana" w:cs="Verdana"/>
          <w:sz w:val="21"/>
          <w:szCs w:val="21"/>
          <w:lang w:val="pl-PL"/>
        </w:rPr>
        <w:t>Wówczas gdy</w:t>
      </w:r>
      <w:proofErr w:type="gramEnd"/>
      <w:r w:rsidRPr="003A6280">
        <w:rPr>
          <w:rFonts w:ascii="Verdana" w:hAnsi="Verdana" w:cs="Verdana"/>
          <w:sz w:val="21"/>
          <w:szCs w:val="21"/>
          <w:lang w:val="pl-PL"/>
        </w:rPr>
        <w:t xml:space="preserve"> zgodnie z Prawem Kraju będzie to konieczne Wykonawca uzyska i</w:t>
      </w:r>
      <w:r w:rsidRPr="003A6280">
        <w:rPr>
          <w:rFonts w:ascii="Verdana" w:hAnsi="Verdana" w:cs="Verdana"/>
          <w:b/>
          <w:bCs/>
          <w:sz w:val="21"/>
          <w:szCs w:val="21"/>
          <w:lang w:val="pl-PL"/>
        </w:rPr>
        <w:t xml:space="preserve"> </w:t>
      </w:r>
      <w:r w:rsidRPr="003A6280">
        <w:rPr>
          <w:rFonts w:ascii="Verdana" w:hAnsi="Verdana" w:cs="Verdana"/>
          <w:sz w:val="21"/>
          <w:szCs w:val="21"/>
          <w:lang w:val="pl-PL"/>
        </w:rPr>
        <w:t>będzie prowadził na Terenie Budowy Dziennik Budowy, zgodnie z klauzulą 4.25 [</w:t>
      </w:r>
      <w:r w:rsidRPr="003A6280">
        <w:rPr>
          <w:rFonts w:ascii="Verdana" w:hAnsi="Verdana" w:cs="Verdana"/>
          <w:i/>
          <w:iCs/>
          <w:sz w:val="21"/>
          <w:szCs w:val="21"/>
          <w:lang w:val="pl-PL"/>
        </w:rPr>
        <w:t>Dziennik Budowy</w:t>
      </w:r>
      <w:r w:rsidRPr="003A6280">
        <w:rPr>
          <w:rFonts w:ascii="Verdana" w:hAnsi="Verdana" w:cs="Verdana"/>
          <w:sz w:val="21"/>
          <w:szCs w:val="21"/>
          <w:lang w:val="pl-PL"/>
        </w:rPr>
        <w:t xml:space="preserve">]. </w:t>
      </w:r>
    </w:p>
    <w:p w:rsidR="00414C9C" w:rsidRPr="003A6280" w:rsidRDefault="00414C9C" w:rsidP="009A0EC5">
      <w:pPr>
        <w:tabs>
          <w:tab w:val="left" w:pos="851"/>
          <w:tab w:val="left" w:pos="3024"/>
          <w:tab w:val="right" w:leader="dot" w:pos="9288"/>
        </w:tabs>
        <w:spacing w:line="300" w:lineRule="auto"/>
        <w:ind w:left="851" w:right="-110" w:hanging="851"/>
        <w:jc w:val="both"/>
        <w:outlineLvl w:val="1"/>
        <w:rPr>
          <w:rFonts w:ascii="Verdana" w:hAnsi="Verdana" w:cs="Verdana"/>
          <w:b/>
          <w:bCs/>
          <w:sz w:val="21"/>
          <w:szCs w:val="21"/>
        </w:rPr>
      </w:pPr>
      <w:bookmarkStart w:id="15" w:name="_Toc171842765"/>
      <w:bookmarkStart w:id="16" w:name="_Toc220984413"/>
      <w:bookmarkStart w:id="17" w:name="_Toc220993750"/>
    </w:p>
    <w:p w:rsidR="00414C9C" w:rsidRPr="003A6280" w:rsidRDefault="00414C9C" w:rsidP="00447962">
      <w:pPr>
        <w:tabs>
          <w:tab w:val="left" w:pos="851"/>
          <w:tab w:val="left" w:pos="3024"/>
          <w:tab w:val="right" w:leader="dot" w:pos="9288"/>
        </w:tabs>
        <w:spacing w:line="300" w:lineRule="auto"/>
        <w:ind w:left="2977" w:right="-110" w:hanging="2977"/>
        <w:jc w:val="both"/>
        <w:outlineLvl w:val="1"/>
        <w:rPr>
          <w:rFonts w:ascii="Verdana" w:hAnsi="Verdana" w:cs="Verdana"/>
          <w:b/>
          <w:bCs/>
          <w:sz w:val="21"/>
          <w:szCs w:val="21"/>
        </w:rPr>
      </w:pPr>
      <w:r w:rsidRPr="003A6280">
        <w:rPr>
          <w:rFonts w:ascii="Verdana" w:hAnsi="Verdana" w:cs="Verdana"/>
          <w:b/>
          <w:bCs/>
          <w:sz w:val="21"/>
          <w:szCs w:val="21"/>
        </w:rPr>
        <w:t>Klauzula 1.10</w:t>
      </w:r>
      <w:r w:rsidRPr="003A6280">
        <w:rPr>
          <w:rFonts w:ascii="Verdana" w:hAnsi="Verdana" w:cs="Verdana"/>
          <w:b/>
          <w:bCs/>
          <w:sz w:val="21"/>
          <w:szCs w:val="21"/>
        </w:rPr>
        <w:tab/>
        <w:t>Używanie Dokumentów Wykonawcy przez Zamawiającego</w:t>
      </w:r>
    </w:p>
    <w:p w:rsidR="00414C9C" w:rsidRPr="003A6280" w:rsidRDefault="00414C9C" w:rsidP="009A0EC5">
      <w:pPr>
        <w:tabs>
          <w:tab w:val="left" w:pos="851"/>
          <w:tab w:val="left" w:pos="3024"/>
          <w:tab w:val="right" w:leader="dot" w:pos="9288"/>
        </w:tabs>
        <w:spacing w:line="300" w:lineRule="auto"/>
        <w:ind w:left="851" w:right="-110" w:hanging="851"/>
        <w:jc w:val="both"/>
        <w:outlineLvl w:val="1"/>
        <w:rPr>
          <w:rFonts w:ascii="Verdana" w:hAnsi="Verdana" w:cs="Verdana"/>
          <w:b/>
          <w:bCs/>
          <w:sz w:val="21"/>
          <w:szCs w:val="21"/>
        </w:rPr>
      </w:pPr>
    </w:p>
    <w:p w:rsidR="00414C9C" w:rsidRPr="003A6280" w:rsidRDefault="00414C9C" w:rsidP="009A0EC5">
      <w:pPr>
        <w:tabs>
          <w:tab w:val="left" w:pos="851"/>
          <w:tab w:val="left" w:pos="3024"/>
          <w:tab w:val="right" w:leader="dot" w:pos="9288"/>
        </w:tabs>
        <w:spacing w:line="300" w:lineRule="auto"/>
        <w:ind w:left="851" w:right="-110" w:hanging="851"/>
        <w:jc w:val="both"/>
        <w:outlineLvl w:val="1"/>
        <w:rPr>
          <w:rFonts w:ascii="Verdana" w:hAnsi="Verdana" w:cs="Verdana"/>
          <w:sz w:val="21"/>
          <w:szCs w:val="21"/>
        </w:rPr>
      </w:pPr>
      <w:r w:rsidRPr="003A6280">
        <w:rPr>
          <w:rFonts w:ascii="Verdana" w:hAnsi="Verdana" w:cs="Verdana"/>
          <w:sz w:val="21"/>
          <w:szCs w:val="21"/>
        </w:rPr>
        <w:t>W niniejszej klauzuli dodaje się następujący akapit:</w:t>
      </w:r>
    </w:p>
    <w:p w:rsidR="00414C9C" w:rsidRPr="003A6280" w:rsidRDefault="00414C9C" w:rsidP="009A0EC5">
      <w:pPr>
        <w:tabs>
          <w:tab w:val="left" w:pos="851"/>
          <w:tab w:val="left" w:pos="3024"/>
          <w:tab w:val="right" w:leader="dot" w:pos="9288"/>
        </w:tabs>
        <w:spacing w:line="300" w:lineRule="auto"/>
        <w:ind w:left="851" w:right="-110" w:hanging="851"/>
        <w:jc w:val="both"/>
        <w:outlineLvl w:val="1"/>
        <w:rPr>
          <w:rFonts w:ascii="Verdana" w:hAnsi="Verdana" w:cs="Verdana"/>
          <w:sz w:val="21"/>
          <w:szCs w:val="21"/>
        </w:rPr>
      </w:pPr>
    </w:p>
    <w:p w:rsidR="00414C9C" w:rsidRPr="003A6280" w:rsidRDefault="00414C9C" w:rsidP="00C51156">
      <w:pPr>
        <w:tabs>
          <w:tab w:val="left" w:pos="851"/>
          <w:tab w:val="left" w:pos="3024"/>
          <w:tab w:val="right" w:leader="dot" w:pos="9288"/>
        </w:tabs>
        <w:spacing w:line="300" w:lineRule="auto"/>
        <w:ind w:left="851" w:right="-110" w:hanging="851"/>
        <w:jc w:val="both"/>
        <w:outlineLvl w:val="1"/>
        <w:rPr>
          <w:rFonts w:ascii="Verdana" w:hAnsi="Verdana" w:cs="Verdana"/>
          <w:sz w:val="21"/>
          <w:szCs w:val="21"/>
        </w:rPr>
      </w:pPr>
      <w:r w:rsidRPr="003A6280">
        <w:rPr>
          <w:rFonts w:ascii="Verdana" w:hAnsi="Verdana" w:cs="Verdana"/>
          <w:sz w:val="21"/>
          <w:szCs w:val="21"/>
        </w:rPr>
        <w:t>W akapicie drugim dodaje po słowach „podpisując Kontrakt” dodaje się tekst:</w:t>
      </w:r>
    </w:p>
    <w:p w:rsidR="00414C9C" w:rsidRPr="003A6280" w:rsidRDefault="00414C9C" w:rsidP="00C51156">
      <w:pPr>
        <w:tabs>
          <w:tab w:val="left" w:pos="851"/>
          <w:tab w:val="left" w:pos="3024"/>
          <w:tab w:val="right" w:leader="dot" w:pos="9288"/>
        </w:tabs>
        <w:spacing w:line="300" w:lineRule="auto"/>
        <w:ind w:left="851" w:right="-110" w:hanging="851"/>
        <w:jc w:val="both"/>
        <w:outlineLvl w:val="1"/>
        <w:rPr>
          <w:rFonts w:ascii="Verdana" w:hAnsi="Verdana" w:cs="Verdana"/>
          <w:sz w:val="21"/>
          <w:szCs w:val="21"/>
        </w:rPr>
      </w:pPr>
      <w:proofErr w:type="gramStart"/>
      <w:r w:rsidRPr="003A6280">
        <w:rPr>
          <w:rFonts w:ascii="Verdana" w:hAnsi="Verdana" w:cs="Verdana"/>
          <w:sz w:val="21"/>
          <w:szCs w:val="21"/>
        </w:rPr>
        <w:t>oraz</w:t>
      </w:r>
      <w:proofErr w:type="gramEnd"/>
      <w:r w:rsidRPr="003A6280">
        <w:rPr>
          <w:rFonts w:ascii="Verdana" w:hAnsi="Verdana" w:cs="Verdana"/>
          <w:sz w:val="21"/>
          <w:szCs w:val="21"/>
        </w:rPr>
        <w:t xml:space="preserve"> w ramach części Ceny Kontraktowej po pracach projektowych,</w:t>
      </w:r>
    </w:p>
    <w:p w:rsidR="00414C9C" w:rsidRPr="003A6280" w:rsidRDefault="00414C9C" w:rsidP="009A0EC5">
      <w:pPr>
        <w:tabs>
          <w:tab w:val="left" w:pos="851"/>
          <w:tab w:val="left" w:pos="3024"/>
          <w:tab w:val="right" w:leader="dot" w:pos="9288"/>
        </w:tabs>
        <w:spacing w:line="300" w:lineRule="auto"/>
        <w:ind w:left="851" w:right="-110" w:hanging="851"/>
        <w:jc w:val="both"/>
        <w:outlineLvl w:val="1"/>
        <w:rPr>
          <w:rFonts w:ascii="Verdana" w:hAnsi="Verdana" w:cs="Verdana"/>
          <w:sz w:val="21"/>
          <w:szCs w:val="21"/>
        </w:rPr>
      </w:pPr>
    </w:p>
    <w:p w:rsidR="00414C9C" w:rsidRPr="003A6280" w:rsidRDefault="00414C9C" w:rsidP="00447962">
      <w:pPr>
        <w:tabs>
          <w:tab w:val="left" w:pos="851"/>
          <w:tab w:val="left" w:pos="3024"/>
          <w:tab w:val="right" w:leader="dot" w:pos="9288"/>
        </w:tabs>
        <w:spacing w:line="300" w:lineRule="auto"/>
        <w:ind w:right="-110"/>
        <w:jc w:val="both"/>
        <w:outlineLvl w:val="1"/>
        <w:rPr>
          <w:rFonts w:ascii="Verdana" w:hAnsi="Verdana" w:cs="Verdana"/>
          <w:sz w:val="21"/>
          <w:szCs w:val="21"/>
        </w:rPr>
      </w:pPr>
      <w:r w:rsidRPr="003A6280">
        <w:rPr>
          <w:rFonts w:ascii="Verdana" w:hAnsi="Verdana" w:cs="Verdana"/>
          <w:sz w:val="21"/>
          <w:szCs w:val="21"/>
        </w:rPr>
        <w:t xml:space="preserve">W ramach zapłaty części Ceny Kontraktowej po pracach projektowych Wykonawca oświadcza, że nie będzie wykonywał autorskich </w:t>
      </w:r>
      <w:proofErr w:type="gramStart"/>
      <w:r w:rsidRPr="003A6280">
        <w:rPr>
          <w:rFonts w:ascii="Verdana" w:hAnsi="Verdana" w:cs="Verdana"/>
          <w:sz w:val="21"/>
          <w:szCs w:val="21"/>
        </w:rPr>
        <w:t>praw</w:t>
      </w:r>
      <w:proofErr w:type="gramEnd"/>
      <w:r w:rsidRPr="003A6280">
        <w:rPr>
          <w:rFonts w:ascii="Verdana" w:hAnsi="Verdana" w:cs="Verdana"/>
          <w:sz w:val="21"/>
          <w:szCs w:val="21"/>
        </w:rPr>
        <w:t xml:space="preserve"> osobistych do Dokumentów Wykonawcy.</w:t>
      </w:r>
    </w:p>
    <w:p w:rsidR="00414C9C" w:rsidRPr="003A6280" w:rsidRDefault="00414C9C" w:rsidP="009A0EC5">
      <w:pPr>
        <w:tabs>
          <w:tab w:val="left" w:pos="851"/>
          <w:tab w:val="left" w:pos="3024"/>
          <w:tab w:val="right" w:leader="dot" w:pos="9288"/>
        </w:tabs>
        <w:spacing w:line="300" w:lineRule="auto"/>
        <w:ind w:left="851" w:right="-110" w:hanging="851"/>
        <w:jc w:val="both"/>
        <w:outlineLvl w:val="1"/>
        <w:rPr>
          <w:rFonts w:ascii="Verdana" w:hAnsi="Verdana" w:cs="Verdana"/>
          <w:b/>
          <w:bCs/>
          <w:sz w:val="21"/>
          <w:szCs w:val="21"/>
        </w:rPr>
      </w:pPr>
    </w:p>
    <w:bookmarkEnd w:id="15"/>
    <w:bookmarkEnd w:id="16"/>
    <w:bookmarkEnd w:id="17"/>
    <w:p w:rsidR="00414C9C" w:rsidRPr="003A6280" w:rsidRDefault="00414C9C" w:rsidP="009A0EC5">
      <w:pPr>
        <w:pStyle w:val="Stopka"/>
        <w:spacing w:line="300" w:lineRule="auto"/>
        <w:ind w:right="-110"/>
        <w:jc w:val="both"/>
        <w:rPr>
          <w:rFonts w:ascii="Verdana" w:hAnsi="Verdana" w:cs="Verdana"/>
          <w:b/>
          <w:bCs/>
          <w:sz w:val="21"/>
          <w:szCs w:val="21"/>
          <w:lang w:val="pl-PL"/>
        </w:rPr>
      </w:pPr>
      <w:r w:rsidRPr="003A6280">
        <w:rPr>
          <w:rFonts w:ascii="Verdana" w:hAnsi="Verdana" w:cs="Verdana"/>
          <w:b/>
          <w:bCs/>
          <w:sz w:val="21"/>
          <w:szCs w:val="21"/>
          <w:lang w:val="pl-PL"/>
        </w:rPr>
        <w:lastRenderedPageBreak/>
        <w:t>Klauzula 1.13</w:t>
      </w:r>
      <w:r w:rsidRPr="003A6280">
        <w:rPr>
          <w:rFonts w:ascii="Verdana" w:hAnsi="Verdana" w:cs="Verdana"/>
          <w:b/>
          <w:bCs/>
          <w:sz w:val="21"/>
          <w:szCs w:val="21"/>
          <w:lang w:val="pl-PL"/>
        </w:rPr>
        <w:tab/>
        <w:t xml:space="preserve">       Przestrzeganie prawa</w:t>
      </w:r>
    </w:p>
    <w:p w:rsidR="00414C9C" w:rsidRPr="003A6280" w:rsidRDefault="00414C9C" w:rsidP="009A0EC5">
      <w:pPr>
        <w:pStyle w:val="Stopka"/>
        <w:spacing w:line="300" w:lineRule="auto"/>
        <w:ind w:right="-110"/>
        <w:jc w:val="both"/>
        <w:rPr>
          <w:rFonts w:ascii="Verdana" w:hAnsi="Verdana" w:cs="Verdana"/>
          <w:sz w:val="21"/>
          <w:szCs w:val="21"/>
          <w:lang w:val="pl-PL"/>
        </w:rPr>
      </w:pPr>
    </w:p>
    <w:p w:rsidR="00414C9C" w:rsidRPr="003A6280" w:rsidRDefault="00414C9C" w:rsidP="009A0EC5">
      <w:pPr>
        <w:pStyle w:val="Stopka"/>
        <w:spacing w:line="300" w:lineRule="auto"/>
        <w:ind w:right="-110"/>
        <w:jc w:val="both"/>
        <w:rPr>
          <w:rFonts w:ascii="Verdana" w:hAnsi="Verdana" w:cs="Verdana"/>
          <w:sz w:val="21"/>
          <w:szCs w:val="21"/>
          <w:lang w:val="pl-PL"/>
        </w:rPr>
      </w:pPr>
      <w:r w:rsidRPr="003A6280">
        <w:rPr>
          <w:rFonts w:ascii="Verdana" w:hAnsi="Verdana" w:cs="Verdana"/>
          <w:sz w:val="21"/>
          <w:szCs w:val="21"/>
          <w:lang w:val="pl-PL"/>
        </w:rPr>
        <w:t xml:space="preserve">Skreśla się niniejszą klauzulę 1.3 [Przestrzeganie Prawa] i zastępuje następująco: </w:t>
      </w:r>
    </w:p>
    <w:p w:rsidR="00414C9C" w:rsidRPr="003A6280" w:rsidRDefault="00414C9C" w:rsidP="009A0EC5">
      <w:pPr>
        <w:pStyle w:val="Stopka"/>
        <w:spacing w:line="300" w:lineRule="auto"/>
        <w:ind w:right="-110"/>
        <w:jc w:val="both"/>
        <w:rPr>
          <w:rFonts w:ascii="Verdana" w:hAnsi="Verdana" w:cs="Verdana"/>
          <w:i/>
          <w:iCs/>
          <w:sz w:val="21"/>
          <w:szCs w:val="21"/>
          <w:lang w:val="pl-PL"/>
        </w:rPr>
      </w:pPr>
    </w:p>
    <w:p w:rsidR="00414C9C" w:rsidRPr="003A6280" w:rsidRDefault="00414C9C" w:rsidP="00852A72">
      <w:pPr>
        <w:pStyle w:val="Stopka"/>
        <w:spacing w:line="300" w:lineRule="auto"/>
        <w:ind w:right="-110"/>
        <w:jc w:val="both"/>
        <w:rPr>
          <w:rFonts w:ascii="Verdana" w:hAnsi="Verdana" w:cs="Verdana"/>
          <w:sz w:val="21"/>
          <w:szCs w:val="21"/>
          <w:lang w:val="pl-PL"/>
        </w:rPr>
      </w:pPr>
      <w:r w:rsidRPr="003A6280">
        <w:rPr>
          <w:rFonts w:ascii="Verdana" w:hAnsi="Verdana" w:cs="Verdana"/>
          <w:sz w:val="21"/>
          <w:szCs w:val="21"/>
          <w:lang w:val="pl-PL"/>
        </w:rPr>
        <w:tab/>
        <w:t>Wykonawca podczas realizacji wszelkich postanowień Kontraktu będzie przestrzegał obowiązującego prawa.</w:t>
      </w:r>
    </w:p>
    <w:p w:rsidR="00414C9C" w:rsidRPr="003A6280" w:rsidRDefault="00414C9C" w:rsidP="00852A72">
      <w:pPr>
        <w:pStyle w:val="Stopka"/>
        <w:spacing w:line="300" w:lineRule="auto"/>
        <w:ind w:right="-110"/>
        <w:jc w:val="both"/>
        <w:rPr>
          <w:rFonts w:ascii="Verdana" w:hAnsi="Verdana" w:cs="Verdana"/>
          <w:sz w:val="21"/>
          <w:szCs w:val="21"/>
          <w:lang w:val="pl-PL"/>
        </w:rPr>
      </w:pPr>
    </w:p>
    <w:p w:rsidR="00414C9C" w:rsidRPr="003A6280" w:rsidRDefault="00414C9C" w:rsidP="00852A72">
      <w:pPr>
        <w:pStyle w:val="Stopka"/>
        <w:spacing w:line="300" w:lineRule="auto"/>
        <w:ind w:right="-110"/>
        <w:jc w:val="both"/>
        <w:rPr>
          <w:rFonts w:ascii="Verdana" w:hAnsi="Verdana" w:cs="Verdana"/>
          <w:sz w:val="21"/>
          <w:szCs w:val="21"/>
          <w:lang w:val="pl-PL"/>
        </w:rPr>
      </w:pPr>
      <w:r w:rsidRPr="003A6280">
        <w:rPr>
          <w:rFonts w:ascii="Verdana" w:hAnsi="Verdana" w:cs="Verdana"/>
          <w:sz w:val="21"/>
          <w:szCs w:val="21"/>
          <w:lang w:val="pl-PL"/>
        </w:rPr>
        <w:t>(a</w:t>
      </w:r>
      <w:proofErr w:type="gramStart"/>
      <w:r w:rsidRPr="003A6280">
        <w:rPr>
          <w:rFonts w:ascii="Verdana" w:hAnsi="Verdana" w:cs="Verdana"/>
          <w:sz w:val="21"/>
          <w:szCs w:val="21"/>
          <w:lang w:val="pl-PL"/>
        </w:rPr>
        <w:t>)</w:t>
      </w:r>
      <w:r w:rsidRPr="003A6280">
        <w:rPr>
          <w:rFonts w:ascii="Verdana" w:hAnsi="Verdana" w:cs="Verdana"/>
          <w:sz w:val="21"/>
          <w:szCs w:val="21"/>
          <w:lang w:val="pl-PL"/>
        </w:rPr>
        <w:tab/>
        <w:t>Zamawiający</w:t>
      </w:r>
      <w:proofErr w:type="gramEnd"/>
      <w:r w:rsidRPr="003A6280">
        <w:rPr>
          <w:rFonts w:ascii="Verdana" w:hAnsi="Verdana" w:cs="Verdana"/>
          <w:sz w:val="21"/>
          <w:szCs w:val="21"/>
          <w:lang w:val="pl-PL"/>
        </w:rPr>
        <w:t xml:space="preserve"> zobowiązany jest zapewnić Wykonawcy Teren Budowy; </w:t>
      </w:r>
    </w:p>
    <w:p w:rsidR="00414C9C" w:rsidRPr="003A6280" w:rsidRDefault="00414C9C" w:rsidP="00852A72">
      <w:pPr>
        <w:pStyle w:val="Stopka"/>
        <w:spacing w:line="300" w:lineRule="auto"/>
        <w:ind w:left="465" w:right="-110" w:hanging="465"/>
        <w:jc w:val="both"/>
        <w:rPr>
          <w:rFonts w:ascii="Verdana" w:hAnsi="Verdana" w:cs="Verdana"/>
          <w:sz w:val="21"/>
          <w:szCs w:val="21"/>
          <w:lang w:val="pl-PL"/>
        </w:rPr>
      </w:pPr>
      <w:r w:rsidRPr="003A6280">
        <w:rPr>
          <w:rFonts w:ascii="Verdana" w:hAnsi="Verdana" w:cs="Verdana"/>
          <w:sz w:val="21"/>
          <w:szCs w:val="21"/>
          <w:lang w:val="pl-PL"/>
        </w:rPr>
        <w:t>(b</w:t>
      </w:r>
      <w:proofErr w:type="gramStart"/>
      <w:r w:rsidRPr="003A6280">
        <w:rPr>
          <w:rFonts w:ascii="Verdana" w:hAnsi="Verdana" w:cs="Verdana"/>
          <w:sz w:val="21"/>
          <w:szCs w:val="21"/>
          <w:lang w:val="pl-PL"/>
        </w:rPr>
        <w:t>)</w:t>
      </w:r>
      <w:r w:rsidRPr="003A6280">
        <w:rPr>
          <w:rFonts w:ascii="Verdana" w:hAnsi="Verdana" w:cs="Verdana"/>
          <w:sz w:val="21"/>
          <w:szCs w:val="21"/>
          <w:lang w:val="pl-PL"/>
        </w:rPr>
        <w:tab/>
        <w:t>Wykonawca</w:t>
      </w:r>
      <w:proofErr w:type="gramEnd"/>
      <w:r w:rsidRPr="003A6280">
        <w:rPr>
          <w:rFonts w:ascii="Verdana" w:hAnsi="Verdana" w:cs="Verdana"/>
          <w:sz w:val="21"/>
          <w:szCs w:val="21"/>
          <w:lang w:val="pl-PL"/>
        </w:rPr>
        <w:t xml:space="preserve"> zobowiązany jest uzyskać wszelką niezbędną dokumentację, decyzje administracyjne czy uzgodnienia przewidziane przepisami Prawa Kraju konieczne do prawidłowego zaprojektowania, wybudowania oraz uruchomienia Robót, w szczególności Wykonawca uzyska w imieniu i na rzecz Zamawiającego:</w:t>
      </w:r>
    </w:p>
    <w:p w:rsidR="00414C9C" w:rsidRPr="003A6280" w:rsidRDefault="00414C9C" w:rsidP="00852A72">
      <w:pPr>
        <w:pStyle w:val="Stopka"/>
        <w:spacing w:line="300" w:lineRule="auto"/>
        <w:ind w:left="708" w:right="-110"/>
        <w:jc w:val="both"/>
        <w:rPr>
          <w:rFonts w:ascii="Verdana" w:hAnsi="Verdana" w:cs="Verdana"/>
          <w:sz w:val="21"/>
          <w:szCs w:val="21"/>
          <w:lang w:val="pl-PL"/>
        </w:rPr>
      </w:pPr>
      <w:r w:rsidRPr="003A6280">
        <w:rPr>
          <w:rFonts w:ascii="Verdana" w:hAnsi="Verdana" w:cs="Verdana"/>
          <w:sz w:val="21"/>
          <w:szCs w:val="21"/>
          <w:lang w:val="pl-PL"/>
        </w:rPr>
        <w:tab/>
        <w:t>- ostateczną decyzję o pozwoleniu na budowę obejmującą ponowną ocenę oddziaływania na środowisko;</w:t>
      </w:r>
    </w:p>
    <w:p w:rsidR="00414C9C" w:rsidRPr="003A6280" w:rsidRDefault="00414C9C" w:rsidP="00E66426">
      <w:pPr>
        <w:pStyle w:val="Stopka"/>
        <w:spacing w:line="300" w:lineRule="auto"/>
        <w:ind w:left="708" w:right="-110"/>
        <w:jc w:val="both"/>
        <w:rPr>
          <w:rFonts w:ascii="Verdana" w:hAnsi="Verdana" w:cs="Verdana"/>
          <w:sz w:val="21"/>
          <w:szCs w:val="21"/>
          <w:lang w:val="pl-PL"/>
        </w:rPr>
      </w:pPr>
      <w:r w:rsidRPr="003A6280">
        <w:rPr>
          <w:rFonts w:ascii="Verdana" w:hAnsi="Verdana" w:cs="Verdana"/>
          <w:sz w:val="21"/>
          <w:szCs w:val="21"/>
          <w:lang w:val="pl-PL"/>
        </w:rPr>
        <w:t>- koncesję na wytwarzanie energii elektrycznej i ciepła z odnawialnego źródła;</w:t>
      </w:r>
    </w:p>
    <w:p w:rsidR="00414C9C" w:rsidRPr="003A6280" w:rsidRDefault="00414C9C" w:rsidP="00852A72">
      <w:pPr>
        <w:pStyle w:val="Stopka"/>
        <w:spacing w:line="300" w:lineRule="auto"/>
        <w:ind w:left="708" w:right="-110"/>
        <w:jc w:val="both"/>
        <w:rPr>
          <w:rFonts w:ascii="Verdana" w:hAnsi="Verdana" w:cs="Verdana"/>
          <w:sz w:val="21"/>
          <w:szCs w:val="21"/>
          <w:lang w:val="pl-PL"/>
        </w:rPr>
      </w:pPr>
      <w:r w:rsidRPr="003A6280">
        <w:rPr>
          <w:rFonts w:ascii="Verdana" w:hAnsi="Verdana" w:cs="Verdana"/>
          <w:sz w:val="21"/>
          <w:szCs w:val="21"/>
          <w:lang w:val="pl-PL"/>
        </w:rPr>
        <w:t>- ostateczną decyzję o pozwoleniu na budowę przyłącza elektrycznego wyprowadzającego energię elektryczną z Robót;</w:t>
      </w:r>
    </w:p>
    <w:p w:rsidR="00414C9C" w:rsidRPr="003A6280" w:rsidRDefault="00414C9C" w:rsidP="00852A72">
      <w:pPr>
        <w:pStyle w:val="Stopka"/>
        <w:spacing w:line="300" w:lineRule="auto"/>
        <w:ind w:left="708" w:right="-110"/>
        <w:jc w:val="both"/>
        <w:rPr>
          <w:rFonts w:ascii="Verdana" w:hAnsi="Verdana" w:cs="Verdana"/>
          <w:sz w:val="21"/>
          <w:szCs w:val="21"/>
          <w:lang w:val="pl-PL"/>
        </w:rPr>
      </w:pPr>
      <w:r w:rsidRPr="003A6280">
        <w:rPr>
          <w:rFonts w:ascii="Verdana" w:hAnsi="Verdana" w:cs="Verdana"/>
          <w:sz w:val="21"/>
          <w:szCs w:val="21"/>
          <w:lang w:val="pl-PL"/>
        </w:rPr>
        <w:tab/>
        <w:t>- ostateczną decyzję o pozwoleniu na budowę przyłącza energii cieplnej wyprowadzającego energię cieplną z Robót;</w:t>
      </w:r>
    </w:p>
    <w:p w:rsidR="00414C9C" w:rsidRPr="003A6280" w:rsidRDefault="00414C9C" w:rsidP="00077257">
      <w:pPr>
        <w:pStyle w:val="Stopka"/>
        <w:tabs>
          <w:tab w:val="left" w:pos="720"/>
          <w:tab w:val="left" w:pos="1260"/>
        </w:tabs>
        <w:spacing w:line="300" w:lineRule="auto"/>
        <w:ind w:right="-110"/>
        <w:jc w:val="both"/>
        <w:rPr>
          <w:rFonts w:ascii="Verdana" w:hAnsi="Verdana" w:cs="Verdana"/>
          <w:sz w:val="21"/>
          <w:szCs w:val="21"/>
          <w:lang w:val="pl-PL"/>
        </w:rPr>
      </w:pPr>
      <w:r w:rsidRPr="003A6280">
        <w:rPr>
          <w:rFonts w:ascii="Verdana" w:hAnsi="Verdana" w:cs="Verdana"/>
          <w:sz w:val="21"/>
          <w:szCs w:val="21"/>
          <w:lang w:val="pl-PL"/>
        </w:rPr>
        <w:tab/>
        <w:t>- ostateczną decyzję o pozwoleniu zintegrowanym dla Robót;</w:t>
      </w:r>
    </w:p>
    <w:p w:rsidR="00414C9C" w:rsidRPr="003A6280" w:rsidRDefault="00414C9C" w:rsidP="00077257">
      <w:pPr>
        <w:pStyle w:val="Stopka"/>
        <w:tabs>
          <w:tab w:val="left" w:pos="720"/>
          <w:tab w:val="left" w:pos="1260"/>
        </w:tabs>
        <w:spacing w:line="300" w:lineRule="auto"/>
        <w:ind w:right="-110"/>
        <w:jc w:val="both"/>
        <w:rPr>
          <w:rFonts w:ascii="Verdana" w:hAnsi="Verdana" w:cs="Verdana"/>
          <w:sz w:val="21"/>
          <w:szCs w:val="21"/>
          <w:lang w:val="pl-PL"/>
        </w:rPr>
      </w:pPr>
      <w:r w:rsidRPr="003A6280">
        <w:rPr>
          <w:rFonts w:ascii="Verdana" w:hAnsi="Verdana" w:cs="Verdana"/>
          <w:sz w:val="21"/>
          <w:szCs w:val="21"/>
          <w:lang w:val="pl-PL"/>
        </w:rPr>
        <w:t xml:space="preserve"> </w:t>
      </w:r>
      <w:r w:rsidRPr="003A6280">
        <w:rPr>
          <w:rFonts w:ascii="Verdana" w:hAnsi="Verdana" w:cs="Verdana"/>
          <w:sz w:val="21"/>
          <w:szCs w:val="21"/>
          <w:lang w:val="pl-PL"/>
        </w:rPr>
        <w:tab/>
        <w:t>- ostateczną decyzję zezwalającą na użytkowanie Robót.</w:t>
      </w:r>
    </w:p>
    <w:p w:rsidR="00414C9C" w:rsidRPr="003A6280" w:rsidRDefault="00414C9C" w:rsidP="00852A72">
      <w:pPr>
        <w:pStyle w:val="Stopka"/>
        <w:tabs>
          <w:tab w:val="left" w:pos="720"/>
        </w:tabs>
        <w:spacing w:line="300" w:lineRule="auto"/>
        <w:ind w:right="-110"/>
        <w:jc w:val="both"/>
        <w:rPr>
          <w:rFonts w:ascii="Verdana" w:hAnsi="Verdana" w:cs="Verdana"/>
          <w:sz w:val="21"/>
          <w:szCs w:val="21"/>
          <w:lang w:val="pl-PL"/>
        </w:rPr>
      </w:pPr>
    </w:p>
    <w:p w:rsidR="00414C9C" w:rsidRPr="003A6280" w:rsidRDefault="00414C9C" w:rsidP="004C5FC0">
      <w:pPr>
        <w:pStyle w:val="Stopka"/>
        <w:spacing w:line="300" w:lineRule="auto"/>
        <w:ind w:left="540" w:right="-110" w:hanging="540"/>
        <w:jc w:val="both"/>
        <w:rPr>
          <w:rFonts w:ascii="Verdana" w:hAnsi="Verdana" w:cs="Verdana"/>
          <w:sz w:val="21"/>
          <w:szCs w:val="21"/>
          <w:lang w:val="pl-PL"/>
        </w:rPr>
      </w:pPr>
      <w:r w:rsidRPr="003A6280">
        <w:rPr>
          <w:rFonts w:ascii="Verdana" w:hAnsi="Verdana" w:cs="Verdana"/>
          <w:sz w:val="21"/>
          <w:szCs w:val="21"/>
          <w:lang w:val="pl-PL"/>
        </w:rPr>
        <w:t>(c</w:t>
      </w:r>
      <w:proofErr w:type="gramStart"/>
      <w:r w:rsidRPr="003A6280">
        <w:rPr>
          <w:rFonts w:ascii="Verdana" w:hAnsi="Verdana" w:cs="Verdana"/>
          <w:sz w:val="21"/>
          <w:szCs w:val="21"/>
          <w:lang w:val="pl-PL"/>
        </w:rPr>
        <w:t>)</w:t>
      </w:r>
      <w:r w:rsidRPr="003A6280">
        <w:rPr>
          <w:rFonts w:ascii="Verdana" w:hAnsi="Verdana" w:cs="Verdana"/>
          <w:sz w:val="21"/>
          <w:szCs w:val="21"/>
          <w:lang w:val="pl-PL"/>
        </w:rPr>
        <w:tab/>
      </w:r>
      <w:r w:rsidRPr="003A6280">
        <w:rPr>
          <w:rFonts w:ascii="Verdana" w:hAnsi="Verdana" w:cs="Verdana"/>
          <w:sz w:val="21"/>
          <w:szCs w:val="21"/>
          <w:lang w:val="pl-PL"/>
        </w:rPr>
        <w:tab/>
        <w:t>Wobec</w:t>
      </w:r>
      <w:proofErr w:type="gramEnd"/>
      <w:r w:rsidRPr="003A6280">
        <w:rPr>
          <w:rFonts w:ascii="Verdana" w:hAnsi="Verdana" w:cs="Verdana"/>
          <w:sz w:val="21"/>
          <w:szCs w:val="21"/>
          <w:lang w:val="pl-PL"/>
        </w:rPr>
        <w:t xml:space="preserve"> powyższych wymagań Zamawiający obowiązany jest udzielić Wykonawcy wszelkiej niezbędnej pomocy i wsparcia w uzyskaniu decyzji administracyjnych i uzgodnieniach przewidzianych przepisami Prawa Kraju oraz zapewnić skuteczne umocowania dla potrzeb prowadzenia w imieniu Zamawiającego działań mających na celu uzyskanie na rzecz Zamawiającego decyzji administracyjnych.</w:t>
      </w:r>
    </w:p>
    <w:p w:rsidR="00414C9C" w:rsidRPr="003A6280" w:rsidRDefault="00414C9C" w:rsidP="00852A72">
      <w:pPr>
        <w:pStyle w:val="Stopka"/>
        <w:spacing w:line="300" w:lineRule="auto"/>
        <w:ind w:left="540" w:right="-110" w:hanging="540"/>
        <w:jc w:val="both"/>
        <w:rPr>
          <w:rFonts w:ascii="Verdana" w:hAnsi="Verdana" w:cs="Verdana"/>
          <w:sz w:val="21"/>
          <w:szCs w:val="21"/>
          <w:lang w:val="pl-PL"/>
        </w:rPr>
      </w:pPr>
      <w:r w:rsidRPr="003A6280">
        <w:rPr>
          <w:rFonts w:ascii="Verdana" w:hAnsi="Verdana" w:cs="Verdana"/>
          <w:sz w:val="21"/>
          <w:szCs w:val="21"/>
          <w:lang w:val="pl-PL"/>
        </w:rPr>
        <w:t xml:space="preserve"> (d) Na potrzeby zaplanowania Programu prac Wykonawca uwzględni czas wymagany dla wydania odpowiednich decyzji, uzgodnień i powiadomień, zgodny z odpowiednimi przepisami Prawa Kraju. Wykonawca nie będzie obciążany skutkami wadliwego czy opieszałego działania organów administracji publicznej czy Zamawiającego.</w:t>
      </w:r>
    </w:p>
    <w:p w:rsidR="00414C9C" w:rsidRPr="003A6280" w:rsidRDefault="00414C9C" w:rsidP="009A0EC5">
      <w:pPr>
        <w:spacing w:line="300" w:lineRule="auto"/>
        <w:ind w:left="851" w:right="-110" w:hanging="851"/>
        <w:jc w:val="both"/>
        <w:outlineLvl w:val="1"/>
        <w:rPr>
          <w:rFonts w:ascii="Verdana" w:hAnsi="Verdana" w:cs="Verdana"/>
          <w:b/>
          <w:bCs/>
          <w:sz w:val="21"/>
          <w:szCs w:val="21"/>
        </w:rPr>
      </w:pPr>
      <w:bookmarkStart w:id="18" w:name="_Toc220984415"/>
      <w:bookmarkStart w:id="19" w:name="_Toc220993752"/>
    </w:p>
    <w:p w:rsidR="00414C9C" w:rsidRPr="003A6280" w:rsidRDefault="00414C9C" w:rsidP="009A0EC5">
      <w:pPr>
        <w:spacing w:line="300" w:lineRule="auto"/>
        <w:ind w:left="851" w:right="-110" w:hanging="851"/>
        <w:jc w:val="both"/>
        <w:outlineLvl w:val="1"/>
        <w:rPr>
          <w:rFonts w:ascii="Verdana" w:hAnsi="Verdana" w:cs="Verdana"/>
          <w:b/>
          <w:bCs/>
          <w:sz w:val="21"/>
          <w:szCs w:val="21"/>
        </w:rPr>
      </w:pPr>
      <w:r w:rsidRPr="003A6280">
        <w:rPr>
          <w:rFonts w:ascii="Verdana" w:hAnsi="Verdana" w:cs="Verdana"/>
          <w:b/>
          <w:bCs/>
          <w:sz w:val="21"/>
          <w:szCs w:val="21"/>
        </w:rPr>
        <w:t>Klauzula 1.14</w:t>
      </w:r>
      <w:r w:rsidRPr="003A6280">
        <w:rPr>
          <w:rFonts w:ascii="Verdana" w:hAnsi="Verdana" w:cs="Verdana"/>
          <w:b/>
          <w:bCs/>
          <w:sz w:val="21"/>
          <w:szCs w:val="21"/>
        </w:rPr>
        <w:tab/>
      </w:r>
      <w:r w:rsidRPr="003A6280">
        <w:rPr>
          <w:rFonts w:ascii="Verdana" w:hAnsi="Verdana" w:cs="Verdana"/>
          <w:b/>
          <w:bCs/>
          <w:sz w:val="21"/>
          <w:szCs w:val="21"/>
        </w:rPr>
        <w:tab/>
        <w:t>Solidarna odpowiedzialność</w:t>
      </w:r>
      <w:bookmarkEnd w:id="18"/>
      <w:bookmarkEnd w:id="19"/>
      <w:r w:rsidRPr="003A6280">
        <w:rPr>
          <w:rFonts w:ascii="Verdana" w:hAnsi="Verdana" w:cs="Verdana"/>
          <w:b/>
          <w:bCs/>
          <w:sz w:val="21"/>
          <w:szCs w:val="21"/>
        </w:rPr>
        <w:t xml:space="preserve">  </w:t>
      </w:r>
    </w:p>
    <w:p w:rsidR="00414C9C" w:rsidRPr="003A6280" w:rsidRDefault="00414C9C" w:rsidP="009A0EC5">
      <w:pPr>
        <w:tabs>
          <w:tab w:val="left" w:pos="576"/>
          <w:tab w:val="left" w:pos="851"/>
          <w:tab w:val="left" w:pos="3024"/>
        </w:tabs>
        <w:spacing w:line="300" w:lineRule="auto"/>
        <w:ind w:left="851" w:right="-110" w:hanging="851"/>
        <w:jc w:val="both"/>
        <w:rPr>
          <w:rFonts w:ascii="Verdana" w:hAnsi="Verdana" w:cs="Verdana"/>
          <w:sz w:val="21"/>
          <w:szCs w:val="21"/>
        </w:rPr>
      </w:pPr>
      <w:r w:rsidRPr="003A6280">
        <w:rPr>
          <w:rFonts w:ascii="Verdana" w:hAnsi="Verdana" w:cs="Verdana"/>
          <w:sz w:val="21"/>
          <w:szCs w:val="21"/>
        </w:rPr>
        <w:t xml:space="preserve">W niniejszej klauzuli 1.14 </w:t>
      </w:r>
      <w:proofErr w:type="gramStart"/>
      <w:r w:rsidRPr="003A6280">
        <w:rPr>
          <w:rFonts w:ascii="Verdana" w:hAnsi="Verdana" w:cs="Verdana"/>
          <w:sz w:val="21"/>
          <w:szCs w:val="21"/>
        </w:rPr>
        <w:t>wprowadza</w:t>
      </w:r>
      <w:proofErr w:type="gramEnd"/>
      <w:r w:rsidRPr="003A6280">
        <w:rPr>
          <w:rFonts w:ascii="Verdana" w:hAnsi="Verdana" w:cs="Verdana"/>
          <w:sz w:val="21"/>
          <w:szCs w:val="21"/>
        </w:rPr>
        <w:t xml:space="preserve"> się następujące zmiany: </w:t>
      </w:r>
    </w:p>
    <w:p w:rsidR="00414C9C" w:rsidRPr="003A6280" w:rsidRDefault="00414C9C" w:rsidP="009A0EC5">
      <w:pPr>
        <w:tabs>
          <w:tab w:val="left" w:pos="576"/>
          <w:tab w:val="left" w:pos="851"/>
          <w:tab w:val="left" w:pos="3024"/>
        </w:tabs>
        <w:spacing w:line="300" w:lineRule="auto"/>
        <w:ind w:left="851" w:right="-110" w:hanging="851"/>
        <w:jc w:val="both"/>
        <w:rPr>
          <w:rFonts w:ascii="Verdana" w:hAnsi="Verdana" w:cs="Verdana"/>
          <w:sz w:val="21"/>
          <w:szCs w:val="21"/>
        </w:rPr>
      </w:pPr>
    </w:p>
    <w:p w:rsidR="00414C9C" w:rsidRPr="003A6280" w:rsidRDefault="00414C9C" w:rsidP="009A0EC5">
      <w:pPr>
        <w:tabs>
          <w:tab w:val="left" w:pos="576"/>
          <w:tab w:val="left" w:pos="851"/>
          <w:tab w:val="left" w:pos="3024"/>
        </w:tabs>
        <w:spacing w:line="300" w:lineRule="auto"/>
        <w:ind w:left="851" w:right="-110" w:hanging="851"/>
        <w:jc w:val="both"/>
        <w:rPr>
          <w:rFonts w:ascii="Verdana" w:hAnsi="Verdana" w:cs="Verdana"/>
          <w:sz w:val="21"/>
          <w:szCs w:val="21"/>
        </w:rPr>
      </w:pPr>
      <w:r w:rsidRPr="003A6280">
        <w:rPr>
          <w:rFonts w:ascii="Verdana" w:hAnsi="Verdana" w:cs="Verdana"/>
          <w:sz w:val="21"/>
          <w:szCs w:val="21"/>
        </w:rPr>
        <w:t xml:space="preserve">Skreśla się podpunkt (c) i zastępuje go następująco: </w:t>
      </w:r>
    </w:p>
    <w:p w:rsidR="00414C9C" w:rsidRPr="003A6280" w:rsidRDefault="00414C9C" w:rsidP="00852A72">
      <w:pPr>
        <w:pStyle w:val="Tekstpodstawowywcity"/>
        <w:spacing w:before="0" w:line="300" w:lineRule="auto"/>
        <w:ind w:left="540" w:right="-110" w:hanging="540"/>
        <w:rPr>
          <w:rFonts w:ascii="Verdana" w:hAnsi="Verdana" w:cs="Verdana"/>
          <w:sz w:val="21"/>
          <w:szCs w:val="21"/>
          <w:lang w:val="pl-PL"/>
        </w:rPr>
      </w:pPr>
      <w:r w:rsidRPr="003A6280">
        <w:rPr>
          <w:rFonts w:ascii="Verdana" w:hAnsi="Verdana" w:cs="Verdana"/>
          <w:sz w:val="21"/>
          <w:szCs w:val="21"/>
          <w:lang w:val="pl-PL"/>
        </w:rPr>
        <w:t>(c</w:t>
      </w:r>
      <w:proofErr w:type="gramStart"/>
      <w:r w:rsidRPr="003A6280">
        <w:rPr>
          <w:rFonts w:ascii="Verdana" w:hAnsi="Verdana" w:cs="Verdana"/>
          <w:sz w:val="21"/>
          <w:szCs w:val="21"/>
          <w:lang w:val="pl-PL"/>
        </w:rPr>
        <w:t>)</w:t>
      </w:r>
      <w:r w:rsidRPr="003A6280">
        <w:rPr>
          <w:rFonts w:ascii="Verdana" w:hAnsi="Verdana" w:cs="Verdana"/>
          <w:sz w:val="21"/>
          <w:szCs w:val="21"/>
          <w:lang w:val="pl-PL"/>
        </w:rPr>
        <w:tab/>
        <w:t>Wykonawca</w:t>
      </w:r>
      <w:proofErr w:type="gramEnd"/>
      <w:r w:rsidRPr="003A6280">
        <w:rPr>
          <w:rFonts w:ascii="Verdana" w:hAnsi="Verdana" w:cs="Verdana"/>
          <w:sz w:val="21"/>
          <w:szCs w:val="21"/>
          <w:lang w:val="pl-PL"/>
        </w:rPr>
        <w:t xml:space="preserve"> nie zmieni swojego składu podczas całego okresu wykonywania Kontraktu bez uprzedniej zgody Zamawiającego z wyjątkiem zmian będących następstwem łączenia, podziału, przekształcenia, upadłości lub likwidacji jednej z tych osób.</w:t>
      </w:r>
    </w:p>
    <w:p w:rsidR="00414C9C" w:rsidRPr="003A6280" w:rsidRDefault="00414C9C" w:rsidP="009A0EC5">
      <w:pPr>
        <w:tabs>
          <w:tab w:val="left" w:pos="576"/>
          <w:tab w:val="left" w:pos="851"/>
          <w:tab w:val="left" w:pos="3024"/>
        </w:tabs>
        <w:spacing w:line="300" w:lineRule="auto"/>
        <w:ind w:left="851" w:right="-110" w:hanging="851"/>
        <w:jc w:val="both"/>
        <w:rPr>
          <w:rFonts w:ascii="Verdana" w:hAnsi="Verdana" w:cs="Verdana"/>
          <w:sz w:val="21"/>
          <w:szCs w:val="21"/>
        </w:rPr>
      </w:pPr>
    </w:p>
    <w:p w:rsidR="00414C9C" w:rsidRPr="003A6280" w:rsidRDefault="00414C9C" w:rsidP="009A0EC5">
      <w:pPr>
        <w:tabs>
          <w:tab w:val="left" w:pos="576"/>
          <w:tab w:val="left" w:pos="851"/>
          <w:tab w:val="left" w:pos="3024"/>
        </w:tabs>
        <w:spacing w:line="300" w:lineRule="auto"/>
        <w:ind w:left="851" w:right="-110" w:hanging="851"/>
        <w:jc w:val="both"/>
        <w:rPr>
          <w:rFonts w:ascii="Verdana" w:hAnsi="Verdana" w:cs="Verdana"/>
          <w:sz w:val="21"/>
          <w:szCs w:val="21"/>
        </w:rPr>
      </w:pPr>
      <w:r w:rsidRPr="003A6280">
        <w:rPr>
          <w:rFonts w:ascii="Verdana" w:hAnsi="Verdana" w:cs="Verdana"/>
          <w:sz w:val="21"/>
          <w:szCs w:val="21"/>
        </w:rPr>
        <w:t>Dodaje się podpunkt (d) w następującym brzmieniu:</w:t>
      </w:r>
    </w:p>
    <w:p w:rsidR="00414C9C" w:rsidRPr="003A6280" w:rsidRDefault="00414C9C" w:rsidP="00852A72">
      <w:pPr>
        <w:pStyle w:val="Tekstpodstawowywcity"/>
        <w:spacing w:before="0" w:line="300" w:lineRule="auto"/>
        <w:ind w:left="540" w:right="-110" w:hanging="540"/>
        <w:rPr>
          <w:rFonts w:ascii="Verdana" w:hAnsi="Verdana" w:cs="Verdana"/>
          <w:sz w:val="21"/>
          <w:szCs w:val="21"/>
          <w:lang w:val="pl-PL"/>
        </w:rPr>
      </w:pPr>
      <w:r w:rsidRPr="003A6280">
        <w:rPr>
          <w:rFonts w:ascii="Verdana" w:hAnsi="Verdana" w:cs="Verdana"/>
          <w:sz w:val="21"/>
          <w:szCs w:val="21"/>
          <w:lang w:val="pl-PL"/>
        </w:rPr>
        <w:lastRenderedPageBreak/>
        <w:t>(d</w:t>
      </w:r>
      <w:proofErr w:type="gramStart"/>
      <w:r w:rsidRPr="003A6280">
        <w:rPr>
          <w:rFonts w:ascii="Verdana" w:hAnsi="Verdana" w:cs="Verdana"/>
          <w:sz w:val="21"/>
          <w:szCs w:val="21"/>
          <w:lang w:val="pl-PL"/>
        </w:rPr>
        <w:t>)</w:t>
      </w:r>
      <w:r w:rsidRPr="003A6280">
        <w:rPr>
          <w:rFonts w:ascii="Verdana" w:hAnsi="Verdana" w:cs="Verdana"/>
          <w:sz w:val="21"/>
          <w:szCs w:val="21"/>
          <w:lang w:val="pl-PL"/>
        </w:rPr>
        <w:tab/>
        <w:t>Lider</w:t>
      </w:r>
      <w:proofErr w:type="gramEnd"/>
      <w:r w:rsidRPr="003A6280">
        <w:rPr>
          <w:rFonts w:ascii="Verdana" w:hAnsi="Verdana" w:cs="Verdana"/>
          <w:sz w:val="21"/>
          <w:szCs w:val="21"/>
          <w:lang w:val="pl-PL"/>
        </w:rPr>
        <w:t>, osoba upełnomocniona przez pozostałe osoby wspólnie realizujące Kontrakt, będzie upoważniony do zaciągania zobowiązań</w:t>
      </w:r>
      <w:r w:rsidRPr="003A6280">
        <w:rPr>
          <w:rFonts w:ascii="Verdana" w:hAnsi="Verdana" w:cs="Verdana"/>
          <w:noProof/>
          <w:sz w:val="21"/>
          <w:szCs w:val="21"/>
          <w:lang w:val="pl-PL"/>
        </w:rPr>
        <w:t xml:space="preserve">, do przyjmowania zapłaty od Zamawiającego </w:t>
      </w:r>
      <w:r w:rsidRPr="003A6280">
        <w:rPr>
          <w:rFonts w:ascii="Verdana" w:hAnsi="Verdana" w:cs="Verdana"/>
          <w:sz w:val="21"/>
          <w:szCs w:val="21"/>
          <w:lang w:val="pl-PL"/>
        </w:rPr>
        <w:t xml:space="preserve">i do przyjmowania instrukcji na rzecz i w imieniu wszystkich tych osób, razem i każdego z osobna. </w:t>
      </w:r>
    </w:p>
    <w:p w:rsidR="00414C9C" w:rsidRPr="003A6280" w:rsidRDefault="00414C9C" w:rsidP="009A0EC5">
      <w:pPr>
        <w:spacing w:line="300" w:lineRule="auto"/>
        <w:ind w:left="1701" w:right="-110" w:hanging="1701"/>
        <w:jc w:val="both"/>
        <w:outlineLvl w:val="0"/>
        <w:rPr>
          <w:rFonts w:ascii="Verdana" w:hAnsi="Verdana" w:cs="Verdana"/>
          <w:b/>
          <w:bCs/>
          <w:sz w:val="21"/>
          <w:szCs w:val="21"/>
        </w:rPr>
      </w:pPr>
      <w:bookmarkStart w:id="20" w:name="_Toc220984416"/>
      <w:bookmarkStart w:id="21" w:name="_Toc220993753"/>
    </w:p>
    <w:p w:rsidR="00414C9C" w:rsidRPr="003A6280" w:rsidRDefault="00414C9C" w:rsidP="009A0EC5">
      <w:pPr>
        <w:spacing w:line="300" w:lineRule="auto"/>
        <w:ind w:left="1701" w:right="-110" w:hanging="1701"/>
        <w:jc w:val="both"/>
        <w:outlineLvl w:val="0"/>
        <w:rPr>
          <w:rFonts w:ascii="Verdana" w:hAnsi="Verdana" w:cs="Verdana"/>
          <w:sz w:val="24"/>
          <w:szCs w:val="24"/>
        </w:rPr>
      </w:pPr>
      <w:r w:rsidRPr="003A6280">
        <w:rPr>
          <w:rFonts w:ascii="Verdana" w:hAnsi="Verdana" w:cs="Verdana"/>
          <w:b/>
          <w:bCs/>
          <w:sz w:val="24"/>
          <w:szCs w:val="24"/>
        </w:rPr>
        <w:t>Klauzula 2</w:t>
      </w:r>
      <w:r w:rsidRPr="003A6280">
        <w:rPr>
          <w:rFonts w:ascii="Verdana" w:hAnsi="Verdana" w:cs="Verdana"/>
          <w:b/>
          <w:bCs/>
          <w:sz w:val="24"/>
          <w:szCs w:val="24"/>
        </w:rPr>
        <w:tab/>
      </w:r>
      <w:r w:rsidRPr="003A6280">
        <w:rPr>
          <w:rFonts w:ascii="Verdana" w:hAnsi="Verdana" w:cs="Verdana"/>
          <w:b/>
          <w:bCs/>
          <w:sz w:val="24"/>
          <w:szCs w:val="24"/>
        </w:rPr>
        <w:tab/>
      </w:r>
      <w:r w:rsidRPr="003A6280">
        <w:rPr>
          <w:rFonts w:ascii="Verdana" w:hAnsi="Verdana" w:cs="Verdana"/>
          <w:b/>
          <w:bCs/>
          <w:sz w:val="24"/>
          <w:szCs w:val="24"/>
        </w:rPr>
        <w:tab/>
        <w:t>Zamawiający</w:t>
      </w:r>
      <w:bookmarkEnd w:id="20"/>
      <w:bookmarkEnd w:id="21"/>
    </w:p>
    <w:p w:rsidR="00414C9C" w:rsidRPr="003A6280" w:rsidRDefault="00414C9C" w:rsidP="009A0EC5">
      <w:pPr>
        <w:spacing w:line="300" w:lineRule="auto"/>
        <w:ind w:left="851" w:right="-110" w:hanging="851"/>
        <w:jc w:val="both"/>
        <w:outlineLvl w:val="1"/>
        <w:rPr>
          <w:rFonts w:ascii="Verdana" w:hAnsi="Verdana" w:cs="Verdana"/>
          <w:b/>
          <w:bCs/>
          <w:sz w:val="21"/>
          <w:szCs w:val="21"/>
        </w:rPr>
      </w:pPr>
      <w:bookmarkStart w:id="22" w:name="_Toc220984417"/>
      <w:bookmarkStart w:id="23" w:name="_Toc220993754"/>
    </w:p>
    <w:p w:rsidR="00414C9C" w:rsidRPr="003A6280" w:rsidRDefault="00414C9C" w:rsidP="009A0EC5">
      <w:pPr>
        <w:spacing w:line="300" w:lineRule="auto"/>
        <w:ind w:left="851" w:right="-110" w:hanging="851"/>
        <w:jc w:val="both"/>
        <w:outlineLvl w:val="1"/>
        <w:rPr>
          <w:rFonts w:ascii="Verdana" w:hAnsi="Verdana" w:cs="Verdana"/>
          <w:b/>
          <w:bCs/>
          <w:sz w:val="21"/>
          <w:szCs w:val="21"/>
        </w:rPr>
      </w:pPr>
      <w:r w:rsidRPr="003A6280">
        <w:rPr>
          <w:rFonts w:ascii="Verdana" w:hAnsi="Verdana" w:cs="Verdana"/>
          <w:b/>
          <w:bCs/>
          <w:sz w:val="21"/>
          <w:szCs w:val="21"/>
        </w:rPr>
        <w:t>Klauzula 2.1</w:t>
      </w:r>
      <w:r w:rsidRPr="003A6280">
        <w:rPr>
          <w:rFonts w:ascii="Verdana" w:hAnsi="Verdana" w:cs="Verdana"/>
          <w:b/>
          <w:bCs/>
          <w:sz w:val="21"/>
          <w:szCs w:val="21"/>
        </w:rPr>
        <w:tab/>
      </w:r>
      <w:r w:rsidRPr="003A6280">
        <w:rPr>
          <w:rFonts w:ascii="Verdana" w:hAnsi="Verdana" w:cs="Verdana"/>
          <w:b/>
          <w:bCs/>
          <w:sz w:val="21"/>
          <w:szCs w:val="21"/>
        </w:rPr>
        <w:tab/>
        <w:t>Prawo dostępu do Terenu Budowy</w:t>
      </w:r>
      <w:bookmarkEnd w:id="22"/>
      <w:bookmarkEnd w:id="23"/>
    </w:p>
    <w:p w:rsidR="00414C9C" w:rsidRPr="003A6280" w:rsidRDefault="00414C9C" w:rsidP="009A0EC5">
      <w:pPr>
        <w:pStyle w:val="Stopka"/>
        <w:spacing w:line="300" w:lineRule="auto"/>
        <w:ind w:right="-110"/>
        <w:jc w:val="both"/>
        <w:rPr>
          <w:rFonts w:ascii="Verdana" w:hAnsi="Verdana" w:cs="Verdana"/>
          <w:i/>
          <w:iCs/>
          <w:sz w:val="21"/>
          <w:szCs w:val="21"/>
          <w:lang w:val="pl-PL"/>
        </w:rPr>
      </w:pPr>
    </w:p>
    <w:p w:rsidR="00414C9C" w:rsidRPr="003A6280" w:rsidRDefault="00414C9C" w:rsidP="009A0EC5">
      <w:pPr>
        <w:pStyle w:val="Stopka"/>
        <w:spacing w:line="300" w:lineRule="auto"/>
        <w:ind w:right="-110"/>
        <w:jc w:val="both"/>
        <w:rPr>
          <w:rFonts w:ascii="Verdana" w:hAnsi="Verdana" w:cs="Verdana"/>
          <w:sz w:val="21"/>
          <w:szCs w:val="21"/>
          <w:lang w:val="pl-PL"/>
        </w:rPr>
      </w:pPr>
      <w:r w:rsidRPr="003A6280">
        <w:rPr>
          <w:rFonts w:ascii="Verdana" w:hAnsi="Verdana" w:cs="Verdana"/>
          <w:sz w:val="21"/>
          <w:szCs w:val="21"/>
          <w:lang w:val="pl-PL"/>
        </w:rPr>
        <w:t>Na końcu niniejszej klauzuli, jako ostatni akapit dodaje się następujący tekst:</w:t>
      </w:r>
    </w:p>
    <w:p w:rsidR="00414C9C" w:rsidRPr="003A6280" w:rsidRDefault="00414C9C" w:rsidP="009A0EC5">
      <w:pPr>
        <w:pStyle w:val="Stopka"/>
        <w:spacing w:line="300" w:lineRule="auto"/>
        <w:ind w:right="-110"/>
        <w:jc w:val="both"/>
        <w:rPr>
          <w:rFonts w:ascii="Verdana" w:hAnsi="Verdana" w:cs="Verdana"/>
          <w:i/>
          <w:iCs/>
          <w:sz w:val="21"/>
          <w:szCs w:val="21"/>
          <w:lang w:val="pl-PL"/>
        </w:rPr>
      </w:pPr>
    </w:p>
    <w:p w:rsidR="00414C9C" w:rsidRPr="003A6280" w:rsidRDefault="00414C9C" w:rsidP="00985B6C">
      <w:pPr>
        <w:pStyle w:val="Stopka"/>
        <w:spacing w:line="300" w:lineRule="auto"/>
        <w:ind w:right="-110"/>
        <w:jc w:val="both"/>
        <w:rPr>
          <w:rFonts w:ascii="Verdana" w:hAnsi="Verdana" w:cs="Verdana"/>
          <w:sz w:val="21"/>
          <w:szCs w:val="21"/>
          <w:lang w:val="pl-PL"/>
        </w:rPr>
      </w:pPr>
      <w:bookmarkStart w:id="24" w:name="_Toc220916355"/>
      <w:r w:rsidRPr="003A6280">
        <w:rPr>
          <w:rFonts w:ascii="Verdana" w:hAnsi="Verdana" w:cs="Verdana"/>
          <w:sz w:val="21"/>
          <w:szCs w:val="21"/>
          <w:lang w:val="pl-PL"/>
        </w:rPr>
        <w:t>W szczególności do takich dokumentów, które Wykonawca jest zobowiązany przedłożyć przed przekazaniem mu prawa dostępu do Terenu Budowy, należą oświadczenia, zaświadczenia i informacja wymienione w Art. 41 Prawa Budowlanego oraz Plan Bezpieczeństwa i Ochrony Zdrowia i Projekt organizacji budowy i ruchu na Terenie Robót.</w:t>
      </w:r>
      <w:bookmarkEnd w:id="24"/>
    </w:p>
    <w:p w:rsidR="00414C9C" w:rsidRPr="003A6280" w:rsidRDefault="00414C9C" w:rsidP="009A0EC5">
      <w:pPr>
        <w:spacing w:line="300" w:lineRule="auto"/>
        <w:ind w:right="-110"/>
        <w:jc w:val="both"/>
        <w:outlineLvl w:val="1"/>
        <w:rPr>
          <w:rFonts w:ascii="Verdana" w:hAnsi="Verdana" w:cs="Verdana"/>
          <w:b/>
          <w:bCs/>
          <w:sz w:val="21"/>
          <w:szCs w:val="21"/>
        </w:rPr>
      </w:pPr>
    </w:p>
    <w:p w:rsidR="00414C9C" w:rsidRPr="003A6280" w:rsidRDefault="00414C9C" w:rsidP="00812919">
      <w:pPr>
        <w:spacing w:line="300" w:lineRule="auto"/>
        <w:ind w:right="-110"/>
        <w:jc w:val="both"/>
        <w:outlineLvl w:val="1"/>
        <w:rPr>
          <w:rFonts w:ascii="Verdana" w:hAnsi="Verdana" w:cs="Verdana"/>
          <w:b/>
          <w:bCs/>
          <w:sz w:val="21"/>
          <w:szCs w:val="21"/>
        </w:rPr>
      </w:pPr>
      <w:r w:rsidRPr="003A6280">
        <w:rPr>
          <w:rFonts w:ascii="Verdana" w:hAnsi="Verdana" w:cs="Verdana"/>
          <w:b/>
          <w:bCs/>
          <w:sz w:val="21"/>
          <w:szCs w:val="21"/>
        </w:rPr>
        <w:t>Klauzula 2.4</w:t>
      </w:r>
      <w:r w:rsidRPr="003A6280">
        <w:rPr>
          <w:rFonts w:ascii="Verdana" w:hAnsi="Verdana" w:cs="Verdana"/>
          <w:b/>
          <w:bCs/>
          <w:sz w:val="21"/>
          <w:szCs w:val="21"/>
        </w:rPr>
        <w:tab/>
      </w:r>
      <w:r w:rsidRPr="003A6280">
        <w:rPr>
          <w:rFonts w:ascii="Verdana" w:hAnsi="Verdana" w:cs="Verdana"/>
          <w:b/>
          <w:bCs/>
          <w:sz w:val="21"/>
          <w:szCs w:val="21"/>
        </w:rPr>
        <w:tab/>
        <w:t>Przygotowanie finansowania przez Zamawiającego</w:t>
      </w:r>
    </w:p>
    <w:p w:rsidR="00414C9C" w:rsidRPr="003A6280" w:rsidRDefault="00414C9C" w:rsidP="00812919">
      <w:pPr>
        <w:spacing w:line="300" w:lineRule="auto"/>
        <w:ind w:right="-110"/>
        <w:jc w:val="both"/>
        <w:outlineLvl w:val="1"/>
        <w:rPr>
          <w:rFonts w:ascii="Verdana" w:hAnsi="Verdana" w:cs="Verdana"/>
          <w:b/>
          <w:bCs/>
          <w:sz w:val="21"/>
          <w:szCs w:val="21"/>
        </w:rPr>
      </w:pPr>
    </w:p>
    <w:p w:rsidR="00414C9C" w:rsidRPr="003A6280" w:rsidRDefault="00414C9C" w:rsidP="00812919">
      <w:pPr>
        <w:spacing w:line="300" w:lineRule="auto"/>
        <w:ind w:right="-110"/>
        <w:jc w:val="both"/>
        <w:outlineLvl w:val="1"/>
        <w:rPr>
          <w:rFonts w:ascii="Verdana" w:hAnsi="Verdana" w:cs="Verdana"/>
          <w:sz w:val="21"/>
          <w:szCs w:val="21"/>
        </w:rPr>
      </w:pPr>
      <w:r w:rsidRPr="003A6280">
        <w:rPr>
          <w:rFonts w:ascii="Verdana" w:hAnsi="Verdana" w:cs="Verdana"/>
          <w:sz w:val="21"/>
          <w:szCs w:val="21"/>
        </w:rPr>
        <w:t xml:space="preserve">W niniejszej klauzuli termin 28 dniowy zastępuje się terminem 120 dniowym. </w:t>
      </w:r>
    </w:p>
    <w:p w:rsidR="00414C9C" w:rsidRPr="003A6280" w:rsidRDefault="00414C9C" w:rsidP="009A0EC5">
      <w:pPr>
        <w:spacing w:line="300" w:lineRule="auto"/>
        <w:ind w:right="-110"/>
        <w:jc w:val="both"/>
        <w:outlineLvl w:val="1"/>
        <w:rPr>
          <w:rFonts w:ascii="Verdana" w:hAnsi="Verdana" w:cs="Verdana"/>
          <w:b/>
          <w:bCs/>
          <w:sz w:val="21"/>
          <w:szCs w:val="21"/>
        </w:rPr>
      </w:pPr>
    </w:p>
    <w:p w:rsidR="00414C9C" w:rsidRPr="003A6280" w:rsidRDefault="00414C9C" w:rsidP="009A0EC5">
      <w:pPr>
        <w:spacing w:line="300" w:lineRule="auto"/>
        <w:ind w:left="1701" w:right="-110" w:hanging="1701"/>
        <w:jc w:val="both"/>
        <w:outlineLvl w:val="0"/>
        <w:rPr>
          <w:rFonts w:ascii="Verdana" w:hAnsi="Verdana" w:cs="Verdana"/>
          <w:sz w:val="24"/>
          <w:szCs w:val="24"/>
        </w:rPr>
      </w:pPr>
      <w:bookmarkStart w:id="25" w:name="_Toc220984419"/>
      <w:bookmarkStart w:id="26" w:name="_Toc220993756"/>
      <w:r w:rsidRPr="003A6280">
        <w:rPr>
          <w:rFonts w:ascii="Verdana" w:hAnsi="Verdana" w:cs="Verdana"/>
          <w:b/>
          <w:bCs/>
          <w:sz w:val="24"/>
          <w:szCs w:val="24"/>
        </w:rPr>
        <w:t>Klauzula 3</w:t>
      </w:r>
      <w:r w:rsidRPr="003A6280">
        <w:rPr>
          <w:rFonts w:ascii="Verdana" w:hAnsi="Verdana" w:cs="Verdana"/>
          <w:b/>
          <w:bCs/>
          <w:sz w:val="24"/>
          <w:szCs w:val="24"/>
        </w:rPr>
        <w:tab/>
      </w:r>
      <w:r w:rsidRPr="003A6280">
        <w:rPr>
          <w:rFonts w:ascii="Verdana" w:hAnsi="Verdana" w:cs="Verdana"/>
          <w:b/>
          <w:bCs/>
          <w:sz w:val="24"/>
          <w:szCs w:val="24"/>
        </w:rPr>
        <w:tab/>
      </w:r>
      <w:r w:rsidRPr="003A6280">
        <w:rPr>
          <w:rFonts w:ascii="Verdana" w:hAnsi="Verdana" w:cs="Verdana"/>
          <w:b/>
          <w:bCs/>
          <w:sz w:val="24"/>
          <w:szCs w:val="24"/>
        </w:rPr>
        <w:tab/>
        <w:t>Inżynier</w:t>
      </w:r>
      <w:bookmarkEnd w:id="25"/>
      <w:bookmarkEnd w:id="26"/>
    </w:p>
    <w:p w:rsidR="00414C9C" w:rsidRPr="003A6280" w:rsidRDefault="00414C9C" w:rsidP="009A0EC5">
      <w:pPr>
        <w:spacing w:line="300" w:lineRule="auto"/>
        <w:ind w:left="851" w:right="-110" w:hanging="851"/>
        <w:jc w:val="both"/>
        <w:outlineLvl w:val="1"/>
        <w:rPr>
          <w:rFonts w:ascii="Verdana" w:hAnsi="Verdana" w:cs="Verdana"/>
          <w:b/>
          <w:bCs/>
          <w:sz w:val="21"/>
          <w:szCs w:val="21"/>
        </w:rPr>
      </w:pPr>
      <w:bookmarkStart w:id="27" w:name="_Toc220984420"/>
      <w:bookmarkStart w:id="28" w:name="_Toc220993757"/>
    </w:p>
    <w:p w:rsidR="00414C9C" w:rsidRPr="003A6280" w:rsidRDefault="00414C9C" w:rsidP="009A0EC5">
      <w:pPr>
        <w:spacing w:line="300" w:lineRule="auto"/>
        <w:ind w:left="851" w:right="-110" w:hanging="851"/>
        <w:jc w:val="both"/>
        <w:outlineLvl w:val="1"/>
        <w:rPr>
          <w:rFonts w:ascii="Verdana" w:hAnsi="Verdana" w:cs="Verdana"/>
          <w:b/>
          <w:bCs/>
          <w:sz w:val="21"/>
          <w:szCs w:val="21"/>
        </w:rPr>
      </w:pPr>
      <w:r w:rsidRPr="003A6280">
        <w:rPr>
          <w:rFonts w:ascii="Verdana" w:hAnsi="Verdana" w:cs="Verdana"/>
          <w:b/>
          <w:bCs/>
          <w:sz w:val="21"/>
          <w:szCs w:val="21"/>
        </w:rPr>
        <w:t>Klauzula 3.1</w:t>
      </w:r>
      <w:r w:rsidRPr="003A6280">
        <w:rPr>
          <w:rFonts w:ascii="Verdana" w:hAnsi="Verdana" w:cs="Verdana"/>
          <w:b/>
          <w:bCs/>
          <w:sz w:val="21"/>
          <w:szCs w:val="21"/>
        </w:rPr>
        <w:tab/>
      </w:r>
      <w:r w:rsidRPr="003A6280">
        <w:rPr>
          <w:rFonts w:ascii="Verdana" w:hAnsi="Verdana" w:cs="Verdana"/>
          <w:b/>
          <w:bCs/>
          <w:sz w:val="21"/>
          <w:szCs w:val="21"/>
        </w:rPr>
        <w:tab/>
        <w:t>Obowiązki i uprawnienia Inżyniera</w:t>
      </w:r>
      <w:bookmarkEnd w:id="27"/>
      <w:bookmarkEnd w:id="28"/>
    </w:p>
    <w:p w:rsidR="00414C9C" w:rsidRPr="003A6280" w:rsidRDefault="00414C9C" w:rsidP="009A0EC5">
      <w:pPr>
        <w:pStyle w:val="Tekstpodstawowywcity"/>
        <w:spacing w:before="0" w:line="300" w:lineRule="auto"/>
        <w:ind w:left="0" w:right="-110" w:firstLine="0"/>
        <w:rPr>
          <w:rFonts w:ascii="Verdana" w:hAnsi="Verdana" w:cs="Verdana"/>
          <w:sz w:val="21"/>
          <w:szCs w:val="21"/>
          <w:lang w:val="pl-PL"/>
        </w:rPr>
      </w:pPr>
    </w:p>
    <w:p w:rsidR="00414C9C" w:rsidRPr="003A6280" w:rsidRDefault="00414C9C" w:rsidP="009A0EC5">
      <w:pPr>
        <w:pStyle w:val="Tekstpodstawowywcity"/>
        <w:spacing w:before="0" w:line="300" w:lineRule="auto"/>
        <w:ind w:left="0" w:right="-110" w:firstLine="0"/>
        <w:rPr>
          <w:rFonts w:ascii="Verdana" w:hAnsi="Verdana" w:cs="Verdana"/>
          <w:sz w:val="21"/>
          <w:szCs w:val="21"/>
          <w:lang w:val="pl-PL"/>
        </w:rPr>
      </w:pPr>
      <w:r w:rsidRPr="003A6280">
        <w:rPr>
          <w:rFonts w:ascii="Verdana" w:hAnsi="Verdana" w:cs="Verdana"/>
          <w:sz w:val="21"/>
          <w:szCs w:val="21"/>
          <w:lang w:val="pl-PL"/>
        </w:rPr>
        <w:t>Na końcu drugiego akapitu dodaje się następujący tekst:</w:t>
      </w:r>
    </w:p>
    <w:p w:rsidR="00414C9C" w:rsidRPr="003A6280" w:rsidRDefault="00414C9C" w:rsidP="00852A72">
      <w:pPr>
        <w:pStyle w:val="Tekstpodstawowywcity"/>
        <w:spacing w:before="0" w:line="300" w:lineRule="auto"/>
        <w:ind w:left="0" w:right="-110" w:firstLine="0"/>
        <w:rPr>
          <w:rFonts w:ascii="Verdana" w:hAnsi="Verdana" w:cs="Verdana"/>
          <w:sz w:val="21"/>
          <w:szCs w:val="21"/>
          <w:lang w:val="pl-PL"/>
        </w:rPr>
      </w:pPr>
    </w:p>
    <w:p w:rsidR="00414C9C" w:rsidRPr="003A6280" w:rsidRDefault="00414C9C" w:rsidP="00852A72">
      <w:pPr>
        <w:pStyle w:val="Tekstpodstawowywcity"/>
        <w:spacing w:before="0" w:line="300" w:lineRule="auto"/>
        <w:ind w:left="0" w:right="-110" w:firstLine="0"/>
        <w:rPr>
          <w:rFonts w:ascii="Verdana" w:hAnsi="Verdana" w:cs="Verdana"/>
          <w:sz w:val="21"/>
          <w:szCs w:val="21"/>
          <w:lang w:val="pl-PL"/>
        </w:rPr>
      </w:pPr>
      <w:r w:rsidRPr="003A6280">
        <w:rPr>
          <w:rFonts w:ascii="Verdana" w:hAnsi="Verdana" w:cs="Verdana"/>
          <w:sz w:val="21"/>
          <w:szCs w:val="21"/>
          <w:lang w:val="pl-PL"/>
        </w:rPr>
        <w:t>Inżynier może jednak zaproponować wprowadzenie poprawek do wszystkich części Kontraktu, które są w jego opinii konieczne lub uzasadnione. Wszelkie poprawki lub zmiany do jakiejkolwiek części Kontraktu zostaną wprowadzone zgodnie z klauzulą 13 [</w:t>
      </w:r>
      <w:r w:rsidRPr="003A6280">
        <w:rPr>
          <w:rFonts w:ascii="Verdana" w:hAnsi="Verdana" w:cs="Verdana"/>
          <w:i/>
          <w:iCs/>
          <w:sz w:val="21"/>
          <w:szCs w:val="21"/>
          <w:lang w:val="pl-PL"/>
        </w:rPr>
        <w:t>Zmiany i korekty</w:t>
      </w:r>
      <w:r w:rsidRPr="003A6280">
        <w:rPr>
          <w:rFonts w:ascii="Verdana" w:hAnsi="Verdana" w:cs="Verdana"/>
          <w:sz w:val="21"/>
          <w:szCs w:val="21"/>
          <w:lang w:val="pl-PL"/>
        </w:rPr>
        <w:t>].</w:t>
      </w:r>
    </w:p>
    <w:p w:rsidR="00414C9C" w:rsidRPr="003A6280" w:rsidRDefault="00414C9C" w:rsidP="009A0EC5">
      <w:pPr>
        <w:pStyle w:val="Tekstpodstawowywcity"/>
        <w:spacing w:before="0" w:line="300" w:lineRule="auto"/>
        <w:ind w:right="-110"/>
        <w:rPr>
          <w:rFonts w:ascii="Verdana" w:hAnsi="Verdana" w:cs="Verdana"/>
          <w:sz w:val="21"/>
          <w:szCs w:val="21"/>
          <w:lang w:val="pl-PL"/>
        </w:rPr>
      </w:pPr>
    </w:p>
    <w:p w:rsidR="00414C9C" w:rsidRPr="003A6280" w:rsidRDefault="00414C9C" w:rsidP="009A0EC5">
      <w:pPr>
        <w:pStyle w:val="Tekstpodstawowywcity"/>
        <w:spacing w:before="0" w:line="300" w:lineRule="auto"/>
        <w:ind w:right="-110"/>
        <w:rPr>
          <w:rFonts w:ascii="Verdana" w:hAnsi="Verdana" w:cs="Verdana"/>
          <w:sz w:val="21"/>
          <w:szCs w:val="21"/>
          <w:lang w:val="pl-PL"/>
        </w:rPr>
      </w:pPr>
      <w:r w:rsidRPr="003A6280">
        <w:rPr>
          <w:rFonts w:ascii="Verdana" w:hAnsi="Verdana" w:cs="Verdana"/>
          <w:sz w:val="21"/>
          <w:szCs w:val="21"/>
          <w:lang w:val="pl-PL"/>
        </w:rPr>
        <w:t xml:space="preserve">Trzeci akapit niniejszej klauzuli 3.1 </w:t>
      </w:r>
      <w:proofErr w:type="gramStart"/>
      <w:r w:rsidRPr="003A6280">
        <w:rPr>
          <w:rFonts w:ascii="Verdana" w:hAnsi="Verdana" w:cs="Verdana"/>
          <w:sz w:val="21"/>
          <w:szCs w:val="21"/>
          <w:lang w:val="pl-PL"/>
        </w:rPr>
        <w:t>uzupełnia</w:t>
      </w:r>
      <w:proofErr w:type="gramEnd"/>
      <w:r w:rsidRPr="003A6280">
        <w:rPr>
          <w:rFonts w:ascii="Verdana" w:hAnsi="Verdana" w:cs="Verdana"/>
          <w:sz w:val="21"/>
          <w:szCs w:val="21"/>
          <w:lang w:val="pl-PL"/>
        </w:rPr>
        <w:t xml:space="preserve"> się następująco:</w:t>
      </w:r>
    </w:p>
    <w:p w:rsidR="00414C9C" w:rsidRPr="003A6280" w:rsidRDefault="00414C9C" w:rsidP="00852A72">
      <w:pPr>
        <w:pStyle w:val="Tekstpodstawowywcity"/>
        <w:spacing w:before="0" w:line="300" w:lineRule="auto"/>
        <w:ind w:left="0" w:right="-110" w:firstLine="0"/>
        <w:rPr>
          <w:rFonts w:ascii="Verdana" w:hAnsi="Verdana" w:cs="Verdana"/>
          <w:sz w:val="21"/>
          <w:szCs w:val="21"/>
          <w:lang w:val="pl-PL"/>
        </w:rPr>
      </w:pPr>
    </w:p>
    <w:p w:rsidR="00414C9C" w:rsidRPr="003A6280" w:rsidRDefault="00414C9C" w:rsidP="00852A72">
      <w:pPr>
        <w:pStyle w:val="Tekstpodstawowywcity"/>
        <w:spacing w:before="0" w:line="300" w:lineRule="auto"/>
        <w:ind w:left="0" w:right="-110" w:firstLine="0"/>
        <w:rPr>
          <w:rFonts w:ascii="Verdana" w:hAnsi="Verdana" w:cs="Verdana"/>
          <w:sz w:val="21"/>
          <w:szCs w:val="21"/>
          <w:lang w:val="pl-PL"/>
        </w:rPr>
      </w:pPr>
      <w:r w:rsidRPr="003A6280">
        <w:rPr>
          <w:rFonts w:ascii="Verdana" w:hAnsi="Verdana" w:cs="Verdana"/>
          <w:sz w:val="21"/>
          <w:szCs w:val="21"/>
          <w:lang w:val="pl-PL"/>
        </w:rPr>
        <w:t xml:space="preserve">Inżynier winien uzyskiwać zgodę </w:t>
      </w:r>
      <w:r w:rsidRPr="003A6280">
        <w:rPr>
          <w:rFonts w:ascii="Verdana" w:hAnsi="Verdana" w:cs="Verdana"/>
          <w:i/>
          <w:iCs/>
          <w:sz w:val="21"/>
          <w:szCs w:val="21"/>
          <w:lang w:val="pl-PL"/>
        </w:rPr>
        <w:t>Z</w:t>
      </w:r>
      <w:r w:rsidRPr="003A6280">
        <w:rPr>
          <w:rFonts w:ascii="Verdana" w:hAnsi="Verdana" w:cs="Verdana"/>
          <w:sz w:val="21"/>
          <w:szCs w:val="21"/>
          <w:lang w:val="pl-PL"/>
        </w:rPr>
        <w:t>amawiającego przed wykonaniem swoich obowiązków czy czynności określonych w następujących klauzulach Warunków Ogólnych:</w:t>
      </w:r>
    </w:p>
    <w:p w:rsidR="00414C9C" w:rsidRPr="003A6280" w:rsidRDefault="00414C9C" w:rsidP="00852A72">
      <w:pPr>
        <w:autoSpaceDE w:val="0"/>
        <w:autoSpaceDN w:val="0"/>
        <w:adjustRightInd w:val="0"/>
        <w:ind w:left="540" w:hanging="540"/>
        <w:rPr>
          <w:rFonts w:ascii="Verdana" w:hAnsi="Verdana" w:cs="Verdana"/>
        </w:rPr>
      </w:pPr>
      <w:r w:rsidRPr="003A6280">
        <w:rPr>
          <w:rFonts w:ascii="Verdana" w:hAnsi="Verdana" w:cs="Verdana"/>
        </w:rPr>
        <w:t>(a</w:t>
      </w:r>
      <w:proofErr w:type="gramStart"/>
      <w:r w:rsidRPr="003A6280">
        <w:rPr>
          <w:rFonts w:ascii="Verdana" w:hAnsi="Verdana" w:cs="Verdana"/>
        </w:rPr>
        <w:t>)</w:t>
      </w:r>
      <w:r w:rsidRPr="003A6280">
        <w:rPr>
          <w:rFonts w:ascii="Verdana" w:hAnsi="Verdana" w:cs="Verdana"/>
        </w:rPr>
        <w:tab/>
        <w:t>klauzula</w:t>
      </w:r>
      <w:proofErr w:type="gramEnd"/>
      <w:r w:rsidRPr="003A6280">
        <w:rPr>
          <w:rFonts w:ascii="Verdana" w:hAnsi="Verdana" w:cs="Verdana"/>
        </w:rPr>
        <w:t xml:space="preserve"> 1.9.</w:t>
      </w:r>
      <w:r w:rsidRPr="003A6280">
        <w:rPr>
          <w:rFonts w:ascii="Verdana" w:hAnsi="Verdana" w:cs="Verdana"/>
        </w:rPr>
        <w:tab/>
        <w:t>[Bł</w:t>
      </w:r>
      <w:r w:rsidRPr="003A6280">
        <w:rPr>
          <w:rFonts w:ascii="Verdana" w:eastAsia="TimesNewRoman" w:hAnsi="Verdana" w:cs="Verdana"/>
        </w:rPr>
        <w:t>ę</w:t>
      </w:r>
      <w:r w:rsidRPr="003A6280">
        <w:rPr>
          <w:rFonts w:ascii="Verdana" w:hAnsi="Verdana" w:cs="Verdana"/>
        </w:rPr>
        <w:t>dy w wymaganiach Zamawiaj</w:t>
      </w:r>
      <w:r w:rsidRPr="003A6280">
        <w:rPr>
          <w:rFonts w:ascii="Verdana" w:eastAsia="TimesNewRoman" w:hAnsi="Verdana" w:cs="Verdana"/>
        </w:rPr>
        <w:t>ą</w:t>
      </w:r>
      <w:r w:rsidRPr="003A6280">
        <w:rPr>
          <w:rFonts w:ascii="Verdana" w:hAnsi="Verdana" w:cs="Verdana"/>
        </w:rPr>
        <w:t>cego];</w:t>
      </w:r>
    </w:p>
    <w:p w:rsidR="00414C9C" w:rsidRPr="003A6280" w:rsidRDefault="00414C9C" w:rsidP="00852A72">
      <w:pPr>
        <w:autoSpaceDE w:val="0"/>
        <w:autoSpaceDN w:val="0"/>
        <w:adjustRightInd w:val="0"/>
        <w:ind w:left="540" w:hanging="540"/>
        <w:rPr>
          <w:rFonts w:ascii="Verdana" w:hAnsi="Verdana" w:cs="Verdana"/>
        </w:rPr>
      </w:pPr>
      <w:r w:rsidRPr="003A6280">
        <w:rPr>
          <w:rFonts w:ascii="Verdana" w:hAnsi="Verdana" w:cs="Verdana"/>
        </w:rPr>
        <w:t>(b</w:t>
      </w:r>
      <w:proofErr w:type="gramStart"/>
      <w:r w:rsidRPr="003A6280">
        <w:rPr>
          <w:rFonts w:ascii="Verdana" w:hAnsi="Verdana" w:cs="Verdana"/>
        </w:rPr>
        <w:t>)</w:t>
      </w:r>
      <w:r w:rsidRPr="003A6280">
        <w:rPr>
          <w:rFonts w:ascii="Verdana" w:hAnsi="Verdana" w:cs="Verdana"/>
        </w:rPr>
        <w:tab/>
        <w:t>klauzula</w:t>
      </w:r>
      <w:proofErr w:type="gramEnd"/>
      <w:r w:rsidRPr="003A6280">
        <w:rPr>
          <w:rFonts w:ascii="Verdana" w:hAnsi="Verdana" w:cs="Verdana"/>
        </w:rPr>
        <w:t xml:space="preserve"> 2.1.</w:t>
      </w:r>
      <w:r w:rsidRPr="003A6280">
        <w:rPr>
          <w:rFonts w:ascii="Verdana" w:hAnsi="Verdana" w:cs="Verdana"/>
        </w:rPr>
        <w:tab/>
        <w:t>[Prawo dost</w:t>
      </w:r>
      <w:r w:rsidRPr="003A6280">
        <w:rPr>
          <w:rFonts w:ascii="Verdana" w:eastAsia="TimesNewRoman" w:hAnsi="Verdana" w:cs="Verdana"/>
        </w:rPr>
        <w:t>ę</w:t>
      </w:r>
      <w:r w:rsidRPr="003A6280">
        <w:rPr>
          <w:rFonts w:ascii="Verdana" w:hAnsi="Verdana" w:cs="Verdana"/>
        </w:rPr>
        <w:t>pu do Terenu Budowy];</w:t>
      </w:r>
    </w:p>
    <w:p w:rsidR="00414C9C" w:rsidRPr="003A6280" w:rsidRDefault="00414C9C" w:rsidP="00852A72">
      <w:pPr>
        <w:autoSpaceDE w:val="0"/>
        <w:autoSpaceDN w:val="0"/>
        <w:adjustRightInd w:val="0"/>
        <w:ind w:left="540" w:hanging="540"/>
        <w:rPr>
          <w:rFonts w:ascii="Verdana" w:hAnsi="Verdana" w:cs="Verdana"/>
        </w:rPr>
      </w:pPr>
      <w:r w:rsidRPr="003A6280">
        <w:rPr>
          <w:rFonts w:ascii="Verdana" w:hAnsi="Verdana" w:cs="Verdana"/>
        </w:rPr>
        <w:t>(c</w:t>
      </w:r>
      <w:proofErr w:type="gramStart"/>
      <w:r w:rsidRPr="003A6280">
        <w:rPr>
          <w:rFonts w:ascii="Verdana" w:hAnsi="Verdana" w:cs="Verdana"/>
        </w:rPr>
        <w:t>)</w:t>
      </w:r>
      <w:r w:rsidRPr="003A6280">
        <w:rPr>
          <w:rFonts w:ascii="Verdana" w:hAnsi="Verdana" w:cs="Verdana"/>
        </w:rPr>
        <w:tab/>
        <w:t>klauzula</w:t>
      </w:r>
      <w:proofErr w:type="gramEnd"/>
      <w:r w:rsidRPr="003A6280">
        <w:rPr>
          <w:rFonts w:ascii="Verdana" w:hAnsi="Verdana" w:cs="Verdana"/>
        </w:rPr>
        <w:t xml:space="preserve"> 3.2.</w:t>
      </w:r>
      <w:r w:rsidRPr="003A6280">
        <w:rPr>
          <w:rFonts w:ascii="Verdana" w:hAnsi="Verdana" w:cs="Verdana"/>
        </w:rPr>
        <w:tab/>
        <w:t>[Pełnomocnictwa wydane przez In</w:t>
      </w:r>
      <w:r w:rsidRPr="003A6280">
        <w:rPr>
          <w:rFonts w:ascii="Verdana" w:eastAsia="TimesNewRoman" w:hAnsi="Verdana" w:cs="Verdana"/>
        </w:rPr>
        <w:t>ż</w:t>
      </w:r>
      <w:r w:rsidRPr="003A6280">
        <w:rPr>
          <w:rFonts w:ascii="Verdana" w:hAnsi="Verdana" w:cs="Verdana"/>
        </w:rPr>
        <w:t>yniera];</w:t>
      </w:r>
    </w:p>
    <w:p w:rsidR="00414C9C" w:rsidRPr="003A6280" w:rsidRDefault="00414C9C" w:rsidP="00852A72">
      <w:pPr>
        <w:autoSpaceDE w:val="0"/>
        <w:autoSpaceDN w:val="0"/>
        <w:adjustRightInd w:val="0"/>
        <w:ind w:left="540" w:hanging="540"/>
        <w:rPr>
          <w:rFonts w:ascii="Verdana" w:hAnsi="Verdana" w:cs="Verdana"/>
        </w:rPr>
      </w:pPr>
      <w:r w:rsidRPr="003A6280">
        <w:rPr>
          <w:rFonts w:ascii="Verdana" w:hAnsi="Verdana" w:cs="Verdana"/>
        </w:rPr>
        <w:t>(d</w:t>
      </w:r>
      <w:proofErr w:type="gramStart"/>
      <w:r w:rsidRPr="003A6280">
        <w:rPr>
          <w:rFonts w:ascii="Verdana" w:hAnsi="Verdana" w:cs="Verdana"/>
        </w:rPr>
        <w:t>)</w:t>
      </w:r>
      <w:r w:rsidRPr="003A6280">
        <w:rPr>
          <w:rFonts w:ascii="Verdana" w:hAnsi="Verdana" w:cs="Verdana"/>
        </w:rPr>
        <w:tab/>
        <w:t>klauzula</w:t>
      </w:r>
      <w:proofErr w:type="gramEnd"/>
      <w:r w:rsidRPr="003A6280">
        <w:rPr>
          <w:rFonts w:ascii="Verdana" w:hAnsi="Verdana" w:cs="Verdana"/>
        </w:rPr>
        <w:t xml:space="preserve"> 4.3.</w:t>
      </w:r>
      <w:r w:rsidRPr="003A6280">
        <w:rPr>
          <w:rFonts w:ascii="Verdana" w:hAnsi="Verdana" w:cs="Verdana"/>
        </w:rPr>
        <w:tab/>
        <w:t>[Przedstawiciel Wykonawcy];</w:t>
      </w:r>
    </w:p>
    <w:p w:rsidR="00414C9C" w:rsidRPr="003A6280" w:rsidRDefault="00414C9C" w:rsidP="00852A72">
      <w:pPr>
        <w:autoSpaceDE w:val="0"/>
        <w:autoSpaceDN w:val="0"/>
        <w:adjustRightInd w:val="0"/>
        <w:ind w:left="540" w:hanging="540"/>
        <w:rPr>
          <w:rFonts w:ascii="Verdana" w:hAnsi="Verdana" w:cs="Verdana"/>
        </w:rPr>
      </w:pPr>
      <w:r w:rsidRPr="003A6280">
        <w:rPr>
          <w:rFonts w:ascii="Verdana" w:hAnsi="Verdana" w:cs="Verdana"/>
        </w:rPr>
        <w:t>(e</w:t>
      </w:r>
      <w:proofErr w:type="gramStart"/>
      <w:r w:rsidRPr="003A6280">
        <w:rPr>
          <w:rFonts w:ascii="Verdana" w:hAnsi="Verdana" w:cs="Verdana"/>
        </w:rPr>
        <w:t>)</w:t>
      </w:r>
      <w:r w:rsidRPr="003A6280">
        <w:rPr>
          <w:rFonts w:ascii="Verdana" w:hAnsi="Verdana" w:cs="Verdana"/>
        </w:rPr>
        <w:tab/>
        <w:t>klauzula</w:t>
      </w:r>
      <w:proofErr w:type="gramEnd"/>
      <w:r w:rsidRPr="003A6280">
        <w:rPr>
          <w:rFonts w:ascii="Verdana" w:hAnsi="Verdana" w:cs="Verdana"/>
        </w:rPr>
        <w:t xml:space="preserve"> 4.4.</w:t>
      </w:r>
      <w:r w:rsidRPr="003A6280">
        <w:rPr>
          <w:rFonts w:ascii="Verdana" w:hAnsi="Verdana" w:cs="Verdana"/>
        </w:rPr>
        <w:tab/>
        <w:t>[Podwykonawcy];</w:t>
      </w:r>
    </w:p>
    <w:p w:rsidR="00414C9C" w:rsidRPr="003A6280" w:rsidRDefault="00414C9C" w:rsidP="00852A72">
      <w:pPr>
        <w:autoSpaceDE w:val="0"/>
        <w:autoSpaceDN w:val="0"/>
        <w:adjustRightInd w:val="0"/>
        <w:ind w:left="540" w:hanging="540"/>
        <w:rPr>
          <w:rFonts w:ascii="Verdana" w:hAnsi="Verdana" w:cs="Verdana"/>
        </w:rPr>
      </w:pPr>
      <w:r w:rsidRPr="003A6280">
        <w:rPr>
          <w:rFonts w:ascii="Verdana" w:hAnsi="Verdana" w:cs="Verdana"/>
        </w:rPr>
        <w:t>(f</w:t>
      </w:r>
      <w:proofErr w:type="gramStart"/>
      <w:r w:rsidRPr="003A6280">
        <w:rPr>
          <w:rFonts w:ascii="Verdana" w:hAnsi="Verdana" w:cs="Verdana"/>
        </w:rPr>
        <w:t>)</w:t>
      </w:r>
      <w:r w:rsidRPr="003A6280">
        <w:rPr>
          <w:rFonts w:ascii="Verdana" w:hAnsi="Verdana" w:cs="Verdana"/>
        </w:rPr>
        <w:tab/>
        <w:t>klauzula</w:t>
      </w:r>
      <w:proofErr w:type="gramEnd"/>
      <w:r w:rsidRPr="003A6280">
        <w:rPr>
          <w:rFonts w:ascii="Verdana" w:hAnsi="Verdana" w:cs="Verdana"/>
        </w:rPr>
        <w:t xml:space="preserve"> 5.1.</w:t>
      </w:r>
      <w:r w:rsidRPr="003A6280">
        <w:rPr>
          <w:rFonts w:ascii="Verdana" w:hAnsi="Verdana" w:cs="Verdana"/>
        </w:rPr>
        <w:tab/>
        <w:t>[Ogólne zobowi</w:t>
      </w:r>
      <w:r w:rsidRPr="003A6280">
        <w:rPr>
          <w:rFonts w:ascii="Verdana" w:eastAsia="TimesNewRoman" w:hAnsi="Verdana" w:cs="Verdana"/>
        </w:rPr>
        <w:t>ą</w:t>
      </w:r>
      <w:r w:rsidRPr="003A6280">
        <w:rPr>
          <w:rFonts w:ascii="Verdana" w:hAnsi="Verdana" w:cs="Verdana"/>
        </w:rPr>
        <w:t>zania projektowe];</w:t>
      </w:r>
    </w:p>
    <w:p w:rsidR="00414C9C" w:rsidRPr="003A6280" w:rsidRDefault="00414C9C" w:rsidP="00852A72">
      <w:pPr>
        <w:autoSpaceDE w:val="0"/>
        <w:autoSpaceDN w:val="0"/>
        <w:adjustRightInd w:val="0"/>
        <w:ind w:left="540" w:hanging="540"/>
        <w:rPr>
          <w:rFonts w:ascii="Verdana" w:hAnsi="Verdana" w:cs="Verdana"/>
        </w:rPr>
      </w:pPr>
      <w:r w:rsidRPr="003A6280">
        <w:rPr>
          <w:rFonts w:ascii="Verdana" w:hAnsi="Verdana" w:cs="Verdana"/>
        </w:rPr>
        <w:t>(g</w:t>
      </w:r>
      <w:proofErr w:type="gramStart"/>
      <w:r w:rsidRPr="003A6280">
        <w:rPr>
          <w:rFonts w:ascii="Verdana" w:hAnsi="Verdana" w:cs="Verdana"/>
        </w:rPr>
        <w:t>)</w:t>
      </w:r>
      <w:r w:rsidRPr="003A6280">
        <w:rPr>
          <w:rFonts w:ascii="Verdana" w:hAnsi="Verdana" w:cs="Verdana"/>
        </w:rPr>
        <w:tab/>
        <w:t>klauzula</w:t>
      </w:r>
      <w:proofErr w:type="gramEnd"/>
      <w:r w:rsidRPr="003A6280">
        <w:rPr>
          <w:rFonts w:ascii="Verdana" w:hAnsi="Verdana" w:cs="Verdana"/>
        </w:rPr>
        <w:t xml:space="preserve"> 8.3.</w:t>
      </w:r>
      <w:r w:rsidRPr="003A6280">
        <w:rPr>
          <w:rFonts w:ascii="Verdana" w:hAnsi="Verdana" w:cs="Verdana"/>
        </w:rPr>
        <w:tab/>
        <w:t>[Program];</w:t>
      </w:r>
    </w:p>
    <w:p w:rsidR="00414C9C" w:rsidRPr="003A6280" w:rsidRDefault="00414C9C" w:rsidP="00852A72">
      <w:pPr>
        <w:autoSpaceDE w:val="0"/>
        <w:autoSpaceDN w:val="0"/>
        <w:adjustRightInd w:val="0"/>
        <w:ind w:left="540" w:hanging="540"/>
        <w:rPr>
          <w:rFonts w:ascii="Verdana" w:hAnsi="Verdana" w:cs="Verdana"/>
        </w:rPr>
      </w:pPr>
      <w:r w:rsidRPr="003A6280">
        <w:rPr>
          <w:rFonts w:ascii="Verdana" w:hAnsi="Verdana" w:cs="Verdana"/>
        </w:rPr>
        <w:t>(h</w:t>
      </w:r>
      <w:proofErr w:type="gramStart"/>
      <w:r w:rsidRPr="003A6280">
        <w:rPr>
          <w:rFonts w:ascii="Verdana" w:hAnsi="Verdana" w:cs="Verdana"/>
        </w:rPr>
        <w:t>)</w:t>
      </w:r>
      <w:r w:rsidRPr="003A6280">
        <w:rPr>
          <w:rFonts w:ascii="Verdana" w:hAnsi="Verdana" w:cs="Verdana"/>
        </w:rPr>
        <w:tab/>
        <w:t>klauzula</w:t>
      </w:r>
      <w:proofErr w:type="gramEnd"/>
      <w:r w:rsidRPr="003A6280">
        <w:rPr>
          <w:rFonts w:ascii="Verdana" w:hAnsi="Verdana" w:cs="Verdana"/>
        </w:rPr>
        <w:t xml:space="preserve"> 8.4.</w:t>
      </w:r>
      <w:r w:rsidRPr="003A6280">
        <w:rPr>
          <w:rFonts w:ascii="Verdana" w:hAnsi="Verdana" w:cs="Verdana"/>
        </w:rPr>
        <w:tab/>
        <w:t>[Przedłu</w:t>
      </w:r>
      <w:r w:rsidRPr="003A6280">
        <w:rPr>
          <w:rFonts w:ascii="Verdana" w:eastAsia="TimesNewRoman" w:hAnsi="Verdana" w:cs="Verdana"/>
        </w:rPr>
        <w:t>ż</w:t>
      </w:r>
      <w:r w:rsidRPr="003A6280">
        <w:rPr>
          <w:rFonts w:ascii="Verdana" w:hAnsi="Verdana" w:cs="Verdana"/>
        </w:rPr>
        <w:t>enie Czasu na Wykonanie];</w:t>
      </w:r>
    </w:p>
    <w:p w:rsidR="00414C9C" w:rsidRPr="003A6280" w:rsidRDefault="00414C9C" w:rsidP="00852A72">
      <w:pPr>
        <w:autoSpaceDE w:val="0"/>
        <w:autoSpaceDN w:val="0"/>
        <w:adjustRightInd w:val="0"/>
        <w:ind w:left="540" w:hanging="540"/>
        <w:rPr>
          <w:rFonts w:ascii="Verdana" w:hAnsi="Verdana" w:cs="Verdana"/>
        </w:rPr>
      </w:pPr>
      <w:r w:rsidRPr="003A6280">
        <w:rPr>
          <w:rFonts w:ascii="Verdana" w:hAnsi="Verdana" w:cs="Verdana"/>
        </w:rPr>
        <w:lastRenderedPageBreak/>
        <w:t>(i</w:t>
      </w:r>
      <w:proofErr w:type="gramStart"/>
      <w:r w:rsidRPr="003A6280">
        <w:rPr>
          <w:rFonts w:ascii="Verdana" w:hAnsi="Verdana" w:cs="Verdana"/>
        </w:rPr>
        <w:t>)</w:t>
      </w:r>
      <w:r w:rsidRPr="003A6280">
        <w:rPr>
          <w:rFonts w:ascii="Verdana" w:hAnsi="Verdana" w:cs="Verdana"/>
        </w:rPr>
        <w:tab/>
        <w:t>klauzula</w:t>
      </w:r>
      <w:proofErr w:type="gramEnd"/>
      <w:r w:rsidRPr="003A6280">
        <w:rPr>
          <w:rFonts w:ascii="Verdana" w:hAnsi="Verdana" w:cs="Verdana"/>
        </w:rPr>
        <w:t xml:space="preserve"> 8.8.</w:t>
      </w:r>
      <w:r w:rsidRPr="003A6280">
        <w:rPr>
          <w:rFonts w:ascii="Verdana" w:hAnsi="Verdana" w:cs="Verdana"/>
        </w:rPr>
        <w:tab/>
        <w:t>[Zawieszenie Robót];</w:t>
      </w:r>
    </w:p>
    <w:p w:rsidR="00414C9C" w:rsidRPr="003A6280" w:rsidRDefault="00414C9C" w:rsidP="00852A72">
      <w:pPr>
        <w:autoSpaceDE w:val="0"/>
        <w:autoSpaceDN w:val="0"/>
        <w:adjustRightInd w:val="0"/>
        <w:ind w:left="540" w:hanging="540"/>
        <w:rPr>
          <w:rFonts w:ascii="Verdana" w:hAnsi="Verdana" w:cs="Verdana"/>
        </w:rPr>
      </w:pPr>
      <w:r w:rsidRPr="003A6280">
        <w:rPr>
          <w:rFonts w:ascii="Verdana" w:hAnsi="Verdana" w:cs="Verdana"/>
        </w:rPr>
        <w:t>(j</w:t>
      </w:r>
      <w:proofErr w:type="gramStart"/>
      <w:r w:rsidRPr="003A6280">
        <w:rPr>
          <w:rFonts w:ascii="Verdana" w:hAnsi="Verdana" w:cs="Verdana"/>
        </w:rPr>
        <w:t>)</w:t>
      </w:r>
      <w:r w:rsidRPr="003A6280">
        <w:rPr>
          <w:rFonts w:ascii="Verdana" w:hAnsi="Verdana" w:cs="Verdana"/>
        </w:rPr>
        <w:tab/>
        <w:t>klauzula</w:t>
      </w:r>
      <w:proofErr w:type="gramEnd"/>
      <w:r w:rsidRPr="003A6280">
        <w:rPr>
          <w:rFonts w:ascii="Verdana" w:hAnsi="Verdana" w:cs="Verdana"/>
        </w:rPr>
        <w:t xml:space="preserve"> 8.11.</w:t>
      </w:r>
      <w:r w:rsidRPr="003A6280">
        <w:rPr>
          <w:rFonts w:ascii="Verdana" w:hAnsi="Verdana" w:cs="Verdana"/>
        </w:rPr>
        <w:tab/>
        <w:t>[Przedłu</w:t>
      </w:r>
      <w:r w:rsidRPr="003A6280">
        <w:rPr>
          <w:rFonts w:ascii="Verdana" w:eastAsia="TimesNewRoman" w:hAnsi="Verdana" w:cs="Verdana"/>
        </w:rPr>
        <w:t>ż</w:t>
      </w:r>
      <w:r w:rsidRPr="003A6280">
        <w:rPr>
          <w:rFonts w:ascii="Verdana" w:hAnsi="Verdana" w:cs="Verdana"/>
        </w:rPr>
        <w:t>one zawieszenie];</w:t>
      </w:r>
    </w:p>
    <w:p w:rsidR="00414C9C" w:rsidRPr="003A6280" w:rsidRDefault="00414C9C" w:rsidP="00852A72">
      <w:pPr>
        <w:autoSpaceDE w:val="0"/>
        <w:autoSpaceDN w:val="0"/>
        <w:adjustRightInd w:val="0"/>
        <w:ind w:left="540" w:hanging="540"/>
        <w:rPr>
          <w:rFonts w:ascii="Verdana" w:hAnsi="Verdana" w:cs="Verdana"/>
        </w:rPr>
      </w:pPr>
      <w:r w:rsidRPr="003A6280">
        <w:rPr>
          <w:rFonts w:ascii="Verdana" w:hAnsi="Verdana" w:cs="Verdana"/>
        </w:rPr>
        <w:t>(k</w:t>
      </w:r>
      <w:proofErr w:type="gramStart"/>
      <w:r w:rsidRPr="003A6280">
        <w:rPr>
          <w:rFonts w:ascii="Verdana" w:hAnsi="Verdana" w:cs="Verdana"/>
        </w:rPr>
        <w:t>)</w:t>
      </w:r>
      <w:r w:rsidRPr="003A6280">
        <w:rPr>
          <w:rFonts w:ascii="Verdana" w:hAnsi="Verdana" w:cs="Verdana"/>
        </w:rPr>
        <w:tab/>
        <w:t>klauzula</w:t>
      </w:r>
      <w:proofErr w:type="gramEnd"/>
      <w:r w:rsidRPr="003A6280">
        <w:rPr>
          <w:rFonts w:ascii="Verdana" w:hAnsi="Verdana" w:cs="Verdana"/>
        </w:rPr>
        <w:t xml:space="preserve"> 10.3.</w:t>
      </w:r>
      <w:r w:rsidRPr="003A6280">
        <w:rPr>
          <w:rFonts w:ascii="Verdana" w:hAnsi="Verdana" w:cs="Verdana"/>
        </w:rPr>
        <w:tab/>
        <w:t>[Zakłócenie Prób Ko</w:t>
      </w:r>
      <w:r w:rsidRPr="003A6280">
        <w:rPr>
          <w:rFonts w:ascii="Verdana" w:eastAsia="TimesNewRoman" w:hAnsi="Verdana" w:cs="Verdana"/>
        </w:rPr>
        <w:t>ń</w:t>
      </w:r>
      <w:r w:rsidRPr="003A6280">
        <w:rPr>
          <w:rFonts w:ascii="Verdana" w:hAnsi="Verdana" w:cs="Verdana"/>
        </w:rPr>
        <w:t>cowych];</w:t>
      </w:r>
    </w:p>
    <w:p w:rsidR="00414C9C" w:rsidRPr="003A6280" w:rsidRDefault="00414C9C" w:rsidP="00852A72">
      <w:pPr>
        <w:autoSpaceDE w:val="0"/>
        <w:autoSpaceDN w:val="0"/>
        <w:adjustRightInd w:val="0"/>
        <w:ind w:left="540" w:hanging="540"/>
        <w:rPr>
          <w:rFonts w:ascii="Verdana" w:hAnsi="Verdana" w:cs="Verdana"/>
        </w:rPr>
      </w:pPr>
      <w:r w:rsidRPr="003A6280">
        <w:rPr>
          <w:rFonts w:ascii="Verdana" w:hAnsi="Verdana" w:cs="Verdana"/>
        </w:rPr>
        <w:t>(l</w:t>
      </w:r>
      <w:proofErr w:type="gramStart"/>
      <w:r w:rsidRPr="003A6280">
        <w:rPr>
          <w:rFonts w:ascii="Verdana" w:hAnsi="Verdana" w:cs="Verdana"/>
        </w:rPr>
        <w:t>)</w:t>
      </w:r>
      <w:r w:rsidRPr="003A6280">
        <w:rPr>
          <w:rFonts w:ascii="Verdana" w:hAnsi="Verdana" w:cs="Verdana"/>
        </w:rPr>
        <w:tab/>
        <w:t>klauzula</w:t>
      </w:r>
      <w:proofErr w:type="gramEnd"/>
      <w:r w:rsidRPr="003A6280">
        <w:rPr>
          <w:rFonts w:ascii="Verdana" w:hAnsi="Verdana" w:cs="Verdana"/>
        </w:rPr>
        <w:t xml:space="preserve"> 12.2.</w:t>
      </w:r>
      <w:r w:rsidRPr="003A6280">
        <w:rPr>
          <w:rFonts w:ascii="Verdana" w:hAnsi="Verdana" w:cs="Verdana"/>
        </w:rPr>
        <w:tab/>
        <w:t>[Próby Opó</w:t>
      </w:r>
      <w:r w:rsidRPr="003A6280">
        <w:rPr>
          <w:rFonts w:ascii="Verdana" w:eastAsia="TimesNewRoman" w:hAnsi="Verdana" w:cs="Verdana"/>
        </w:rPr>
        <w:t>ź</w:t>
      </w:r>
      <w:r w:rsidRPr="003A6280">
        <w:rPr>
          <w:rFonts w:ascii="Verdana" w:hAnsi="Verdana" w:cs="Verdana"/>
        </w:rPr>
        <w:t>nione];</w:t>
      </w:r>
    </w:p>
    <w:p w:rsidR="00414C9C" w:rsidRPr="003A6280" w:rsidRDefault="00414C9C" w:rsidP="00852A72">
      <w:pPr>
        <w:autoSpaceDE w:val="0"/>
        <w:autoSpaceDN w:val="0"/>
        <w:adjustRightInd w:val="0"/>
        <w:ind w:left="540" w:hanging="540"/>
        <w:rPr>
          <w:rFonts w:ascii="Verdana" w:hAnsi="Verdana" w:cs="Verdana"/>
        </w:rPr>
      </w:pPr>
      <w:r w:rsidRPr="003A6280">
        <w:rPr>
          <w:rFonts w:ascii="Verdana" w:hAnsi="Verdana" w:cs="Verdana"/>
        </w:rPr>
        <w:t>(m</w:t>
      </w:r>
      <w:proofErr w:type="gramStart"/>
      <w:r w:rsidRPr="003A6280">
        <w:rPr>
          <w:rFonts w:ascii="Verdana" w:hAnsi="Verdana" w:cs="Verdana"/>
        </w:rPr>
        <w:t>)</w:t>
      </w:r>
      <w:r w:rsidRPr="003A6280">
        <w:rPr>
          <w:rFonts w:ascii="Verdana" w:hAnsi="Verdana" w:cs="Verdana"/>
        </w:rPr>
        <w:tab/>
        <w:t>klauzula</w:t>
      </w:r>
      <w:proofErr w:type="gramEnd"/>
      <w:r w:rsidRPr="003A6280">
        <w:rPr>
          <w:rFonts w:ascii="Verdana" w:hAnsi="Verdana" w:cs="Verdana"/>
        </w:rPr>
        <w:t xml:space="preserve"> 13.1.</w:t>
      </w:r>
      <w:r w:rsidRPr="003A6280">
        <w:rPr>
          <w:rFonts w:ascii="Verdana" w:hAnsi="Verdana" w:cs="Verdana"/>
        </w:rPr>
        <w:tab/>
        <w:t>[Prawo do zmian];</w:t>
      </w:r>
    </w:p>
    <w:p w:rsidR="00414C9C" w:rsidRPr="003A6280" w:rsidRDefault="00414C9C" w:rsidP="00852A72">
      <w:pPr>
        <w:autoSpaceDE w:val="0"/>
        <w:autoSpaceDN w:val="0"/>
        <w:adjustRightInd w:val="0"/>
        <w:ind w:left="540" w:hanging="540"/>
        <w:rPr>
          <w:rFonts w:ascii="Verdana" w:hAnsi="Verdana" w:cs="Verdana"/>
        </w:rPr>
      </w:pPr>
      <w:r w:rsidRPr="003A6280">
        <w:rPr>
          <w:rFonts w:ascii="Verdana" w:hAnsi="Verdana" w:cs="Verdana"/>
        </w:rPr>
        <w:t>(n</w:t>
      </w:r>
      <w:proofErr w:type="gramStart"/>
      <w:r w:rsidRPr="003A6280">
        <w:rPr>
          <w:rFonts w:ascii="Verdana" w:hAnsi="Verdana" w:cs="Verdana"/>
        </w:rPr>
        <w:t>)</w:t>
      </w:r>
      <w:r w:rsidRPr="003A6280">
        <w:rPr>
          <w:rFonts w:ascii="Verdana" w:hAnsi="Verdana" w:cs="Verdana"/>
        </w:rPr>
        <w:tab/>
        <w:t>klauzula</w:t>
      </w:r>
      <w:proofErr w:type="gramEnd"/>
      <w:r w:rsidRPr="003A6280">
        <w:rPr>
          <w:rFonts w:ascii="Verdana" w:hAnsi="Verdana" w:cs="Verdana"/>
        </w:rPr>
        <w:t xml:space="preserve"> 13.2.</w:t>
      </w:r>
      <w:r w:rsidRPr="003A6280">
        <w:rPr>
          <w:rFonts w:ascii="Verdana" w:hAnsi="Verdana" w:cs="Verdana"/>
        </w:rPr>
        <w:tab/>
        <w:t>[Analiza warto</w:t>
      </w:r>
      <w:r w:rsidRPr="003A6280">
        <w:rPr>
          <w:rFonts w:ascii="Verdana" w:eastAsia="TimesNewRoman" w:hAnsi="Verdana" w:cs="Verdana"/>
        </w:rPr>
        <w:t>ś</w:t>
      </w:r>
      <w:r w:rsidRPr="003A6280">
        <w:rPr>
          <w:rFonts w:ascii="Verdana" w:hAnsi="Verdana" w:cs="Verdana"/>
        </w:rPr>
        <w:t>ci];</w:t>
      </w:r>
    </w:p>
    <w:p w:rsidR="00414C9C" w:rsidRPr="003A6280" w:rsidRDefault="00414C9C" w:rsidP="00852A72">
      <w:pPr>
        <w:autoSpaceDE w:val="0"/>
        <w:autoSpaceDN w:val="0"/>
        <w:adjustRightInd w:val="0"/>
        <w:ind w:left="540" w:hanging="540"/>
        <w:rPr>
          <w:rFonts w:ascii="Verdana" w:hAnsi="Verdana" w:cs="Verdana"/>
        </w:rPr>
      </w:pPr>
      <w:r w:rsidRPr="003A6280">
        <w:rPr>
          <w:rFonts w:ascii="Verdana" w:hAnsi="Verdana" w:cs="Verdana"/>
        </w:rPr>
        <w:t>(o</w:t>
      </w:r>
      <w:proofErr w:type="gramStart"/>
      <w:r w:rsidRPr="003A6280">
        <w:rPr>
          <w:rFonts w:ascii="Verdana" w:hAnsi="Verdana" w:cs="Verdana"/>
        </w:rPr>
        <w:t>)</w:t>
      </w:r>
      <w:r w:rsidRPr="003A6280">
        <w:rPr>
          <w:rFonts w:ascii="Verdana" w:hAnsi="Verdana" w:cs="Verdana"/>
        </w:rPr>
        <w:tab/>
        <w:t>klauzula</w:t>
      </w:r>
      <w:proofErr w:type="gramEnd"/>
      <w:r w:rsidRPr="003A6280">
        <w:rPr>
          <w:rFonts w:ascii="Verdana" w:hAnsi="Verdana" w:cs="Verdana"/>
        </w:rPr>
        <w:t xml:space="preserve"> 13.3.</w:t>
      </w:r>
      <w:r w:rsidRPr="003A6280">
        <w:rPr>
          <w:rFonts w:ascii="Verdana" w:hAnsi="Verdana" w:cs="Verdana"/>
        </w:rPr>
        <w:tab/>
        <w:t>[Procedura wprowadzania Zmian];</w:t>
      </w:r>
    </w:p>
    <w:p w:rsidR="00414C9C" w:rsidRPr="003A6280" w:rsidRDefault="00414C9C" w:rsidP="00852A72">
      <w:pPr>
        <w:autoSpaceDE w:val="0"/>
        <w:autoSpaceDN w:val="0"/>
        <w:adjustRightInd w:val="0"/>
        <w:ind w:left="540" w:hanging="540"/>
        <w:rPr>
          <w:rFonts w:ascii="Verdana" w:hAnsi="Verdana" w:cs="Verdana"/>
        </w:rPr>
      </w:pPr>
      <w:r w:rsidRPr="003A6280">
        <w:rPr>
          <w:rFonts w:ascii="Verdana" w:hAnsi="Verdana" w:cs="Verdana"/>
        </w:rPr>
        <w:t>(p</w:t>
      </w:r>
      <w:proofErr w:type="gramStart"/>
      <w:r w:rsidRPr="003A6280">
        <w:rPr>
          <w:rFonts w:ascii="Verdana" w:hAnsi="Verdana" w:cs="Verdana"/>
        </w:rPr>
        <w:t>)</w:t>
      </w:r>
      <w:r w:rsidRPr="003A6280">
        <w:rPr>
          <w:rFonts w:ascii="Verdana" w:hAnsi="Verdana" w:cs="Verdana"/>
        </w:rPr>
        <w:tab/>
        <w:t>klauzula</w:t>
      </w:r>
      <w:proofErr w:type="gramEnd"/>
      <w:r w:rsidRPr="003A6280">
        <w:rPr>
          <w:rFonts w:ascii="Verdana" w:hAnsi="Verdana" w:cs="Verdana"/>
        </w:rPr>
        <w:t xml:space="preserve"> 13.7.</w:t>
      </w:r>
      <w:r w:rsidRPr="003A6280">
        <w:rPr>
          <w:rFonts w:ascii="Verdana" w:hAnsi="Verdana" w:cs="Verdana"/>
        </w:rPr>
        <w:tab/>
        <w:t>[Korekty uwzgl</w:t>
      </w:r>
      <w:r w:rsidRPr="003A6280">
        <w:rPr>
          <w:rFonts w:ascii="Verdana" w:eastAsia="TimesNewRoman" w:hAnsi="Verdana" w:cs="Verdana"/>
        </w:rPr>
        <w:t>ę</w:t>
      </w:r>
      <w:r w:rsidRPr="003A6280">
        <w:rPr>
          <w:rFonts w:ascii="Verdana" w:hAnsi="Verdana" w:cs="Verdana"/>
        </w:rPr>
        <w:t>dniaj</w:t>
      </w:r>
      <w:r w:rsidRPr="003A6280">
        <w:rPr>
          <w:rFonts w:ascii="Verdana" w:eastAsia="TimesNewRoman" w:hAnsi="Verdana" w:cs="Verdana"/>
        </w:rPr>
        <w:t>ą</w:t>
      </w:r>
      <w:r w:rsidRPr="003A6280">
        <w:rPr>
          <w:rFonts w:ascii="Verdana" w:hAnsi="Verdana" w:cs="Verdana"/>
        </w:rPr>
        <w:t>ce zmiany prawne];</w:t>
      </w:r>
    </w:p>
    <w:p w:rsidR="00414C9C" w:rsidRPr="003A6280" w:rsidRDefault="00414C9C" w:rsidP="00852A72">
      <w:pPr>
        <w:autoSpaceDE w:val="0"/>
        <w:autoSpaceDN w:val="0"/>
        <w:adjustRightInd w:val="0"/>
        <w:ind w:left="540" w:hanging="540"/>
        <w:rPr>
          <w:rFonts w:ascii="Verdana" w:hAnsi="Verdana" w:cs="Verdana"/>
        </w:rPr>
      </w:pPr>
      <w:r w:rsidRPr="003A6280">
        <w:rPr>
          <w:rFonts w:ascii="Verdana" w:hAnsi="Verdana" w:cs="Verdana"/>
        </w:rPr>
        <w:t>(r</w:t>
      </w:r>
      <w:proofErr w:type="gramStart"/>
      <w:r w:rsidRPr="003A6280">
        <w:rPr>
          <w:rFonts w:ascii="Verdana" w:hAnsi="Verdana" w:cs="Verdana"/>
        </w:rPr>
        <w:t>)</w:t>
      </w:r>
      <w:r w:rsidRPr="003A6280">
        <w:rPr>
          <w:rFonts w:ascii="Verdana" w:hAnsi="Verdana" w:cs="Verdana"/>
        </w:rPr>
        <w:tab/>
        <w:t>klauzula</w:t>
      </w:r>
      <w:proofErr w:type="gramEnd"/>
      <w:r w:rsidRPr="003A6280">
        <w:rPr>
          <w:rFonts w:ascii="Verdana" w:hAnsi="Verdana" w:cs="Verdana"/>
        </w:rPr>
        <w:t xml:space="preserve"> 17.4.</w:t>
      </w:r>
      <w:r w:rsidRPr="003A6280">
        <w:rPr>
          <w:rFonts w:ascii="Verdana" w:hAnsi="Verdana" w:cs="Verdana"/>
        </w:rPr>
        <w:tab/>
        <w:t>[Nast</w:t>
      </w:r>
      <w:r w:rsidRPr="003A6280">
        <w:rPr>
          <w:rFonts w:ascii="Verdana" w:eastAsia="TimesNewRoman" w:hAnsi="Verdana" w:cs="Verdana"/>
        </w:rPr>
        <w:t>ę</w:t>
      </w:r>
      <w:r w:rsidRPr="003A6280">
        <w:rPr>
          <w:rFonts w:ascii="Verdana" w:hAnsi="Verdana" w:cs="Verdana"/>
        </w:rPr>
        <w:t>pstwa ryzyka Zamawiaj</w:t>
      </w:r>
      <w:r w:rsidRPr="003A6280">
        <w:rPr>
          <w:rFonts w:ascii="Verdana" w:eastAsia="TimesNewRoman" w:hAnsi="Verdana" w:cs="Verdana"/>
        </w:rPr>
        <w:t>ą</w:t>
      </w:r>
      <w:r w:rsidRPr="003A6280">
        <w:rPr>
          <w:rFonts w:ascii="Verdana" w:hAnsi="Verdana" w:cs="Verdana"/>
        </w:rPr>
        <w:t>cego];</w:t>
      </w:r>
    </w:p>
    <w:p w:rsidR="00414C9C" w:rsidRPr="003A6280" w:rsidRDefault="00414C9C" w:rsidP="00852A72">
      <w:pPr>
        <w:autoSpaceDE w:val="0"/>
        <w:autoSpaceDN w:val="0"/>
        <w:adjustRightInd w:val="0"/>
        <w:ind w:left="540" w:hanging="540"/>
        <w:rPr>
          <w:rFonts w:ascii="Verdana" w:hAnsi="Verdana" w:cs="Verdana"/>
        </w:rPr>
      </w:pPr>
      <w:r w:rsidRPr="003A6280">
        <w:rPr>
          <w:rFonts w:ascii="Verdana" w:hAnsi="Verdana" w:cs="Verdana"/>
        </w:rPr>
        <w:t>(s</w:t>
      </w:r>
      <w:proofErr w:type="gramStart"/>
      <w:r w:rsidRPr="003A6280">
        <w:rPr>
          <w:rFonts w:ascii="Verdana" w:hAnsi="Verdana" w:cs="Verdana"/>
        </w:rPr>
        <w:t>)</w:t>
      </w:r>
      <w:r w:rsidRPr="003A6280">
        <w:rPr>
          <w:rFonts w:ascii="Verdana" w:hAnsi="Verdana" w:cs="Verdana"/>
        </w:rPr>
        <w:tab/>
        <w:t>klauzula</w:t>
      </w:r>
      <w:proofErr w:type="gramEnd"/>
      <w:r w:rsidRPr="003A6280">
        <w:rPr>
          <w:rFonts w:ascii="Verdana" w:hAnsi="Verdana" w:cs="Verdana"/>
        </w:rPr>
        <w:t xml:space="preserve"> 20.1.</w:t>
      </w:r>
      <w:r w:rsidRPr="003A6280">
        <w:rPr>
          <w:rFonts w:ascii="Verdana" w:hAnsi="Verdana" w:cs="Verdana"/>
        </w:rPr>
        <w:tab/>
        <w:t>[Roszczenia Wykonawcy].</w:t>
      </w:r>
    </w:p>
    <w:p w:rsidR="00414C9C" w:rsidRPr="003A6280" w:rsidRDefault="00414C9C" w:rsidP="00914BAC">
      <w:pPr>
        <w:autoSpaceDE w:val="0"/>
        <w:autoSpaceDN w:val="0"/>
        <w:adjustRightInd w:val="0"/>
        <w:ind w:left="720" w:hanging="360"/>
        <w:rPr>
          <w:rFonts w:ascii="Verdana" w:hAnsi="Verdana" w:cs="Verdana"/>
          <w:i/>
          <w:iCs/>
        </w:rPr>
      </w:pPr>
    </w:p>
    <w:p w:rsidR="00414C9C" w:rsidRPr="003A6280" w:rsidRDefault="00414C9C" w:rsidP="009A0EC5">
      <w:pPr>
        <w:spacing w:line="300" w:lineRule="auto"/>
        <w:ind w:right="-110"/>
        <w:jc w:val="both"/>
        <w:rPr>
          <w:rFonts w:ascii="Verdana" w:hAnsi="Verdana" w:cs="Verdana"/>
          <w:sz w:val="21"/>
          <w:szCs w:val="21"/>
        </w:rPr>
      </w:pPr>
      <w:r w:rsidRPr="003A6280">
        <w:rPr>
          <w:rFonts w:ascii="Verdana" w:hAnsi="Verdana" w:cs="Verdana"/>
          <w:sz w:val="21"/>
          <w:szCs w:val="21"/>
        </w:rPr>
        <w:t>Inżynier nie ma uprawnień do zwalniania Wykonawcy z jego obowiązków, zobowiązań lub odpowiedzialności w świetle Kontraktu na Roboty, ani nie ma uprawnień do anulowania jakichkolwiek części Robót i przyznania tych robót innemu Wykonawcy.</w:t>
      </w:r>
    </w:p>
    <w:p w:rsidR="00414C9C" w:rsidRPr="003A6280" w:rsidRDefault="00414C9C" w:rsidP="009A0EC5">
      <w:pPr>
        <w:spacing w:line="300" w:lineRule="auto"/>
        <w:ind w:right="-110"/>
        <w:jc w:val="both"/>
        <w:rPr>
          <w:rFonts w:ascii="Verdana" w:hAnsi="Verdana" w:cs="Verdana"/>
          <w:sz w:val="21"/>
          <w:szCs w:val="21"/>
        </w:rPr>
      </w:pPr>
      <w:r w:rsidRPr="003A6280">
        <w:rPr>
          <w:rFonts w:ascii="Verdana" w:hAnsi="Verdana" w:cs="Verdana"/>
          <w:sz w:val="21"/>
          <w:szCs w:val="21"/>
        </w:rPr>
        <w:t xml:space="preserve">Niezależnie od obowiązku uzyskiwania zgody, jak </w:t>
      </w:r>
      <w:proofErr w:type="gramStart"/>
      <w:r w:rsidRPr="003A6280">
        <w:rPr>
          <w:rFonts w:ascii="Verdana" w:hAnsi="Verdana" w:cs="Verdana"/>
          <w:sz w:val="21"/>
          <w:szCs w:val="21"/>
        </w:rPr>
        <w:t>objaśniono powyżej, jeżeli</w:t>
      </w:r>
      <w:proofErr w:type="gramEnd"/>
      <w:r w:rsidRPr="003A6280">
        <w:rPr>
          <w:rFonts w:ascii="Verdana" w:hAnsi="Verdana" w:cs="Verdana"/>
          <w:sz w:val="21"/>
          <w:szCs w:val="21"/>
        </w:rPr>
        <w:t xml:space="preserve"> w opinii Inżyniera zdarzył się wypadek wpływający na bezpieczeństwo życia lub Robót lub sąsiadującą nieruchomość może on bez zwalniania Wykonawcy z żadnego z jego obowiązków i odpowiedzialności w ramach Kontraktu polecić Wykonawcy wykonać każdą taką pracę, która, w opinii Inżyniera, może być konieczna do zmniejszenia ryzyka związanego z takimi potencjalnymi zagrożeniami. Wykonawca, pomimo braku zgody Zamawiającego, winien zastosować się do każdego takiego polecenia Inżyniera.</w:t>
      </w:r>
    </w:p>
    <w:p w:rsidR="00414C9C" w:rsidRPr="003A6280" w:rsidRDefault="00414C9C" w:rsidP="009A0EC5">
      <w:pPr>
        <w:spacing w:line="300" w:lineRule="auto"/>
        <w:ind w:right="-110"/>
        <w:jc w:val="both"/>
        <w:rPr>
          <w:rFonts w:ascii="Verdana" w:hAnsi="Verdana" w:cs="Verdana"/>
          <w:sz w:val="21"/>
          <w:szCs w:val="21"/>
        </w:rPr>
      </w:pPr>
    </w:p>
    <w:p w:rsidR="00414C9C" w:rsidRPr="003A6280" w:rsidRDefault="00414C9C" w:rsidP="009A0EC5">
      <w:pPr>
        <w:spacing w:line="300" w:lineRule="auto"/>
        <w:ind w:right="-110"/>
        <w:jc w:val="both"/>
        <w:rPr>
          <w:rFonts w:ascii="Verdana" w:hAnsi="Verdana" w:cs="Verdana"/>
          <w:sz w:val="21"/>
          <w:szCs w:val="21"/>
        </w:rPr>
      </w:pPr>
      <w:r w:rsidRPr="003A6280">
        <w:rPr>
          <w:rFonts w:ascii="Verdana" w:hAnsi="Verdana" w:cs="Verdana"/>
          <w:sz w:val="21"/>
          <w:szCs w:val="21"/>
        </w:rPr>
        <w:t>Dodaje się akapit szósty w brzmieniu:</w:t>
      </w:r>
    </w:p>
    <w:p w:rsidR="00414C9C" w:rsidRPr="003A6280" w:rsidRDefault="00414C9C" w:rsidP="009A0EC5">
      <w:pPr>
        <w:spacing w:line="300" w:lineRule="auto"/>
        <w:ind w:right="-110"/>
        <w:jc w:val="both"/>
        <w:rPr>
          <w:rFonts w:ascii="Verdana" w:hAnsi="Verdana" w:cs="Verdana"/>
          <w:sz w:val="21"/>
          <w:szCs w:val="21"/>
        </w:rPr>
      </w:pPr>
    </w:p>
    <w:p w:rsidR="00414C9C" w:rsidRPr="003A6280" w:rsidRDefault="00414C9C" w:rsidP="009A0EC5">
      <w:pPr>
        <w:spacing w:line="300" w:lineRule="auto"/>
        <w:ind w:right="-110"/>
        <w:jc w:val="both"/>
        <w:rPr>
          <w:rFonts w:ascii="Verdana" w:hAnsi="Verdana" w:cs="Verdana"/>
          <w:sz w:val="21"/>
          <w:szCs w:val="21"/>
        </w:rPr>
      </w:pPr>
      <w:r w:rsidRPr="003A6280">
        <w:rPr>
          <w:rFonts w:ascii="Verdana" w:hAnsi="Verdana" w:cs="Verdana"/>
          <w:sz w:val="21"/>
          <w:szCs w:val="21"/>
        </w:rPr>
        <w:t xml:space="preserve">W razie gdyby Inżynier dopuścił się niewykonywania lub nienależytego wykonywania zobowiązań, Zamawiający może tymczasowo przejąć każdy z obowiązków Inżyniera do osobistego wykonywania. </w:t>
      </w:r>
    </w:p>
    <w:p w:rsidR="00414C9C" w:rsidRPr="003A6280" w:rsidRDefault="00414C9C" w:rsidP="009A0EC5">
      <w:pPr>
        <w:spacing w:line="300" w:lineRule="auto"/>
        <w:ind w:right="-110"/>
        <w:jc w:val="both"/>
        <w:rPr>
          <w:rFonts w:ascii="Verdana" w:hAnsi="Verdana" w:cs="Verdana"/>
          <w:sz w:val="21"/>
          <w:szCs w:val="21"/>
        </w:rPr>
      </w:pPr>
    </w:p>
    <w:p w:rsidR="00414C9C" w:rsidRPr="003A6280" w:rsidRDefault="00414C9C" w:rsidP="009A0EC5">
      <w:pPr>
        <w:spacing w:line="300" w:lineRule="auto"/>
        <w:ind w:right="-110"/>
        <w:jc w:val="both"/>
        <w:rPr>
          <w:rFonts w:ascii="Verdana" w:hAnsi="Verdana" w:cs="Verdana"/>
          <w:b/>
          <w:bCs/>
          <w:sz w:val="21"/>
          <w:szCs w:val="21"/>
        </w:rPr>
      </w:pPr>
      <w:r w:rsidRPr="003A6280">
        <w:rPr>
          <w:rFonts w:ascii="Verdana" w:hAnsi="Verdana" w:cs="Verdana"/>
          <w:b/>
          <w:bCs/>
          <w:sz w:val="21"/>
          <w:szCs w:val="21"/>
        </w:rPr>
        <w:t>Klauzula 3.4</w:t>
      </w:r>
      <w:r w:rsidRPr="003A6280">
        <w:rPr>
          <w:rFonts w:ascii="Verdana" w:hAnsi="Verdana" w:cs="Verdana"/>
          <w:b/>
          <w:bCs/>
          <w:sz w:val="21"/>
          <w:szCs w:val="21"/>
        </w:rPr>
        <w:tab/>
      </w:r>
      <w:r w:rsidRPr="003A6280">
        <w:rPr>
          <w:rFonts w:ascii="Verdana" w:hAnsi="Verdana" w:cs="Verdana"/>
          <w:b/>
          <w:bCs/>
          <w:sz w:val="21"/>
          <w:szCs w:val="21"/>
        </w:rPr>
        <w:tab/>
        <w:t xml:space="preserve"> Zmiana Inżyniera </w:t>
      </w:r>
    </w:p>
    <w:p w:rsidR="00414C9C" w:rsidRPr="003A6280" w:rsidRDefault="00414C9C" w:rsidP="009A0EC5">
      <w:pPr>
        <w:spacing w:line="300" w:lineRule="auto"/>
        <w:ind w:right="-110"/>
        <w:jc w:val="both"/>
        <w:rPr>
          <w:rFonts w:ascii="Verdana" w:hAnsi="Verdana" w:cs="Verdana"/>
          <w:sz w:val="21"/>
          <w:szCs w:val="21"/>
        </w:rPr>
      </w:pPr>
    </w:p>
    <w:p w:rsidR="00414C9C" w:rsidRPr="003A6280" w:rsidRDefault="00414C9C" w:rsidP="009A0EC5">
      <w:pPr>
        <w:spacing w:line="300" w:lineRule="auto"/>
        <w:ind w:right="-110"/>
        <w:jc w:val="both"/>
        <w:rPr>
          <w:rFonts w:ascii="Verdana" w:hAnsi="Verdana" w:cs="Verdana"/>
          <w:sz w:val="21"/>
          <w:szCs w:val="21"/>
        </w:rPr>
      </w:pPr>
      <w:r w:rsidRPr="003A6280">
        <w:rPr>
          <w:rFonts w:ascii="Verdana" w:hAnsi="Verdana" w:cs="Verdana"/>
          <w:sz w:val="21"/>
          <w:szCs w:val="21"/>
        </w:rPr>
        <w:t xml:space="preserve">W klauzuli 3.4 [Zmiana Inżyniera], termin 42 – dniowy zastępuje się terminem 14 – dniowym. Oraz skreśla się część niniejszego akapitu zaczynającą się od słów „Zamawiający nie zamieni Inżyniera … „ </w:t>
      </w:r>
    </w:p>
    <w:p w:rsidR="00414C9C" w:rsidRPr="003A6280" w:rsidRDefault="00414C9C" w:rsidP="009A0EC5">
      <w:pPr>
        <w:spacing w:line="300" w:lineRule="auto"/>
        <w:ind w:right="-110"/>
        <w:jc w:val="both"/>
        <w:rPr>
          <w:rFonts w:ascii="Verdana" w:hAnsi="Verdana" w:cs="Verdana"/>
          <w:sz w:val="21"/>
          <w:szCs w:val="21"/>
        </w:rPr>
      </w:pPr>
      <w:r w:rsidRPr="003A6280">
        <w:rPr>
          <w:rFonts w:ascii="Verdana" w:hAnsi="Verdana" w:cs="Verdana"/>
          <w:sz w:val="21"/>
          <w:szCs w:val="21"/>
        </w:rPr>
        <w:t xml:space="preserve"> </w:t>
      </w:r>
    </w:p>
    <w:p w:rsidR="00414C9C" w:rsidRPr="003A6280" w:rsidRDefault="00414C9C" w:rsidP="006D4A36">
      <w:pPr>
        <w:pStyle w:val="Nagwek1"/>
        <w:tabs>
          <w:tab w:val="left" w:pos="2700"/>
          <w:tab w:val="left" w:pos="3060"/>
        </w:tabs>
        <w:spacing w:before="0" w:after="0" w:line="300" w:lineRule="auto"/>
        <w:ind w:right="-110"/>
        <w:rPr>
          <w:rFonts w:ascii="Verdana" w:hAnsi="Verdana" w:cs="Verdana"/>
          <w:sz w:val="24"/>
          <w:szCs w:val="24"/>
          <w:lang w:val="pl-PL"/>
        </w:rPr>
      </w:pPr>
      <w:bookmarkStart w:id="29" w:name="_Toc220984421"/>
      <w:bookmarkStart w:id="30" w:name="_Toc220993758"/>
      <w:r w:rsidRPr="003A6280">
        <w:rPr>
          <w:rFonts w:ascii="Verdana" w:hAnsi="Verdana" w:cs="Verdana"/>
          <w:sz w:val="24"/>
          <w:szCs w:val="24"/>
          <w:lang w:val="pl-PL"/>
        </w:rPr>
        <w:t>Klauzula 4</w:t>
      </w:r>
      <w:r w:rsidRPr="003A6280">
        <w:rPr>
          <w:rFonts w:ascii="Verdana" w:hAnsi="Verdana" w:cs="Verdana"/>
          <w:sz w:val="24"/>
          <w:szCs w:val="24"/>
          <w:lang w:val="pl-PL"/>
        </w:rPr>
        <w:tab/>
      </w:r>
      <w:r w:rsidRPr="003A6280">
        <w:rPr>
          <w:rFonts w:ascii="Verdana" w:hAnsi="Verdana" w:cs="Verdana"/>
          <w:sz w:val="24"/>
          <w:szCs w:val="24"/>
          <w:lang w:val="pl-PL"/>
        </w:rPr>
        <w:tab/>
      </w:r>
      <w:r w:rsidRPr="003A6280">
        <w:rPr>
          <w:rFonts w:ascii="Verdana" w:hAnsi="Verdana" w:cs="Verdana"/>
          <w:sz w:val="24"/>
          <w:szCs w:val="24"/>
          <w:lang w:val="pl-PL"/>
        </w:rPr>
        <w:tab/>
        <w:t>Wykonawca</w:t>
      </w:r>
      <w:bookmarkEnd w:id="29"/>
      <w:bookmarkEnd w:id="30"/>
    </w:p>
    <w:p w:rsidR="00414C9C" w:rsidRPr="003A6280" w:rsidRDefault="00414C9C" w:rsidP="009A0EC5">
      <w:pPr>
        <w:tabs>
          <w:tab w:val="left" w:pos="851"/>
          <w:tab w:val="left" w:pos="2268"/>
          <w:tab w:val="left" w:pos="3024"/>
          <w:tab w:val="right" w:leader="dot" w:pos="9288"/>
        </w:tabs>
        <w:spacing w:line="300" w:lineRule="auto"/>
        <w:ind w:left="851" w:right="-110" w:hanging="851"/>
        <w:jc w:val="both"/>
        <w:outlineLvl w:val="1"/>
        <w:rPr>
          <w:rFonts w:ascii="Verdana" w:hAnsi="Verdana" w:cs="Verdana"/>
          <w:b/>
          <w:bCs/>
          <w:sz w:val="21"/>
          <w:szCs w:val="21"/>
        </w:rPr>
      </w:pPr>
      <w:bookmarkStart w:id="31" w:name="_Toc220984422"/>
      <w:bookmarkStart w:id="32" w:name="_Toc220993759"/>
    </w:p>
    <w:p w:rsidR="00414C9C" w:rsidRPr="003A6280" w:rsidRDefault="00414C9C" w:rsidP="009A0EC5">
      <w:pPr>
        <w:tabs>
          <w:tab w:val="left" w:pos="851"/>
          <w:tab w:val="left" w:pos="2268"/>
          <w:tab w:val="left" w:pos="3024"/>
          <w:tab w:val="right" w:leader="dot" w:pos="9288"/>
        </w:tabs>
        <w:spacing w:line="300" w:lineRule="auto"/>
        <w:ind w:left="851" w:right="-110" w:hanging="851"/>
        <w:jc w:val="both"/>
        <w:outlineLvl w:val="1"/>
        <w:rPr>
          <w:rFonts w:ascii="Verdana" w:hAnsi="Verdana" w:cs="Verdana"/>
          <w:b/>
          <w:bCs/>
          <w:sz w:val="21"/>
          <w:szCs w:val="21"/>
        </w:rPr>
      </w:pPr>
      <w:r w:rsidRPr="003A6280">
        <w:rPr>
          <w:rFonts w:ascii="Verdana" w:hAnsi="Verdana" w:cs="Verdana"/>
          <w:b/>
          <w:bCs/>
          <w:sz w:val="21"/>
          <w:szCs w:val="21"/>
        </w:rPr>
        <w:t>Klauzula 4.1</w:t>
      </w:r>
      <w:r w:rsidRPr="003A6280">
        <w:rPr>
          <w:rFonts w:ascii="Verdana" w:hAnsi="Verdana" w:cs="Verdana"/>
          <w:b/>
          <w:bCs/>
          <w:sz w:val="21"/>
          <w:szCs w:val="21"/>
        </w:rPr>
        <w:tab/>
      </w:r>
      <w:r w:rsidRPr="003A6280">
        <w:rPr>
          <w:rFonts w:ascii="Verdana" w:hAnsi="Verdana" w:cs="Verdana"/>
          <w:b/>
          <w:bCs/>
          <w:sz w:val="21"/>
          <w:szCs w:val="21"/>
        </w:rPr>
        <w:tab/>
        <w:t>Ogólne zobowiązania Wykonawcy</w:t>
      </w:r>
      <w:bookmarkEnd w:id="31"/>
      <w:bookmarkEnd w:id="32"/>
    </w:p>
    <w:p w:rsidR="00414C9C" w:rsidRPr="003A6280" w:rsidRDefault="00414C9C" w:rsidP="009A0EC5">
      <w:pPr>
        <w:tabs>
          <w:tab w:val="left" w:pos="10773"/>
        </w:tabs>
        <w:spacing w:line="300" w:lineRule="auto"/>
        <w:ind w:right="-110"/>
        <w:jc w:val="both"/>
        <w:rPr>
          <w:rFonts w:ascii="Verdana" w:hAnsi="Verdana" w:cs="Verdana"/>
          <w:sz w:val="21"/>
          <w:szCs w:val="21"/>
        </w:rPr>
      </w:pPr>
    </w:p>
    <w:p w:rsidR="00414C9C" w:rsidRPr="003A6280" w:rsidRDefault="00414C9C" w:rsidP="009A0EC5">
      <w:pPr>
        <w:tabs>
          <w:tab w:val="left" w:pos="10773"/>
        </w:tabs>
        <w:spacing w:line="300" w:lineRule="auto"/>
        <w:ind w:right="-110"/>
        <w:jc w:val="both"/>
        <w:rPr>
          <w:rFonts w:ascii="Verdana" w:hAnsi="Verdana" w:cs="Verdana"/>
          <w:sz w:val="21"/>
          <w:szCs w:val="21"/>
        </w:rPr>
      </w:pPr>
      <w:r w:rsidRPr="003A6280">
        <w:rPr>
          <w:rFonts w:ascii="Verdana" w:hAnsi="Verdana" w:cs="Verdana"/>
          <w:sz w:val="21"/>
          <w:szCs w:val="21"/>
        </w:rPr>
        <w:t xml:space="preserve">Następujący tekst dodaje </w:t>
      </w:r>
      <w:proofErr w:type="gramStart"/>
      <w:r w:rsidRPr="003A6280">
        <w:rPr>
          <w:rFonts w:ascii="Verdana" w:hAnsi="Verdana" w:cs="Verdana"/>
          <w:sz w:val="21"/>
          <w:szCs w:val="21"/>
        </w:rPr>
        <w:t>się jako</w:t>
      </w:r>
      <w:proofErr w:type="gramEnd"/>
      <w:r w:rsidRPr="003A6280">
        <w:rPr>
          <w:rFonts w:ascii="Verdana" w:hAnsi="Verdana" w:cs="Verdana"/>
          <w:sz w:val="21"/>
          <w:szCs w:val="21"/>
        </w:rPr>
        <w:t xml:space="preserve"> drugie zdanie w niniejszej klauzuli 4.1:</w:t>
      </w:r>
    </w:p>
    <w:p w:rsidR="00414C9C" w:rsidRPr="003A6280" w:rsidRDefault="00414C9C" w:rsidP="00852A72">
      <w:pPr>
        <w:spacing w:line="300" w:lineRule="auto"/>
        <w:ind w:right="-110"/>
        <w:jc w:val="both"/>
        <w:rPr>
          <w:rFonts w:ascii="Verdana" w:hAnsi="Verdana" w:cs="Verdana"/>
          <w:sz w:val="21"/>
          <w:szCs w:val="21"/>
        </w:rPr>
      </w:pPr>
    </w:p>
    <w:p w:rsidR="00414C9C" w:rsidRPr="003A6280" w:rsidRDefault="00414C9C" w:rsidP="00852A72">
      <w:pPr>
        <w:spacing w:line="300" w:lineRule="auto"/>
        <w:ind w:right="-110"/>
        <w:jc w:val="both"/>
        <w:rPr>
          <w:rFonts w:ascii="Verdana" w:hAnsi="Verdana" w:cs="Verdana"/>
          <w:sz w:val="21"/>
          <w:szCs w:val="21"/>
        </w:rPr>
      </w:pPr>
      <w:r w:rsidRPr="003A6280">
        <w:rPr>
          <w:rFonts w:ascii="Verdana" w:hAnsi="Verdana" w:cs="Verdana"/>
          <w:sz w:val="21"/>
          <w:szCs w:val="21"/>
        </w:rPr>
        <w:t xml:space="preserve">W tym celu Wykonawca opracuje i weźmie odpowiedzialność za Projekt Budowlany, projekty wykonawcze oraz wszelkie inne dokumenty wymagane na mocy Kontraktu zgodnie z Prawem Kraju za wyjątkiem dokumentów uzyskanych bezpośrednio od Zamawiającego. </w:t>
      </w:r>
    </w:p>
    <w:p w:rsidR="00414C9C" w:rsidRPr="003A6280" w:rsidRDefault="00414C9C" w:rsidP="009A0EC5">
      <w:pPr>
        <w:spacing w:line="300" w:lineRule="auto"/>
        <w:ind w:right="-110"/>
        <w:jc w:val="both"/>
        <w:rPr>
          <w:rFonts w:ascii="Verdana" w:hAnsi="Verdana" w:cs="Verdana"/>
          <w:sz w:val="21"/>
          <w:szCs w:val="21"/>
        </w:rPr>
      </w:pPr>
    </w:p>
    <w:p w:rsidR="00414C9C" w:rsidRPr="003A6280" w:rsidRDefault="00414C9C" w:rsidP="009A0EC5">
      <w:pPr>
        <w:spacing w:line="300" w:lineRule="auto"/>
        <w:ind w:right="-110"/>
        <w:jc w:val="both"/>
        <w:rPr>
          <w:rFonts w:ascii="Verdana" w:hAnsi="Verdana" w:cs="Verdana"/>
          <w:sz w:val="21"/>
          <w:szCs w:val="21"/>
        </w:rPr>
      </w:pPr>
      <w:r w:rsidRPr="003A6280">
        <w:rPr>
          <w:rFonts w:ascii="Verdana" w:hAnsi="Verdana" w:cs="Verdana"/>
          <w:sz w:val="21"/>
          <w:szCs w:val="21"/>
        </w:rPr>
        <w:lastRenderedPageBreak/>
        <w:t xml:space="preserve">Następujący tekst dodaje </w:t>
      </w:r>
      <w:proofErr w:type="gramStart"/>
      <w:r w:rsidRPr="003A6280">
        <w:rPr>
          <w:rFonts w:ascii="Verdana" w:hAnsi="Verdana" w:cs="Verdana"/>
          <w:sz w:val="21"/>
          <w:szCs w:val="21"/>
        </w:rPr>
        <w:t>się jako</w:t>
      </w:r>
      <w:proofErr w:type="gramEnd"/>
      <w:r w:rsidRPr="003A6280">
        <w:rPr>
          <w:rFonts w:ascii="Verdana" w:hAnsi="Verdana" w:cs="Verdana"/>
          <w:sz w:val="21"/>
          <w:szCs w:val="21"/>
        </w:rPr>
        <w:t xml:space="preserve"> drugie zdanie w czwartym akapicie niniejszej klauzuli 4.1:</w:t>
      </w:r>
    </w:p>
    <w:p w:rsidR="00414C9C" w:rsidRPr="003A6280" w:rsidRDefault="00414C9C" w:rsidP="00852A72">
      <w:pPr>
        <w:spacing w:line="300" w:lineRule="auto"/>
        <w:ind w:right="-110"/>
        <w:jc w:val="both"/>
        <w:rPr>
          <w:rFonts w:ascii="Verdana" w:hAnsi="Verdana" w:cs="Verdana"/>
          <w:sz w:val="21"/>
          <w:szCs w:val="21"/>
        </w:rPr>
      </w:pPr>
    </w:p>
    <w:p w:rsidR="00414C9C" w:rsidRPr="003A6280" w:rsidRDefault="00414C9C" w:rsidP="00852A72">
      <w:pPr>
        <w:spacing w:line="300" w:lineRule="auto"/>
        <w:ind w:right="-110"/>
        <w:jc w:val="both"/>
        <w:rPr>
          <w:rFonts w:ascii="Verdana" w:hAnsi="Verdana" w:cs="Verdana"/>
          <w:sz w:val="21"/>
          <w:szCs w:val="21"/>
        </w:rPr>
      </w:pPr>
      <w:r w:rsidRPr="003A6280">
        <w:rPr>
          <w:rFonts w:ascii="Verdana" w:hAnsi="Verdana" w:cs="Verdana"/>
          <w:sz w:val="21"/>
          <w:szCs w:val="21"/>
        </w:rPr>
        <w:t xml:space="preserve">W szczególności: (i) Wykonawca uzgodni z Inżynierem i Zamawiającym niezbędne przełączenia technologiczne związane z bieżącą eksploatacją jakiejkolwiek instalacji istniejącej na Terenie Budowy, oraz (ii) Wykonawcy nie wolno dokonywać samodzielnie jakichkolwiek przełączeń armatury odcinającej lub sterującej przewodów pracujących lub połączonych bezpośrednio z pracującymi przewodami bez uzgodnienia tego z Inżynierem i Zamawiającym. </w:t>
      </w:r>
    </w:p>
    <w:p w:rsidR="00414C9C" w:rsidRPr="003A6280" w:rsidRDefault="00414C9C" w:rsidP="009A0EC5">
      <w:pPr>
        <w:tabs>
          <w:tab w:val="left" w:pos="851"/>
          <w:tab w:val="left" w:pos="2268"/>
          <w:tab w:val="left" w:pos="3024"/>
          <w:tab w:val="right" w:leader="dot" w:pos="9288"/>
        </w:tabs>
        <w:spacing w:line="300" w:lineRule="auto"/>
        <w:ind w:left="851" w:right="-110" w:hanging="851"/>
        <w:jc w:val="both"/>
        <w:outlineLvl w:val="1"/>
        <w:rPr>
          <w:rFonts w:ascii="Verdana" w:hAnsi="Verdana" w:cs="Verdana"/>
          <w:b/>
          <w:bCs/>
          <w:sz w:val="21"/>
          <w:szCs w:val="21"/>
        </w:rPr>
      </w:pPr>
      <w:bookmarkStart w:id="33" w:name="_Toc220984423"/>
      <w:bookmarkStart w:id="34" w:name="_Toc220993760"/>
    </w:p>
    <w:p w:rsidR="00414C9C" w:rsidRPr="003A6280" w:rsidRDefault="00414C9C" w:rsidP="009A0EC5">
      <w:pPr>
        <w:tabs>
          <w:tab w:val="left" w:pos="851"/>
          <w:tab w:val="left" w:pos="2268"/>
          <w:tab w:val="left" w:pos="3024"/>
          <w:tab w:val="right" w:leader="dot" w:pos="9288"/>
        </w:tabs>
        <w:spacing w:line="300" w:lineRule="auto"/>
        <w:ind w:left="851" w:right="-110" w:hanging="851"/>
        <w:jc w:val="both"/>
        <w:outlineLvl w:val="1"/>
        <w:rPr>
          <w:rFonts w:ascii="Verdana" w:hAnsi="Verdana" w:cs="Verdana"/>
          <w:b/>
          <w:bCs/>
          <w:sz w:val="21"/>
          <w:szCs w:val="21"/>
        </w:rPr>
      </w:pPr>
      <w:r w:rsidRPr="003A6280">
        <w:rPr>
          <w:rFonts w:ascii="Verdana" w:hAnsi="Verdana" w:cs="Verdana"/>
          <w:b/>
          <w:bCs/>
          <w:sz w:val="21"/>
          <w:szCs w:val="21"/>
        </w:rPr>
        <w:t>Klauzula 4.2</w:t>
      </w:r>
      <w:r w:rsidRPr="003A6280">
        <w:rPr>
          <w:rFonts w:ascii="Verdana" w:hAnsi="Verdana" w:cs="Verdana"/>
          <w:b/>
          <w:bCs/>
          <w:sz w:val="21"/>
          <w:szCs w:val="21"/>
        </w:rPr>
        <w:tab/>
      </w:r>
      <w:r w:rsidRPr="003A6280">
        <w:rPr>
          <w:rFonts w:ascii="Verdana" w:hAnsi="Verdana" w:cs="Verdana"/>
          <w:b/>
          <w:bCs/>
          <w:sz w:val="21"/>
          <w:szCs w:val="21"/>
        </w:rPr>
        <w:tab/>
        <w:t>Zabezpieczenie wykonania</w:t>
      </w:r>
      <w:bookmarkEnd w:id="33"/>
      <w:bookmarkEnd w:id="34"/>
    </w:p>
    <w:p w:rsidR="00414C9C" w:rsidRPr="003A6280" w:rsidRDefault="00414C9C" w:rsidP="009A0EC5">
      <w:pPr>
        <w:tabs>
          <w:tab w:val="left" w:pos="10773"/>
        </w:tabs>
        <w:spacing w:line="300" w:lineRule="auto"/>
        <w:ind w:right="-110"/>
        <w:jc w:val="both"/>
        <w:rPr>
          <w:rFonts w:ascii="Verdana" w:hAnsi="Verdana" w:cs="Verdana"/>
          <w:sz w:val="21"/>
          <w:szCs w:val="21"/>
        </w:rPr>
      </w:pPr>
    </w:p>
    <w:p w:rsidR="00414C9C" w:rsidRPr="003A6280" w:rsidRDefault="00414C9C" w:rsidP="009A0EC5">
      <w:pPr>
        <w:tabs>
          <w:tab w:val="left" w:pos="10773"/>
        </w:tabs>
        <w:spacing w:line="300" w:lineRule="auto"/>
        <w:ind w:right="-110"/>
        <w:jc w:val="both"/>
        <w:rPr>
          <w:rFonts w:ascii="Verdana" w:hAnsi="Verdana" w:cs="Verdana"/>
          <w:sz w:val="21"/>
          <w:szCs w:val="21"/>
        </w:rPr>
      </w:pPr>
      <w:r w:rsidRPr="003A6280">
        <w:rPr>
          <w:rFonts w:ascii="Verdana" w:hAnsi="Verdana" w:cs="Verdana"/>
          <w:sz w:val="21"/>
          <w:szCs w:val="21"/>
        </w:rPr>
        <w:t xml:space="preserve">W niniejszej klauzuli 4.2 </w:t>
      </w:r>
      <w:proofErr w:type="gramStart"/>
      <w:r w:rsidRPr="003A6280">
        <w:rPr>
          <w:rFonts w:ascii="Verdana" w:hAnsi="Verdana" w:cs="Verdana"/>
          <w:sz w:val="21"/>
          <w:szCs w:val="21"/>
        </w:rPr>
        <w:t>wprowadza</w:t>
      </w:r>
      <w:proofErr w:type="gramEnd"/>
      <w:r w:rsidRPr="003A6280">
        <w:rPr>
          <w:rFonts w:ascii="Verdana" w:hAnsi="Verdana" w:cs="Verdana"/>
          <w:sz w:val="21"/>
          <w:szCs w:val="21"/>
        </w:rPr>
        <w:t xml:space="preserve"> się następujące zmiany:</w:t>
      </w:r>
    </w:p>
    <w:p w:rsidR="00414C9C" w:rsidRPr="003A6280" w:rsidRDefault="00414C9C" w:rsidP="00852A72">
      <w:pPr>
        <w:pStyle w:val="Tekstblokowy"/>
        <w:tabs>
          <w:tab w:val="clear" w:pos="10915"/>
        </w:tabs>
        <w:spacing w:line="300" w:lineRule="auto"/>
        <w:ind w:right="-110"/>
        <w:rPr>
          <w:rFonts w:ascii="Verdana" w:hAnsi="Verdana" w:cs="Verdana"/>
          <w:sz w:val="21"/>
          <w:szCs w:val="21"/>
          <w:lang w:val="pl-PL"/>
        </w:rPr>
      </w:pPr>
    </w:p>
    <w:p w:rsidR="00414C9C" w:rsidRPr="003A6280" w:rsidRDefault="00414C9C" w:rsidP="00852A72">
      <w:pPr>
        <w:pStyle w:val="Tekstblokowy"/>
        <w:tabs>
          <w:tab w:val="clear" w:pos="10915"/>
        </w:tabs>
        <w:spacing w:line="300" w:lineRule="auto"/>
        <w:ind w:right="-110"/>
        <w:rPr>
          <w:rFonts w:ascii="Verdana" w:hAnsi="Verdana" w:cs="Verdana"/>
          <w:sz w:val="21"/>
          <w:szCs w:val="21"/>
          <w:lang w:val="pl-PL"/>
        </w:rPr>
      </w:pPr>
      <w:r w:rsidRPr="003A6280">
        <w:rPr>
          <w:rFonts w:ascii="Verdana" w:hAnsi="Verdana" w:cs="Verdana"/>
          <w:sz w:val="21"/>
          <w:szCs w:val="21"/>
          <w:lang w:val="pl-PL"/>
        </w:rPr>
        <w:t>Pierwsze akapit skreśla się i zastępuje następująco:</w:t>
      </w:r>
    </w:p>
    <w:p w:rsidR="00414C9C" w:rsidRPr="003A6280" w:rsidRDefault="00414C9C" w:rsidP="009A0EC5">
      <w:pPr>
        <w:pStyle w:val="Tekstblokowy"/>
        <w:tabs>
          <w:tab w:val="clear" w:pos="10915"/>
        </w:tabs>
        <w:spacing w:line="300" w:lineRule="auto"/>
        <w:ind w:left="709" w:right="-110" w:firstLine="0"/>
        <w:rPr>
          <w:rFonts w:ascii="Verdana" w:hAnsi="Verdana" w:cs="Verdana"/>
          <w:sz w:val="21"/>
          <w:szCs w:val="21"/>
          <w:lang w:val="pl-PL"/>
        </w:rPr>
      </w:pPr>
    </w:p>
    <w:p w:rsidR="00414C9C" w:rsidRPr="003A6280" w:rsidRDefault="00414C9C" w:rsidP="00852A72">
      <w:pPr>
        <w:pStyle w:val="Tekstblokowy"/>
        <w:tabs>
          <w:tab w:val="clear" w:pos="10915"/>
        </w:tabs>
        <w:spacing w:line="300" w:lineRule="auto"/>
        <w:ind w:left="0" w:right="-110" w:firstLine="0"/>
        <w:rPr>
          <w:rFonts w:ascii="Verdana" w:hAnsi="Verdana" w:cs="Verdana"/>
          <w:sz w:val="21"/>
          <w:szCs w:val="21"/>
          <w:lang w:val="pl-PL"/>
        </w:rPr>
      </w:pPr>
      <w:r w:rsidRPr="003A6280">
        <w:rPr>
          <w:rFonts w:ascii="Verdana" w:hAnsi="Verdana" w:cs="Verdana"/>
          <w:sz w:val="21"/>
          <w:szCs w:val="21"/>
          <w:lang w:val="pl-PL"/>
        </w:rPr>
        <w:t>Wykonawca najpóźniej do dnia zawarcia Kontraktu, na własny koszt uzyska i przedstawi</w:t>
      </w:r>
      <w:r w:rsidRPr="00416055">
        <w:rPr>
          <w:rFonts w:ascii="Verdana" w:hAnsi="Verdana" w:cs="Verdana"/>
          <w:sz w:val="21"/>
          <w:szCs w:val="21"/>
          <w:lang w:val="pl-PL"/>
        </w:rPr>
        <w:t xml:space="preserve"> </w:t>
      </w:r>
      <w:r w:rsidRPr="003A6280">
        <w:rPr>
          <w:rFonts w:ascii="Verdana" w:hAnsi="Verdana" w:cs="Verdana"/>
          <w:sz w:val="21"/>
          <w:szCs w:val="21"/>
          <w:lang w:val="pl-PL"/>
        </w:rPr>
        <w:t>Zabezpieczenia Wykonania w formie przewidzianej Prawem Kraju i wysokości wskazanej w Załączniku do Oferty.</w:t>
      </w:r>
    </w:p>
    <w:p w:rsidR="00414C9C" w:rsidRPr="003A6280" w:rsidRDefault="00414C9C" w:rsidP="009A0EC5">
      <w:pPr>
        <w:pStyle w:val="Tekstblokowy"/>
        <w:tabs>
          <w:tab w:val="clear" w:pos="10915"/>
        </w:tabs>
        <w:spacing w:line="300" w:lineRule="auto"/>
        <w:ind w:left="709" w:right="-110" w:firstLine="0"/>
        <w:rPr>
          <w:rFonts w:ascii="Verdana" w:hAnsi="Verdana" w:cs="Verdana"/>
          <w:sz w:val="21"/>
          <w:szCs w:val="21"/>
          <w:lang w:val="pl-PL"/>
        </w:rPr>
      </w:pPr>
    </w:p>
    <w:p w:rsidR="00414C9C" w:rsidRPr="003A6280" w:rsidRDefault="00414C9C" w:rsidP="00852A72">
      <w:pPr>
        <w:pStyle w:val="Tekstblokowy"/>
        <w:tabs>
          <w:tab w:val="clear" w:pos="10915"/>
        </w:tabs>
        <w:spacing w:line="300" w:lineRule="auto"/>
        <w:ind w:left="0" w:right="-110" w:firstLine="0"/>
        <w:rPr>
          <w:rFonts w:ascii="Verdana" w:hAnsi="Verdana" w:cs="Verdana"/>
          <w:sz w:val="21"/>
          <w:szCs w:val="21"/>
          <w:lang w:val="pl-PL"/>
        </w:rPr>
      </w:pPr>
      <w:r w:rsidRPr="003A6280">
        <w:rPr>
          <w:rFonts w:ascii="Verdana" w:hAnsi="Verdana" w:cs="Verdana"/>
          <w:sz w:val="21"/>
          <w:szCs w:val="21"/>
          <w:lang w:val="pl-PL"/>
        </w:rPr>
        <w:t>Drugi akapit niniejszej klauzuli skreśla się.</w:t>
      </w:r>
    </w:p>
    <w:p w:rsidR="00414C9C" w:rsidRPr="003A6280" w:rsidRDefault="00414C9C" w:rsidP="009A0EC5">
      <w:pPr>
        <w:pStyle w:val="Tekstblokowy"/>
        <w:tabs>
          <w:tab w:val="clear" w:pos="10915"/>
        </w:tabs>
        <w:spacing w:line="300" w:lineRule="auto"/>
        <w:ind w:left="0" w:right="-110" w:firstLine="0"/>
        <w:rPr>
          <w:rFonts w:ascii="Verdana" w:hAnsi="Verdana" w:cs="Verdana"/>
          <w:sz w:val="21"/>
          <w:szCs w:val="21"/>
          <w:lang w:val="pl-PL"/>
        </w:rPr>
      </w:pPr>
    </w:p>
    <w:p w:rsidR="00414C9C" w:rsidRPr="003A6280" w:rsidRDefault="00414C9C" w:rsidP="00852A72">
      <w:pPr>
        <w:pStyle w:val="Tekstblokowy"/>
        <w:tabs>
          <w:tab w:val="clear" w:pos="10915"/>
        </w:tabs>
        <w:spacing w:line="300" w:lineRule="auto"/>
        <w:ind w:right="-110"/>
        <w:rPr>
          <w:rFonts w:ascii="Verdana" w:hAnsi="Verdana" w:cs="Verdana"/>
          <w:sz w:val="21"/>
          <w:szCs w:val="21"/>
          <w:lang w:val="pl-PL"/>
        </w:rPr>
      </w:pPr>
      <w:r w:rsidRPr="003A6280">
        <w:rPr>
          <w:rFonts w:ascii="Verdana" w:hAnsi="Verdana" w:cs="Verdana"/>
          <w:sz w:val="21"/>
          <w:szCs w:val="21"/>
          <w:lang w:val="pl-PL"/>
        </w:rPr>
        <w:t>Skreśla się akapit trzeci klauzuli i zastępuje następująco:</w:t>
      </w:r>
    </w:p>
    <w:p w:rsidR="00414C9C" w:rsidRPr="00416055" w:rsidRDefault="00414C9C" w:rsidP="009A0EC5">
      <w:pPr>
        <w:spacing w:line="300" w:lineRule="auto"/>
        <w:ind w:left="709" w:right="-110"/>
        <w:jc w:val="both"/>
        <w:rPr>
          <w:rFonts w:ascii="Verdana" w:hAnsi="Verdana" w:cs="Verdana"/>
          <w:sz w:val="21"/>
          <w:szCs w:val="21"/>
        </w:rPr>
      </w:pPr>
    </w:p>
    <w:p w:rsidR="00414C9C" w:rsidRPr="003A6280" w:rsidRDefault="00414C9C" w:rsidP="00852A72">
      <w:pPr>
        <w:spacing w:line="300" w:lineRule="auto"/>
        <w:ind w:right="-110"/>
        <w:jc w:val="both"/>
        <w:rPr>
          <w:rFonts w:ascii="Verdana" w:hAnsi="Verdana" w:cs="Verdana"/>
          <w:sz w:val="21"/>
          <w:szCs w:val="21"/>
        </w:rPr>
      </w:pPr>
      <w:r w:rsidRPr="003A6280">
        <w:rPr>
          <w:rFonts w:ascii="Verdana" w:hAnsi="Verdana" w:cs="Verdana"/>
          <w:sz w:val="21"/>
          <w:szCs w:val="21"/>
        </w:rPr>
        <w:t xml:space="preserve">Wykonawca zadba, aby Zabezpieczenie Wykonania było ważne i mogło być wykorzystane aż do dnia, kiedy Wykonawca wykona i ukończy Roboty, usunie wszelkie wady i uzyska Świadectwo Przejęcia dla Całości Robót. Jeżeli warunki Zabezpieczenia Wykonania wymieniają datę wygaśnięcia, a Wykonawca nie zdoła uzyskać Świadectwa Przejęcia dla Całości Robót w terminie poprzedzającym o 28 dni datę wygaśnięcia, to Wykonawca przedłuży odpowiednio okres ważności Zabezpieczenia Wykonania aż do czasu, kiedy Roboty zostaną ukończone, wszystkie wady usunięte i uzyska Świadectwo Przejęcia dla Całości Robót. Ponadto Wykonawca </w:t>
      </w:r>
      <w:proofErr w:type="gramStart"/>
      <w:r w:rsidRPr="003A6280">
        <w:rPr>
          <w:rFonts w:ascii="Verdana" w:hAnsi="Verdana" w:cs="Verdana"/>
          <w:sz w:val="21"/>
          <w:szCs w:val="21"/>
        </w:rPr>
        <w:t>zadba aby</w:t>
      </w:r>
      <w:proofErr w:type="gramEnd"/>
      <w:r w:rsidRPr="003A6280">
        <w:rPr>
          <w:rFonts w:ascii="Verdana" w:hAnsi="Verdana" w:cs="Verdana"/>
          <w:sz w:val="21"/>
          <w:szCs w:val="21"/>
        </w:rPr>
        <w:t xml:space="preserve"> po ukończeniu Robót, uzyskaniu Świadectwa Przejęcia dla Całości Robót, 30% Zabezpieczenia Wykonania pozostało ważne i mogło być wykorzystane aż do 15 dnia po dniu, kiedy upływa okres Rękojmi, określonej w klauzuli Załączniku do Oferty to znaczy do 15 dnia po dniu, w którym zostanie wydane Świadectwo Wypełnienia Rękojmi. </w:t>
      </w:r>
    </w:p>
    <w:p w:rsidR="00414C9C" w:rsidRPr="003A6280" w:rsidRDefault="00414C9C" w:rsidP="009A0EC5">
      <w:pPr>
        <w:spacing w:line="300" w:lineRule="auto"/>
        <w:ind w:right="-110"/>
        <w:jc w:val="both"/>
        <w:rPr>
          <w:rFonts w:ascii="Verdana" w:hAnsi="Verdana" w:cs="Verdana"/>
          <w:sz w:val="21"/>
          <w:szCs w:val="21"/>
        </w:rPr>
      </w:pPr>
    </w:p>
    <w:p w:rsidR="00414C9C" w:rsidRPr="003A6280" w:rsidRDefault="00414C9C" w:rsidP="00D04E3C">
      <w:pPr>
        <w:spacing w:line="300" w:lineRule="auto"/>
        <w:ind w:right="-110"/>
        <w:jc w:val="both"/>
        <w:rPr>
          <w:rFonts w:ascii="Verdana" w:hAnsi="Verdana" w:cs="Verdana"/>
          <w:sz w:val="21"/>
          <w:szCs w:val="21"/>
        </w:rPr>
      </w:pPr>
      <w:r w:rsidRPr="003A6280">
        <w:rPr>
          <w:rFonts w:ascii="Verdana" w:hAnsi="Verdana" w:cs="Verdana"/>
          <w:sz w:val="21"/>
          <w:szCs w:val="21"/>
        </w:rPr>
        <w:t>W czwartym akapicie zmienia się podpunkty (c) oraz (d) i dodaje się podpunkty (e) i (f) o następującej treści:</w:t>
      </w:r>
    </w:p>
    <w:p w:rsidR="00414C9C" w:rsidRPr="003A6280" w:rsidRDefault="00414C9C" w:rsidP="00D04E3C">
      <w:pPr>
        <w:tabs>
          <w:tab w:val="left" w:pos="180"/>
          <w:tab w:val="left" w:pos="540"/>
        </w:tabs>
        <w:spacing w:line="300" w:lineRule="auto"/>
        <w:ind w:left="540" w:right="-110" w:hanging="540"/>
        <w:jc w:val="both"/>
        <w:rPr>
          <w:rFonts w:ascii="Verdana" w:hAnsi="Verdana" w:cs="Verdana"/>
          <w:sz w:val="21"/>
          <w:szCs w:val="21"/>
        </w:rPr>
      </w:pPr>
      <w:r w:rsidRPr="003A6280">
        <w:rPr>
          <w:rFonts w:ascii="Verdana" w:hAnsi="Verdana" w:cs="Verdana"/>
          <w:sz w:val="21"/>
          <w:szCs w:val="21"/>
        </w:rPr>
        <w:t xml:space="preserve">(c) </w:t>
      </w:r>
      <w:r w:rsidRPr="003A6280">
        <w:rPr>
          <w:rFonts w:ascii="Verdana" w:hAnsi="Verdana" w:cs="Verdana"/>
          <w:sz w:val="21"/>
          <w:szCs w:val="21"/>
        </w:rPr>
        <w:tab/>
        <w:t>nie usunięcia przez Wykonawcę uchybienia lub wady w trakcie trwania Kontraktu lub w okresie Rękojmi i Gwarancji w terminie wskazanym przez Zamawiającego,</w:t>
      </w:r>
    </w:p>
    <w:p w:rsidR="00414C9C" w:rsidRPr="003A6280" w:rsidRDefault="00414C9C" w:rsidP="00416055">
      <w:pPr>
        <w:tabs>
          <w:tab w:val="left" w:pos="180"/>
          <w:tab w:val="left" w:pos="540"/>
        </w:tabs>
        <w:spacing w:line="300" w:lineRule="auto"/>
        <w:ind w:left="540" w:right="-110" w:hanging="540"/>
        <w:jc w:val="both"/>
        <w:rPr>
          <w:rFonts w:ascii="Verdana" w:hAnsi="Verdana" w:cs="Verdana"/>
          <w:sz w:val="21"/>
          <w:szCs w:val="21"/>
        </w:rPr>
      </w:pPr>
      <w:r w:rsidRPr="003A6280">
        <w:rPr>
          <w:rFonts w:ascii="Verdana" w:hAnsi="Verdana" w:cs="Verdana"/>
          <w:sz w:val="21"/>
          <w:szCs w:val="21"/>
        </w:rPr>
        <w:lastRenderedPageBreak/>
        <w:t>(d</w:t>
      </w:r>
      <w:proofErr w:type="gramStart"/>
      <w:r w:rsidRPr="003A6280">
        <w:rPr>
          <w:rFonts w:ascii="Verdana" w:hAnsi="Verdana" w:cs="Verdana"/>
          <w:sz w:val="21"/>
          <w:szCs w:val="21"/>
        </w:rPr>
        <w:t>)</w:t>
      </w:r>
      <w:r w:rsidRPr="003A6280">
        <w:rPr>
          <w:rFonts w:ascii="Verdana" w:hAnsi="Verdana" w:cs="Verdana"/>
          <w:sz w:val="21"/>
          <w:szCs w:val="21"/>
        </w:rPr>
        <w:tab/>
        <w:t>zaistnienia</w:t>
      </w:r>
      <w:proofErr w:type="gramEnd"/>
      <w:r w:rsidRPr="003A6280">
        <w:rPr>
          <w:rFonts w:ascii="Verdana" w:hAnsi="Verdana" w:cs="Verdana"/>
          <w:sz w:val="21"/>
          <w:szCs w:val="21"/>
        </w:rPr>
        <w:t xml:space="preserve"> okoliczności, uprawniających do Zamawiającego do rozwiązania Kontraktu na mocy klauzuli 15.2 [Rozwiązanie Kontraktu przez Zamawiającego] za wyjątkiem przypadków wskazanych w podpunktach (b), (d) oraz (f).</w:t>
      </w:r>
    </w:p>
    <w:p w:rsidR="00414C9C" w:rsidRPr="003A6280" w:rsidRDefault="00414C9C" w:rsidP="00D04E3C">
      <w:pPr>
        <w:tabs>
          <w:tab w:val="left" w:pos="180"/>
          <w:tab w:val="left" w:pos="540"/>
        </w:tabs>
        <w:spacing w:line="300" w:lineRule="auto"/>
        <w:ind w:left="540" w:right="-110" w:hanging="540"/>
        <w:jc w:val="both"/>
        <w:rPr>
          <w:rFonts w:ascii="Verdana" w:hAnsi="Verdana" w:cs="Verdana"/>
          <w:sz w:val="21"/>
          <w:szCs w:val="21"/>
        </w:rPr>
      </w:pPr>
      <w:r w:rsidRPr="003A6280">
        <w:rPr>
          <w:rFonts w:ascii="Verdana" w:hAnsi="Verdana" w:cs="Verdana"/>
          <w:sz w:val="21"/>
          <w:szCs w:val="21"/>
        </w:rPr>
        <w:t xml:space="preserve">(e) </w:t>
      </w:r>
      <w:r w:rsidRPr="003A6280">
        <w:rPr>
          <w:rFonts w:ascii="Verdana" w:hAnsi="Verdana" w:cs="Verdana"/>
          <w:sz w:val="21"/>
          <w:szCs w:val="21"/>
        </w:rPr>
        <w:tab/>
        <w:t>braku osiągnięcia przez Roboty Parametrów Gwarantowanych Technicznych,</w:t>
      </w:r>
    </w:p>
    <w:p w:rsidR="00414C9C" w:rsidRPr="003A6280" w:rsidRDefault="00414C9C" w:rsidP="00D04E3C">
      <w:pPr>
        <w:tabs>
          <w:tab w:val="left" w:pos="180"/>
          <w:tab w:val="left" w:pos="540"/>
        </w:tabs>
        <w:spacing w:line="300" w:lineRule="auto"/>
        <w:ind w:left="540" w:right="-110" w:hanging="540"/>
        <w:jc w:val="both"/>
        <w:rPr>
          <w:rFonts w:ascii="Verdana" w:hAnsi="Verdana" w:cs="Verdana"/>
          <w:sz w:val="21"/>
          <w:szCs w:val="21"/>
        </w:rPr>
      </w:pPr>
      <w:r w:rsidRPr="003A6280">
        <w:rPr>
          <w:rFonts w:ascii="Verdana" w:hAnsi="Verdana" w:cs="Verdana"/>
          <w:sz w:val="21"/>
          <w:szCs w:val="21"/>
        </w:rPr>
        <w:t xml:space="preserve">(f) </w:t>
      </w:r>
      <w:r w:rsidRPr="003A6280">
        <w:rPr>
          <w:rFonts w:ascii="Verdana" w:hAnsi="Verdana" w:cs="Verdana"/>
          <w:sz w:val="21"/>
          <w:szCs w:val="21"/>
        </w:rPr>
        <w:tab/>
        <w:t>naliczenie przez Zamawiającego kar umownych przewidzianych Kontraktem.</w:t>
      </w:r>
    </w:p>
    <w:p w:rsidR="00414C9C" w:rsidRPr="006A1031" w:rsidRDefault="00414C9C" w:rsidP="00416055">
      <w:pPr>
        <w:spacing w:line="300" w:lineRule="auto"/>
        <w:ind w:right="-110"/>
        <w:jc w:val="both"/>
        <w:rPr>
          <w:rFonts w:ascii="Verdana" w:hAnsi="Verdana" w:cs="Verdana"/>
          <w:sz w:val="21"/>
          <w:szCs w:val="21"/>
        </w:rPr>
      </w:pPr>
    </w:p>
    <w:p w:rsidR="00414C9C" w:rsidRPr="003A6280" w:rsidRDefault="00414C9C" w:rsidP="009A0EC5">
      <w:pPr>
        <w:pStyle w:val="Tekstblokowy"/>
        <w:tabs>
          <w:tab w:val="clear" w:pos="10915"/>
        </w:tabs>
        <w:spacing w:line="300" w:lineRule="auto"/>
        <w:ind w:right="-110"/>
        <w:rPr>
          <w:rFonts w:ascii="Verdana" w:hAnsi="Verdana" w:cs="Verdana"/>
          <w:sz w:val="21"/>
          <w:szCs w:val="21"/>
          <w:lang w:val="pl-PL"/>
        </w:rPr>
      </w:pPr>
      <w:r w:rsidRPr="003A6280">
        <w:rPr>
          <w:rFonts w:ascii="Verdana" w:hAnsi="Verdana" w:cs="Verdana"/>
          <w:sz w:val="21"/>
          <w:szCs w:val="21"/>
          <w:lang w:val="pl-PL"/>
        </w:rPr>
        <w:t xml:space="preserve">Akapit szósty niniejszej klauzuli skreśla się i zastępuje następująco: </w:t>
      </w:r>
    </w:p>
    <w:p w:rsidR="00414C9C" w:rsidRPr="003A6280" w:rsidRDefault="00414C9C" w:rsidP="00852A72">
      <w:pPr>
        <w:pStyle w:val="Tekstblokowy"/>
        <w:tabs>
          <w:tab w:val="clear" w:pos="10915"/>
        </w:tabs>
        <w:spacing w:line="300" w:lineRule="auto"/>
        <w:ind w:right="-110"/>
        <w:rPr>
          <w:rFonts w:ascii="Verdana" w:hAnsi="Verdana" w:cs="Verdana"/>
          <w:sz w:val="21"/>
          <w:szCs w:val="21"/>
          <w:lang w:val="pl-PL"/>
        </w:rPr>
      </w:pPr>
      <w:r w:rsidRPr="003A6280">
        <w:rPr>
          <w:rFonts w:ascii="Verdana" w:hAnsi="Verdana" w:cs="Verdana"/>
          <w:sz w:val="21"/>
          <w:szCs w:val="21"/>
          <w:lang w:val="pl-PL"/>
        </w:rPr>
        <w:t>Zamawiający zwróci Wykonawcy Zabezpieczenie Wykonania w następujący sposób:</w:t>
      </w:r>
    </w:p>
    <w:p w:rsidR="00414C9C" w:rsidRPr="003A6280" w:rsidRDefault="00414C9C" w:rsidP="00E35D58">
      <w:pPr>
        <w:pStyle w:val="Tekstblokowy"/>
        <w:numPr>
          <w:ilvl w:val="0"/>
          <w:numId w:val="9"/>
        </w:numPr>
        <w:tabs>
          <w:tab w:val="clear" w:pos="720"/>
          <w:tab w:val="clear" w:pos="10915"/>
          <w:tab w:val="num" w:pos="540"/>
        </w:tabs>
        <w:spacing w:line="300" w:lineRule="auto"/>
        <w:ind w:left="540" w:right="-110" w:hanging="540"/>
        <w:rPr>
          <w:rFonts w:ascii="Verdana" w:hAnsi="Verdana" w:cs="Verdana"/>
          <w:sz w:val="21"/>
          <w:szCs w:val="21"/>
          <w:lang w:val="pl-PL"/>
        </w:rPr>
      </w:pPr>
      <w:r w:rsidRPr="003A6280">
        <w:rPr>
          <w:rFonts w:ascii="Verdana" w:hAnsi="Verdana" w:cs="Verdana"/>
          <w:sz w:val="21"/>
          <w:szCs w:val="21"/>
          <w:lang w:val="pl-PL"/>
        </w:rPr>
        <w:t>70% wysokości zabezpieczenia należytego wykonania umowy w ciągu 30 dni od dnia wystawienia Świadectwa Przejęcia dla Całości Robót;</w:t>
      </w:r>
    </w:p>
    <w:p w:rsidR="00414C9C" w:rsidRPr="003A6280" w:rsidRDefault="00414C9C" w:rsidP="00E35D58">
      <w:pPr>
        <w:pStyle w:val="Tekstblokowy"/>
        <w:numPr>
          <w:ilvl w:val="0"/>
          <w:numId w:val="9"/>
        </w:numPr>
        <w:tabs>
          <w:tab w:val="clear" w:pos="720"/>
          <w:tab w:val="clear" w:pos="10915"/>
          <w:tab w:val="num" w:pos="540"/>
        </w:tabs>
        <w:spacing w:line="300" w:lineRule="auto"/>
        <w:ind w:left="540" w:right="-110" w:hanging="540"/>
        <w:rPr>
          <w:rFonts w:ascii="Verdana" w:hAnsi="Verdana" w:cs="Verdana"/>
          <w:sz w:val="21"/>
          <w:szCs w:val="21"/>
          <w:lang w:val="pl-PL"/>
        </w:rPr>
      </w:pPr>
      <w:r w:rsidRPr="003A6280">
        <w:rPr>
          <w:rFonts w:ascii="Verdana" w:hAnsi="Verdana" w:cs="Verdana"/>
          <w:sz w:val="21"/>
          <w:szCs w:val="21"/>
          <w:lang w:val="pl-PL"/>
        </w:rPr>
        <w:t xml:space="preserve">30% wartości zabezpieczenia należytego wykonania po wydaniu Świadectwa Wypełnienia Rękojmi. </w:t>
      </w:r>
    </w:p>
    <w:p w:rsidR="00414C9C" w:rsidRPr="003A6280" w:rsidRDefault="00414C9C" w:rsidP="00E35D58">
      <w:pPr>
        <w:pStyle w:val="Tekstblokowy"/>
        <w:numPr>
          <w:ilvl w:val="0"/>
          <w:numId w:val="9"/>
        </w:numPr>
        <w:tabs>
          <w:tab w:val="clear" w:pos="720"/>
          <w:tab w:val="clear" w:pos="10915"/>
          <w:tab w:val="num" w:pos="540"/>
        </w:tabs>
        <w:spacing w:line="300" w:lineRule="auto"/>
        <w:ind w:left="540" w:right="-110" w:hanging="540"/>
        <w:rPr>
          <w:rFonts w:ascii="Verdana" w:hAnsi="Verdana" w:cs="Verdana"/>
          <w:sz w:val="21"/>
          <w:szCs w:val="21"/>
          <w:lang w:val="pl-PL"/>
        </w:rPr>
      </w:pPr>
      <w:r w:rsidRPr="003A6280">
        <w:rPr>
          <w:rFonts w:ascii="Verdana" w:hAnsi="Verdana" w:cs="Verdana"/>
          <w:sz w:val="21"/>
          <w:szCs w:val="21"/>
          <w:lang w:val="pl-PL"/>
        </w:rPr>
        <w:t>Kwota, o której mowa w poprzednim punkcie jest zwracana nie później niż w 15 dniu po upływie okresu rękojmi za wady i po wydaniu Świadectwa Wypełnienia Rękojmi.</w:t>
      </w:r>
    </w:p>
    <w:p w:rsidR="00414C9C" w:rsidRPr="003A6280" w:rsidRDefault="00414C9C" w:rsidP="00E35D58">
      <w:pPr>
        <w:pStyle w:val="Tekstblokowy"/>
        <w:numPr>
          <w:ilvl w:val="0"/>
          <w:numId w:val="9"/>
        </w:numPr>
        <w:tabs>
          <w:tab w:val="clear" w:pos="720"/>
          <w:tab w:val="clear" w:pos="10915"/>
          <w:tab w:val="num" w:pos="540"/>
        </w:tabs>
        <w:spacing w:line="300" w:lineRule="auto"/>
        <w:ind w:left="540" w:right="-110" w:hanging="540"/>
        <w:rPr>
          <w:rFonts w:ascii="Verdana" w:hAnsi="Verdana" w:cs="Verdana"/>
          <w:sz w:val="21"/>
          <w:szCs w:val="21"/>
          <w:lang w:val="pl-PL"/>
        </w:rPr>
      </w:pPr>
      <w:r w:rsidRPr="003A6280">
        <w:rPr>
          <w:rFonts w:ascii="Verdana" w:hAnsi="Verdana" w:cs="Verdana"/>
          <w:sz w:val="21"/>
          <w:szCs w:val="21"/>
          <w:lang w:val="pl-PL"/>
        </w:rPr>
        <w:t>Zamawiający zwraca zabezpieczenia należytego wykonania umowy wniesione w pieniądzu wraz z odsetkami wynikającymi z umowy rachunku bankowego, na którym było ono przechowywane pomniejszone o koszty prowadzenia rachunku oraz prowizji bankowej za przelew pieniędzy na rachunek Wykonawcy.</w:t>
      </w:r>
    </w:p>
    <w:p w:rsidR="00414C9C" w:rsidRPr="003A6280" w:rsidRDefault="00414C9C" w:rsidP="00E35D58">
      <w:pPr>
        <w:pStyle w:val="Tekstblokowy"/>
        <w:numPr>
          <w:ilvl w:val="0"/>
          <w:numId w:val="9"/>
        </w:numPr>
        <w:tabs>
          <w:tab w:val="clear" w:pos="720"/>
          <w:tab w:val="clear" w:pos="10915"/>
          <w:tab w:val="num" w:pos="540"/>
        </w:tabs>
        <w:spacing w:line="300" w:lineRule="auto"/>
        <w:ind w:left="540" w:right="-110" w:hanging="540"/>
        <w:rPr>
          <w:rFonts w:ascii="Verdana" w:hAnsi="Verdana" w:cs="Verdana"/>
          <w:sz w:val="21"/>
          <w:szCs w:val="21"/>
          <w:lang w:val="pl-PL"/>
        </w:rPr>
      </w:pPr>
      <w:r w:rsidRPr="003A6280">
        <w:rPr>
          <w:rFonts w:ascii="Verdana" w:hAnsi="Verdana" w:cs="Verdana"/>
          <w:sz w:val="21"/>
          <w:szCs w:val="21"/>
          <w:lang w:val="pl-PL"/>
        </w:rPr>
        <w:t xml:space="preserve">Zamawiający na żądanie wnoszącego zabezpieczenie zwraca oryginał dokumentu potwierdzającego wniesienie zabezpieczenia w innej formie niż pieniądze, pozostawiając w dokumentacji jego kopię poświadczona za zgodność z oryginałem. Zwrot oryginału dokumentu możliwy jest tylko po upływie okresu, na jaki wniesiono zabezpieczenie. </w:t>
      </w:r>
    </w:p>
    <w:p w:rsidR="00414C9C" w:rsidRPr="003A6280" w:rsidRDefault="00414C9C" w:rsidP="00E35D58">
      <w:pPr>
        <w:pStyle w:val="Tekstblokowy"/>
        <w:numPr>
          <w:ilvl w:val="0"/>
          <w:numId w:val="9"/>
        </w:numPr>
        <w:tabs>
          <w:tab w:val="clear" w:pos="720"/>
          <w:tab w:val="clear" w:pos="10915"/>
          <w:tab w:val="num" w:pos="540"/>
        </w:tabs>
        <w:spacing w:line="300" w:lineRule="auto"/>
        <w:ind w:left="540" w:right="-110" w:hanging="540"/>
        <w:rPr>
          <w:rFonts w:ascii="Verdana" w:hAnsi="Verdana" w:cs="Verdana"/>
          <w:sz w:val="21"/>
          <w:szCs w:val="21"/>
          <w:lang w:val="pl-PL"/>
        </w:rPr>
      </w:pPr>
      <w:r w:rsidRPr="003A6280">
        <w:rPr>
          <w:rFonts w:ascii="Verdana" w:hAnsi="Verdana" w:cs="Verdana"/>
          <w:sz w:val="21"/>
          <w:szCs w:val="21"/>
          <w:lang w:val="pl-PL"/>
        </w:rPr>
        <w:t xml:space="preserve">W </w:t>
      </w:r>
      <w:proofErr w:type="gramStart"/>
      <w:r w:rsidRPr="003A6280">
        <w:rPr>
          <w:rFonts w:ascii="Verdana" w:hAnsi="Verdana" w:cs="Verdana"/>
          <w:sz w:val="21"/>
          <w:szCs w:val="21"/>
          <w:lang w:val="pl-PL"/>
        </w:rPr>
        <w:t>przypadku gdy</w:t>
      </w:r>
      <w:proofErr w:type="gramEnd"/>
      <w:r w:rsidRPr="003A6280">
        <w:rPr>
          <w:rFonts w:ascii="Verdana" w:hAnsi="Verdana" w:cs="Verdana"/>
          <w:sz w:val="21"/>
          <w:szCs w:val="21"/>
          <w:lang w:val="pl-PL"/>
        </w:rPr>
        <w:t xml:space="preserve"> zabezpieczenie wniesiono w innej formie niż pieniądze i jednocześnie w przypadku wydłużenia terminu wykonania umowy Wykonawca zobowiązany będzie na 28 dni przed upływem terminu ważności zabezpieczenia dostarczyć aneks przedłużający okres ważności obowiązywania zabezpieczenia, lub nowe zabezpieczenie na przedłużony okres o treści tożsamej z dokumentem pierwotnym, pod rygorem realizacji uprawnień wynikających z zabezpieczenia.  </w:t>
      </w:r>
    </w:p>
    <w:p w:rsidR="00414C9C" w:rsidRPr="003A6280" w:rsidRDefault="00414C9C" w:rsidP="009A0EC5">
      <w:pPr>
        <w:pStyle w:val="Tekstblokowy"/>
        <w:tabs>
          <w:tab w:val="clear" w:pos="10915"/>
        </w:tabs>
        <w:spacing w:line="300" w:lineRule="auto"/>
        <w:ind w:left="0" w:right="-110" w:firstLine="0"/>
        <w:rPr>
          <w:rFonts w:ascii="Verdana" w:hAnsi="Verdana" w:cs="Verdana"/>
          <w:sz w:val="21"/>
          <w:szCs w:val="21"/>
          <w:lang w:val="pl-PL"/>
        </w:rPr>
      </w:pPr>
    </w:p>
    <w:p w:rsidR="00414C9C" w:rsidRPr="003A6280" w:rsidRDefault="00414C9C" w:rsidP="006D4A36">
      <w:pPr>
        <w:tabs>
          <w:tab w:val="left" w:pos="567"/>
          <w:tab w:val="left" w:pos="851"/>
          <w:tab w:val="left" w:pos="2268"/>
          <w:tab w:val="left" w:pos="3024"/>
        </w:tabs>
        <w:spacing w:line="300" w:lineRule="auto"/>
        <w:ind w:right="-110"/>
        <w:jc w:val="both"/>
        <w:outlineLvl w:val="1"/>
        <w:rPr>
          <w:rFonts w:ascii="Verdana" w:hAnsi="Verdana" w:cs="Verdana"/>
          <w:b/>
          <w:bCs/>
          <w:sz w:val="21"/>
          <w:szCs w:val="21"/>
        </w:rPr>
      </w:pPr>
      <w:bookmarkStart w:id="35" w:name="_Toc220984424"/>
      <w:bookmarkStart w:id="36" w:name="_Toc220993761"/>
      <w:r w:rsidRPr="003A6280">
        <w:rPr>
          <w:rFonts w:ascii="Verdana" w:hAnsi="Verdana" w:cs="Verdana"/>
          <w:b/>
          <w:bCs/>
          <w:sz w:val="21"/>
          <w:szCs w:val="21"/>
        </w:rPr>
        <w:t>Klauzula 4.3</w:t>
      </w:r>
      <w:r w:rsidRPr="003A6280">
        <w:rPr>
          <w:rFonts w:ascii="Verdana" w:hAnsi="Verdana" w:cs="Verdana"/>
          <w:b/>
          <w:bCs/>
          <w:sz w:val="21"/>
          <w:szCs w:val="21"/>
        </w:rPr>
        <w:tab/>
      </w:r>
      <w:r w:rsidRPr="003A6280">
        <w:rPr>
          <w:rFonts w:ascii="Verdana" w:hAnsi="Verdana" w:cs="Verdana"/>
          <w:b/>
          <w:bCs/>
          <w:sz w:val="21"/>
          <w:szCs w:val="21"/>
        </w:rPr>
        <w:tab/>
        <w:t>Przedstawiciel Wykonawcy</w:t>
      </w:r>
      <w:bookmarkEnd w:id="35"/>
      <w:bookmarkEnd w:id="36"/>
    </w:p>
    <w:p w:rsidR="00414C9C" w:rsidRPr="003A6280" w:rsidRDefault="00414C9C" w:rsidP="009A0EC5">
      <w:pPr>
        <w:spacing w:line="300" w:lineRule="auto"/>
        <w:ind w:right="-110"/>
        <w:jc w:val="both"/>
        <w:rPr>
          <w:rFonts w:ascii="Verdana" w:hAnsi="Verdana" w:cs="Verdana"/>
          <w:sz w:val="21"/>
          <w:szCs w:val="21"/>
        </w:rPr>
      </w:pPr>
    </w:p>
    <w:p w:rsidR="00414C9C" w:rsidRPr="003A6280" w:rsidRDefault="00414C9C" w:rsidP="009A0EC5">
      <w:pPr>
        <w:spacing w:line="300" w:lineRule="auto"/>
        <w:ind w:right="-110"/>
        <w:jc w:val="both"/>
        <w:rPr>
          <w:rFonts w:ascii="Verdana" w:hAnsi="Verdana" w:cs="Verdana"/>
          <w:sz w:val="21"/>
          <w:szCs w:val="21"/>
        </w:rPr>
      </w:pPr>
      <w:r w:rsidRPr="003A6280">
        <w:rPr>
          <w:rFonts w:ascii="Verdana" w:hAnsi="Verdana" w:cs="Verdana"/>
          <w:sz w:val="21"/>
          <w:szCs w:val="21"/>
        </w:rPr>
        <w:t xml:space="preserve">Na końcu ostatniego zdania siódmego akapitu, niniejszej klauzuli 4.3 </w:t>
      </w:r>
      <w:proofErr w:type="gramStart"/>
      <w:r w:rsidRPr="003A6280">
        <w:rPr>
          <w:rFonts w:ascii="Verdana" w:hAnsi="Verdana" w:cs="Verdana"/>
          <w:sz w:val="21"/>
          <w:szCs w:val="21"/>
        </w:rPr>
        <w:t>po</w:t>
      </w:r>
      <w:proofErr w:type="gramEnd"/>
      <w:r w:rsidRPr="003A6280">
        <w:rPr>
          <w:rFonts w:ascii="Verdana" w:hAnsi="Verdana" w:cs="Verdana"/>
          <w:sz w:val="21"/>
          <w:szCs w:val="21"/>
        </w:rPr>
        <w:t xml:space="preserve"> słowach „dla komunikowania się” dodaje się słowa:</w:t>
      </w:r>
      <w:r w:rsidRPr="003A6280">
        <w:rPr>
          <w:rFonts w:ascii="Verdana" w:hAnsi="Verdana" w:cs="Verdana"/>
          <w:b/>
          <w:bCs/>
          <w:sz w:val="21"/>
          <w:szCs w:val="21"/>
        </w:rPr>
        <w:t xml:space="preserve"> </w:t>
      </w:r>
      <w:r w:rsidRPr="003A6280">
        <w:rPr>
          <w:rFonts w:ascii="Verdana" w:hAnsi="Verdana" w:cs="Verdana"/>
          <w:sz w:val="21"/>
          <w:szCs w:val="21"/>
        </w:rPr>
        <w:t xml:space="preserve">”lub Wykonawca udostępni wystarczającą liczbę kompetentnych tłumaczy na Terenie Budowy we wszystkich godzinach pracy”. </w:t>
      </w:r>
    </w:p>
    <w:p w:rsidR="00414C9C" w:rsidRPr="003A6280" w:rsidRDefault="00414C9C" w:rsidP="009A0EC5">
      <w:pPr>
        <w:spacing w:line="300" w:lineRule="auto"/>
        <w:ind w:right="-110"/>
        <w:jc w:val="both"/>
        <w:rPr>
          <w:rFonts w:ascii="Verdana" w:hAnsi="Verdana" w:cs="Verdana"/>
          <w:b/>
          <w:bCs/>
          <w:sz w:val="21"/>
          <w:szCs w:val="21"/>
        </w:rPr>
      </w:pPr>
    </w:p>
    <w:p w:rsidR="00414C9C" w:rsidRPr="003A6280" w:rsidRDefault="00414C9C" w:rsidP="009A0EC5">
      <w:pPr>
        <w:tabs>
          <w:tab w:val="left" w:pos="851"/>
          <w:tab w:val="left" w:pos="2268"/>
          <w:tab w:val="left" w:pos="3024"/>
        </w:tabs>
        <w:spacing w:line="300" w:lineRule="auto"/>
        <w:ind w:left="851" w:right="-110" w:hanging="851"/>
        <w:jc w:val="both"/>
        <w:outlineLvl w:val="1"/>
        <w:rPr>
          <w:rFonts w:ascii="Verdana" w:hAnsi="Verdana" w:cs="Verdana"/>
          <w:b/>
          <w:bCs/>
          <w:sz w:val="21"/>
          <w:szCs w:val="21"/>
        </w:rPr>
      </w:pPr>
      <w:bookmarkStart w:id="37" w:name="_Toc220984425"/>
      <w:bookmarkStart w:id="38" w:name="_Toc220993762"/>
      <w:r w:rsidRPr="003A6280">
        <w:rPr>
          <w:rFonts w:ascii="Verdana" w:hAnsi="Verdana" w:cs="Verdana"/>
          <w:b/>
          <w:bCs/>
          <w:sz w:val="21"/>
          <w:szCs w:val="21"/>
        </w:rPr>
        <w:t>Klauzula 4.4</w:t>
      </w:r>
      <w:r w:rsidRPr="003A6280">
        <w:rPr>
          <w:rFonts w:ascii="Verdana" w:hAnsi="Verdana" w:cs="Verdana"/>
          <w:b/>
          <w:bCs/>
          <w:sz w:val="21"/>
          <w:szCs w:val="21"/>
        </w:rPr>
        <w:tab/>
      </w:r>
      <w:r w:rsidRPr="003A6280">
        <w:rPr>
          <w:rFonts w:ascii="Verdana" w:hAnsi="Verdana" w:cs="Verdana"/>
          <w:b/>
          <w:bCs/>
          <w:sz w:val="21"/>
          <w:szCs w:val="21"/>
        </w:rPr>
        <w:tab/>
        <w:t>Podwykonawcy</w:t>
      </w:r>
      <w:bookmarkEnd w:id="37"/>
      <w:bookmarkEnd w:id="38"/>
    </w:p>
    <w:p w:rsidR="00414C9C" w:rsidRPr="003A6280" w:rsidRDefault="00414C9C" w:rsidP="009A0EC5">
      <w:pPr>
        <w:pStyle w:val="Tekstpodstawowywcity"/>
        <w:tabs>
          <w:tab w:val="left" w:pos="567"/>
          <w:tab w:val="left" w:pos="2268"/>
        </w:tabs>
        <w:spacing w:before="0" w:line="300" w:lineRule="auto"/>
        <w:ind w:left="0" w:right="-110" w:firstLine="0"/>
        <w:rPr>
          <w:rFonts w:ascii="Verdana" w:hAnsi="Verdana" w:cs="Verdana"/>
          <w:sz w:val="21"/>
          <w:szCs w:val="21"/>
          <w:lang w:val="pl-PL"/>
        </w:rPr>
      </w:pPr>
    </w:p>
    <w:p w:rsidR="00414C9C" w:rsidRPr="0081776E" w:rsidRDefault="00414C9C" w:rsidP="009A0EC5">
      <w:pPr>
        <w:pStyle w:val="Tekstpodstawowywcity"/>
        <w:tabs>
          <w:tab w:val="left" w:pos="567"/>
          <w:tab w:val="left" w:pos="2268"/>
        </w:tabs>
        <w:spacing w:before="0" w:line="300" w:lineRule="auto"/>
        <w:ind w:left="0" w:right="-110" w:firstLine="0"/>
        <w:rPr>
          <w:rFonts w:ascii="Verdana" w:hAnsi="Verdana" w:cs="Verdana"/>
          <w:sz w:val="21"/>
          <w:szCs w:val="21"/>
          <w:highlight w:val="cyan"/>
          <w:lang w:val="pl-PL"/>
        </w:rPr>
      </w:pPr>
      <w:r w:rsidRPr="0081776E">
        <w:rPr>
          <w:rFonts w:ascii="Verdana" w:hAnsi="Verdana" w:cs="Verdana"/>
          <w:sz w:val="21"/>
          <w:szCs w:val="21"/>
          <w:highlight w:val="cyan"/>
          <w:lang w:val="pl-PL"/>
        </w:rPr>
        <w:t>Następujące zmiany wprowadza się do niniejszej klauzuli 4.4:</w:t>
      </w:r>
    </w:p>
    <w:p w:rsidR="00414C9C" w:rsidRPr="0081776E" w:rsidRDefault="00414C9C" w:rsidP="009A0EC5">
      <w:pPr>
        <w:tabs>
          <w:tab w:val="left" w:pos="3024"/>
          <w:tab w:val="right" w:leader="dot" w:pos="9923"/>
        </w:tabs>
        <w:spacing w:line="300" w:lineRule="auto"/>
        <w:ind w:right="-110"/>
        <w:jc w:val="both"/>
        <w:rPr>
          <w:rFonts w:ascii="Verdana" w:hAnsi="Verdana" w:cs="Verdana"/>
          <w:sz w:val="21"/>
          <w:szCs w:val="21"/>
          <w:highlight w:val="cyan"/>
        </w:rPr>
      </w:pPr>
    </w:p>
    <w:p w:rsidR="00414C9C" w:rsidRPr="0081776E" w:rsidRDefault="00414C9C" w:rsidP="009A0EC5">
      <w:pPr>
        <w:tabs>
          <w:tab w:val="left" w:pos="3024"/>
          <w:tab w:val="right" w:leader="dot" w:pos="9923"/>
        </w:tabs>
        <w:spacing w:line="300" w:lineRule="auto"/>
        <w:ind w:right="-110"/>
        <w:jc w:val="both"/>
        <w:rPr>
          <w:rFonts w:ascii="Verdana" w:hAnsi="Verdana" w:cs="Verdana"/>
          <w:sz w:val="21"/>
          <w:szCs w:val="21"/>
          <w:highlight w:val="cyan"/>
        </w:rPr>
      </w:pPr>
      <w:r w:rsidRPr="0081776E">
        <w:rPr>
          <w:rFonts w:ascii="Verdana" w:hAnsi="Verdana" w:cs="Verdana"/>
          <w:sz w:val="21"/>
          <w:szCs w:val="21"/>
          <w:highlight w:val="cyan"/>
        </w:rPr>
        <w:t xml:space="preserve">Punkt (b) skreśla się i zastępuje następująco: </w:t>
      </w:r>
    </w:p>
    <w:p w:rsidR="00414C9C" w:rsidRPr="0081776E" w:rsidRDefault="00414C9C" w:rsidP="009A0EC5">
      <w:pPr>
        <w:tabs>
          <w:tab w:val="left" w:pos="3024"/>
          <w:tab w:val="right" w:leader="dot" w:pos="9923"/>
        </w:tabs>
        <w:spacing w:line="300" w:lineRule="auto"/>
        <w:ind w:right="-110"/>
        <w:jc w:val="both"/>
        <w:rPr>
          <w:rFonts w:ascii="Verdana" w:hAnsi="Verdana" w:cs="Verdana"/>
          <w:sz w:val="21"/>
          <w:szCs w:val="21"/>
          <w:highlight w:val="cyan"/>
        </w:rPr>
      </w:pPr>
    </w:p>
    <w:p w:rsidR="00414C9C" w:rsidRPr="0081776E" w:rsidRDefault="00414C9C" w:rsidP="001026A2">
      <w:pPr>
        <w:tabs>
          <w:tab w:val="left" w:pos="3024"/>
          <w:tab w:val="right" w:leader="dot" w:pos="9923"/>
        </w:tabs>
        <w:spacing w:line="300" w:lineRule="auto"/>
        <w:ind w:right="-110"/>
        <w:jc w:val="both"/>
        <w:rPr>
          <w:rFonts w:ascii="Verdana" w:hAnsi="Verdana" w:cs="Verdana"/>
          <w:sz w:val="21"/>
          <w:szCs w:val="21"/>
          <w:highlight w:val="cyan"/>
        </w:rPr>
      </w:pPr>
      <w:proofErr w:type="gramStart"/>
      <w:r w:rsidRPr="0081776E">
        <w:rPr>
          <w:rFonts w:ascii="Verdana" w:hAnsi="Verdana" w:cs="Verdana"/>
          <w:sz w:val="21"/>
          <w:szCs w:val="21"/>
          <w:highlight w:val="cyan"/>
        </w:rPr>
        <w:t>dla</w:t>
      </w:r>
      <w:proofErr w:type="gramEnd"/>
      <w:r w:rsidRPr="0081776E">
        <w:rPr>
          <w:rFonts w:ascii="Verdana" w:hAnsi="Verdana" w:cs="Verdana"/>
          <w:sz w:val="21"/>
          <w:szCs w:val="21"/>
          <w:highlight w:val="cyan"/>
        </w:rPr>
        <w:t xml:space="preserve"> zawarcia umowy z podwykonawcą, któremu Wykonawca ma zamiar powierzyć wykonywanie robót budowlanych niezbędna jest zgoda Zamawiającego. Podstawą do uzyskania takiej zgody będzie wniosek Wykonawcy przedstawiający cześć zamówienia, którego wykonanie zamierza powierzyć podwykonawcy wraz z projektem umowy, którą Wykonawca zamierza zawrzeć z podwykonawcą złożony do Inżyniera. Jeżeli Zamawiający, w terminie 14 dni od przedstawienia wniosku, nie zgłosi na piśmie sprzeciwu lub zastrzeżeń wobec przedstawionej mu umowy lub projektu umowy, będzie to oznaczało, że Zamawiający wyraził zgodę na zawarcie umowy. </w:t>
      </w:r>
    </w:p>
    <w:p w:rsidR="00414C9C" w:rsidRPr="0081776E" w:rsidRDefault="00414C9C" w:rsidP="009A0EC5">
      <w:pPr>
        <w:pStyle w:val="Stopka"/>
        <w:spacing w:line="300" w:lineRule="auto"/>
        <w:ind w:left="851" w:right="-110" w:hanging="851"/>
        <w:jc w:val="both"/>
        <w:rPr>
          <w:rFonts w:ascii="Verdana" w:hAnsi="Verdana" w:cs="Verdana"/>
          <w:sz w:val="21"/>
          <w:szCs w:val="21"/>
          <w:highlight w:val="cyan"/>
          <w:lang w:val="pl-PL"/>
        </w:rPr>
      </w:pPr>
    </w:p>
    <w:p w:rsidR="00414C9C" w:rsidRPr="0081776E" w:rsidRDefault="00414C9C" w:rsidP="009A0EC5">
      <w:pPr>
        <w:pStyle w:val="Stopka"/>
        <w:spacing w:line="300" w:lineRule="auto"/>
        <w:ind w:left="851" w:right="-110" w:hanging="851"/>
        <w:jc w:val="both"/>
        <w:rPr>
          <w:rFonts w:ascii="Verdana" w:hAnsi="Verdana" w:cs="Verdana"/>
          <w:sz w:val="21"/>
          <w:szCs w:val="21"/>
          <w:highlight w:val="cyan"/>
          <w:lang w:val="pl-PL"/>
        </w:rPr>
      </w:pPr>
      <w:r w:rsidRPr="0081776E">
        <w:rPr>
          <w:rFonts w:ascii="Verdana" w:hAnsi="Verdana" w:cs="Verdana"/>
          <w:sz w:val="21"/>
          <w:szCs w:val="21"/>
          <w:highlight w:val="cyan"/>
          <w:lang w:val="pl-PL"/>
        </w:rPr>
        <w:t>Dodaje się dodatkowe podpunkty (d), (e), (f) i dodatkowy tekst:</w:t>
      </w:r>
    </w:p>
    <w:p w:rsidR="00414C9C" w:rsidRPr="0081776E" w:rsidRDefault="00414C9C" w:rsidP="00A440BF">
      <w:pPr>
        <w:tabs>
          <w:tab w:val="left" w:pos="3024"/>
          <w:tab w:val="right" w:leader="dot" w:pos="9180"/>
        </w:tabs>
        <w:spacing w:line="300" w:lineRule="auto"/>
        <w:ind w:left="708" w:right="-110" w:hanging="708"/>
        <w:jc w:val="both"/>
        <w:rPr>
          <w:rFonts w:ascii="Verdana" w:hAnsi="Verdana" w:cs="Verdana"/>
          <w:sz w:val="21"/>
          <w:szCs w:val="21"/>
          <w:highlight w:val="cyan"/>
        </w:rPr>
      </w:pPr>
      <w:r w:rsidRPr="0081776E">
        <w:rPr>
          <w:rFonts w:ascii="Verdana" w:hAnsi="Verdana" w:cs="Verdana"/>
          <w:sz w:val="21"/>
          <w:szCs w:val="21"/>
          <w:highlight w:val="cyan"/>
        </w:rPr>
        <w:t>(d</w:t>
      </w:r>
      <w:proofErr w:type="gramStart"/>
      <w:r w:rsidRPr="0081776E">
        <w:rPr>
          <w:rFonts w:ascii="Verdana" w:hAnsi="Verdana" w:cs="Verdana"/>
          <w:sz w:val="21"/>
          <w:szCs w:val="21"/>
          <w:highlight w:val="cyan"/>
        </w:rPr>
        <w:t>)</w:t>
      </w:r>
      <w:r w:rsidRPr="0081776E">
        <w:rPr>
          <w:rFonts w:ascii="Verdana" w:hAnsi="Verdana" w:cs="Verdana"/>
          <w:sz w:val="21"/>
          <w:szCs w:val="21"/>
          <w:highlight w:val="cyan"/>
        </w:rPr>
        <w:tab/>
        <w:t>zmiana</w:t>
      </w:r>
      <w:proofErr w:type="gramEnd"/>
      <w:r w:rsidRPr="0081776E">
        <w:rPr>
          <w:rFonts w:ascii="Verdana" w:hAnsi="Verdana" w:cs="Verdana"/>
          <w:sz w:val="21"/>
          <w:szCs w:val="21"/>
          <w:highlight w:val="cyan"/>
        </w:rPr>
        <w:t xml:space="preserve"> Podwykonawcy w trakcie realizacji Kontraktu może nastąpić wyłącznie za zgodą Zamawiającego;</w:t>
      </w:r>
    </w:p>
    <w:p w:rsidR="00414C9C" w:rsidRPr="0081776E" w:rsidRDefault="00414C9C" w:rsidP="00A440BF">
      <w:pPr>
        <w:tabs>
          <w:tab w:val="left" w:pos="3024"/>
          <w:tab w:val="right" w:leader="dot" w:pos="9180"/>
        </w:tabs>
        <w:spacing w:line="300" w:lineRule="auto"/>
        <w:ind w:left="708" w:right="-110" w:hanging="708"/>
        <w:jc w:val="both"/>
        <w:rPr>
          <w:rFonts w:ascii="Verdana" w:hAnsi="Verdana" w:cs="Verdana"/>
          <w:sz w:val="21"/>
          <w:szCs w:val="21"/>
          <w:highlight w:val="cyan"/>
        </w:rPr>
      </w:pPr>
      <w:r w:rsidRPr="0081776E">
        <w:rPr>
          <w:rFonts w:ascii="Verdana" w:hAnsi="Verdana" w:cs="Verdana"/>
          <w:sz w:val="21"/>
          <w:szCs w:val="21"/>
          <w:highlight w:val="cyan"/>
        </w:rPr>
        <w:t>(e</w:t>
      </w:r>
      <w:proofErr w:type="gramStart"/>
      <w:r w:rsidRPr="0081776E">
        <w:rPr>
          <w:rFonts w:ascii="Verdana" w:hAnsi="Verdana" w:cs="Verdana"/>
          <w:sz w:val="21"/>
          <w:szCs w:val="21"/>
          <w:highlight w:val="cyan"/>
        </w:rPr>
        <w:t>)</w:t>
      </w:r>
      <w:r w:rsidRPr="0081776E">
        <w:rPr>
          <w:rFonts w:ascii="Verdana" w:hAnsi="Verdana" w:cs="Verdana"/>
          <w:sz w:val="21"/>
          <w:szCs w:val="21"/>
          <w:highlight w:val="cyan"/>
        </w:rPr>
        <w:tab/>
        <w:t>zgoda</w:t>
      </w:r>
      <w:proofErr w:type="gramEnd"/>
      <w:r w:rsidRPr="0081776E">
        <w:rPr>
          <w:rFonts w:ascii="Verdana" w:hAnsi="Verdana" w:cs="Verdana"/>
          <w:sz w:val="21"/>
          <w:szCs w:val="21"/>
          <w:highlight w:val="cyan"/>
        </w:rPr>
        <w:t xml:space="preserve"> Zamawiającego jest wymagana do zawarcia przez Wykonawcę umowy o roboty budowlane z Podwykonawcą; </w:t>
      </w:r>
    </w:p>
    <w:p w:rsidR="00414C9C" w:rsidRPr="0081776E" w:rsidRDefault="00414C9C" w:rsidP="00A440BF">
      <w:pPr>
        <w:widowControl w:val="0"/>
        <w:tabs>
          <w:tab w:val="left" w:pos="3024"/>
        </w:tabs>
        <w:spacing w:line="300" w:lineRule="auto"/>
        <w:ind w:left="708" w:right="-110" w:hanging="708"/>
        <w:jc w:val="both"/>
        <w:rPr>
          <w:rFonts w:ascii="Verdana" w:hAnsi="Verdana" w:cs="Verdana"/>
          <w:sz w:val="21"/>
          <w:szCs w:val="21"/>
          <w:highlight w:val="cyan"/>
        </w:rPr>
      </w:pPr>
      <w:r w:rsidRPr="0081776E">
        <w:rPr>
          <w:rFonts w:ascii="Verdana" w:hAnsi="Verdana" w:cs="Verdana"/>
          <w:sz w:val="21"/>
          <w:szCs w:val="21"/>
          <w:highlight w:val="cyan"/>
        </w:rPr>
        <w:t>(f</w:t>
      </w:r>
      <w:proofErr w:type="gramStart"/>
      <w:r w:rsidRPr="0081776E">
        <w:rPr>
          <w:rFonts w:ascii="Verdana" w:hAnsi="Verdana" w:cs="Verdana"/>
          <w:sz w:val="21"/>
          <w:szCs w:val="21"/>
          <w:highlight w:val="cyan"/>
        </w:rPr>
        <w:t>)</w:t>
      </w:r>
      <w:r w:rsidRPr="0081776E">
        <w:rPr>
          <w:rFonts w:ascii="Verdana" w:hAnsi="Verdana" w:cs="Verdana"/>
          <w:sz w:val="21"/>
          <w:szCs w:val="21"/>
          <w:highlight w:val="cyan"/>
        </w:rPr>
        <w:tab/>
        <w:t>płatności</w:t>
      </w:r>
      <w:proofErr w:type="gramEnd"/>
      <w:r w:rsidRPr="0081776E">
        <w:rPr>
          <w:rFonts w:ascii="Verdana" w:hAnsi="Verdana" w:cs="Verdana"/>
          <w:sz w:val="21"/>
          <w:szCs w:val="21"/>
          <w:highlight w:val="cyan"/>
        </w:rPr>
        <w:t xml:space="preserve"> w stosunku do Podwykonawców muszą być zgodne z Prawem Kraju.</w:t>
      </w:r>
    </w:p>
    <w:p w:rsidR="00414C9C" w:rsidRPr="0081776E" w:rsidRDefault="00414C9C" w:rsidP="004D4ED0">
      <w:pPr>
        <w:tabs>
          <w:tab w:val="left" w:pos="3024"/>
        </w:tabs>
        <w:spacing w:line="300" w:lineRule="auto"/>
        <w:ind w:right="-110"/>
        <w:jc w:val="both"/>
        <w:rPr>
          <w:rFonts w:ascii="Verdana" w:hAnsi="Verdana" w:cs="Verdana"/>
          <w:sz w:val="21"/>
          <w:szCs w:val="21"/>
          <w:highlight w:val="cyan"/>
        </w:rPr>
      </w:pPr>
    </w:p>
    <w:p w:rsidR="00414C9C" w:rsidRPr="0081776E" w:rsidRDefault="00414C9C" w:rsidP="004D4ED0">
      <w:pPr>
        <w:tabs>
          <w:tab w:val="left" w:pos="3024"/>
        </w:tabs>
        <w:spacing w:line="300" w:lineRule="auto"/>
        <w:ind w:right="-110"/>
        <w:jc w:val="both"/>
        <w:rPr>
          <w:rFonts w:ascii="Verdana" w:hAnsi="Verdana" w:cs="Verdana"/>
          <w:sz w:val="21"/>
          <w:szCs w:val="21"/>
          <w:highlight w:val="cyan"/>
        </w:rPr>
      </w:pPr>
      <w:r w:rsidRPr="0081776E">
        <w:rPr>
          <w:rFonts w:ascii="Verdana" w:hAnsi="Verdana" w:cs="Verdana"/>
          <w:sz w:val="21"/>
          <w:szCs w:val="21"/>
          <w:highlight w:val="cyan"/>
        </w:rPr>
        <w:t>Przed wystawieniem Świadectwa Płatności, obejmującego kwotę należną podwykonawcy robót budowlanych, Inżynier żąda od Wykonawcy dowodu, że podwykonawca otrzymał wszystkie kwoty należne mu na mocy wcześniejszych Świadectw Płatności, z wyjątkiem przypadków, kiedy Wykonawca:</w:t>
      </w:r>
    </w:p>
    <w:p w:rsidR="00414C9C" w:rsidRPr="0081776E" w:rsidRDefault="00414C9C" w:rsidP="004D4ED0">
      <w:pPr>
        <w:tabs>
          <w:tab w:val="left" w:pos="1418"/>
        </w:tabs>
        <w:spacing w:line="300" w:lineRule="auto"/>
        <w:ind w:right="-110"/>
        <w:jc w:val="both"/>
        <w:rPr>
          <w:rFonts w:ascii="Verdana" w:hAnsi="Verdana" w:cs="Verdana"/>
          <w:sz w:val="21"/>
          <w:szCs w:val="21"/>
          <w:highlight w:val="cyan"/>
        </w:rPr>
      </w:pPr>
    </w:p>
    <w:p w:rsidR="00414C9C" w:rsidRPr="0081776E" w:rsidRDefault="00414C9C" w:rsidP="004D4ED0">
      <w:pPr>
        <w:tabs>
          <w:tab w:val="left" w:pos="720"/>
        </w:tabs>
        <w:spacing w:line="300" w:lineRule="auto"/>
        <w:ind w:left="708" w:right="-110" w:hanging="708"/>
        <w:jc w:val="both"/>
        <w:rPr>
          <w:rFonts w:ascii="Verdana" w:hAnsi="Verdana" w:cs="Verdana"/>
          <w:sz w:val="21"/>
          <w:szCs w:val="21"/>
          <w:highlight w:val="cyan"/>
        </w:rPr>
      </w:pPr>
      <w:r w:rsidRPr="0081776E">
        <w:rPr>
          <w:rFonts w:ascii="Verdana" w:hAnsi="Verdana" w:cs="Verdana"/>
          <w:sz w:val="21"/>
          <w:szCs w:val="21"/>
          <w:highlight w:val="cyan"/>
        </w:rPr>
        <w:t>(i</w:t>
      </w:r>
      <w:proofErr w:type="gramStart"/>
      <w:r w:rsidRPr="0081776E">
        <w:rPr>
          <w:rFonts w:ascii="Verdana" w:hAnsi="Verdana" w:cs="Verdana"/>
          <w:sz w:val="21"/>
          <w:szCs w:val="21"/>
          <w:highlight w:val="cyan"/>
        </w:rPr>
        <w:t>)</w:t>
      </w:r>
      <w:r w:rsidRPr="0081776E">
        <w:rPr>
          <w:rFonts w:ascii="Verdana" w:hAnsi="Verdana" w:cs="Verdana"/>
          <w:sz w:val="21"/>
          <w:szCs w:val="21"/>
          <w:highlight w:val="cyan"/>
        </w:rPr>
        <w:tab/>
        <w:t>dostarczy</w:t>
      </w:r>
      <w:proofErr w:type="gramEnd"/>
      <w:r w:rsidRPr="0081776E">
        <w:rPr>
          <w:rFonts w:ascii="Verdana" w:hAnsi="Verdana" w:cs="Verdana"/>
          <w:sz w:val="21"/>
          <w:szCs w:val="21"/>
          <w:highlight w:val="cyan"/>
        </w:rPr>
        <w:t xml:space="preserve"> Inżynierowi pisemnych przekonywujących dowodów, że Wykonawca jest w uzasadniony sposób uprawniony do wstrzymania lub odmowy zapłaty tych kwot, oraz</w:t>
      </w:r>
    </w:p>
    <w:p w:rsidR="00414C9C" w:rsidRPr="003A6280" w:rsidRDefault="00414C9C" w:rsidP="00852A72">
      <w:pPr>
        <w:tabs>
          <w:tab w:val="left" w:pos="0"/>
        </w:tabs>
        <w:spacing w:line="300" w:lineRule="auto"/>
        <w:ind w:left="705" w:right="-110" w:hanging="705"/>
        <w:jc w:val="both"/>
        <w:rPr>
          <w:rFonts w:ascii="Verdana" w:hAnsi="Verdana" w:cs="Verdana"/>
          <w:sz w:val="21"/>
          <w:szCs w:val="21"/>
        </w:rPr>
      </w:pPr>
      <w:r w:rsidRPr="0081776E">
        <w:rPr>
          <w:rFonts w:ascii="Verdana" w:hAnsi="Verdana" w:cs="Verdana"/>
          <w:sz w:val="21"/>
          <w:szCs w:val="21"/>
          <w:highlight w:val="cyan"/>
        </w:rPr>
        <w:t>(ii</w:t>
      </w:r>
      <w:proofErr w:type="gramStart"/>
      <w:r w:rsidRPr="0081776E">
        <w:rPr>
          <w:rFonts w:ascii="Verdana" w:hAnsi="Verdana" w:cs="Verdana"/>
          <w:sz w:val="21"/>
          <w:szCs w:val="21"/>
          <w:highlight w:val="cyan"/>
        </w:rPr>
        <w:t>)</w:t>
      </w:r>
      <w:r w:rsidRPr="0081776E">
        <w:rPr>
          <w:rFonts w:ascii="Verdana" w:hAnsi="Verdana" w:cs="Verdana"/>
          <w:sz w:val="21"/>
          <w:szCs w:val="21"/>
          <w:highlight w:val="cyan"/>
        </w:rPr>
        <w:tab/>
        <w:t>dostarczy</w:t>
      </w:r>
      <w:proofErr w:type="gramEnd"/>
      <w:r w:rsidRPr="0081776E">
        <w:rPr>
          <w:rFonts w:ascii="Verdana" w:hAnsi="Verdana" w:cs="Verdana"/>
          <w:sz w:val="21"/>
          <w:szCs w:val="21"/>
          <w:highlight w:val="cyan"/>
        </w:rPr>
        <w:t xml:space="preserve"> Inżynierowi odpowiednich dowodów na to, że Podwykonawca został powiadomiony o tych uprawnieniach Wykonawcy,</w:t>
      </w:r>
    </w:p>
    <w:p w:rsidR="00414C9C" w:rsidRPr="003A6280" w:rsidRDefault="00414C9C" w:rsidP="00852A72">
      <w:pPr>
        <w:spacing w:line="300" w:lineRule="auto"/>
        <w:ind w:right="-110"/>
        <w:jc w:val="both"/>
        <w:rPr>
          <w:rFonts w:ascii="Verdana" w:hAnsi="Verdana" w:cs="Verdana"/>
          <w:sz w:val="21"/>
          <w:szCs w:val="21"/>
        </w:rPr>
      </w:pPr>
    </w:p>
    <w:p w:rsidR="00414C9C" w:rsidRPr="003A6280" w:rsidRDefault="00414C9C" w:rsidP="00852A72">
      <w:pPr>
        <w:spacing w:line="300" w:lineRule="auto"/>
        <w:ind w:right="-110"/>
        <w:jc w:val="both"/>
        <w:rPr>
          <w:rFonts w:ascii="Verdana" w:hAnsi="Verdana" w:cs="Verdana"/>
          <w:sz w:val="21"/>
          <w:szCs w:val="21"/>
        </w:rPr>
      </w:pPr>
      <w:r w:rsidRPr="003A6280">
        <w:rPr>
          <w:rFonts w:ascii="Verdana" w:hAnsi="Verdana" w:cs="Verdana"/>
          <w:sz w:val="21"/>
          <w:szCs w:val="21"/>
        </w:rPr>
        <w:t>Zamawiający może zapłacić Podwykonawcy</w:t>
      </w:r>
      <w:r>
        <w:rPr>
          <w:rFonts w:ascii="Verdana" w:hAnsi="Verdana" w:cs="Verdana"/>
          <w:sz w:val="21"/>
          <w:szCs w:val="21"/>
        </w:rPr>
        <w:t xml:space="preserve"> w tym podwykonawcy robót budowlanych</w:t>
      </w:r>
      <w:r w:rsidRPr="003A6280">
        <w:rPr>
          <w:rFonts w:ascii="Verdana" w:hAnsi="Verdana" w:cs="Verdana"/>
          <w:sz w:val="21"/>
          <w:szCs w:val="21"/>
        </w:rPr>
        <w:t xml:space="preserve"> bezpośrednio całość lub część kwot uprzednio potwierdzonych, pomniejszonych o odpowiednie potrącenia należne Podwykonawcy i dla których Wykonawca nie dokonał przedstawienia dowodów, opisanych powyżej w podpunktach (i) lub (ii). Wykonawca musi w takich przypadkach zwrócić Zamawiającemu kwotę bezpośrednio zapłaconą Podwykonawcy przez Zamawiającego. </w:t>
      </w:r>
    </w:p>
    <w:p w:rsidR="00414C9C" w:rsidRPr="003A6280" w:rsidRDefault="00414C9C" w:rsidP="009A0EC5">
      <w:pPr>
        <w:tabs>
          <w:tab w:val="left" w:pos="10773"/>
        </w:tabs>
        <w:spacing w:line="300" w:lineRule="auto"/>
        <w:ind w:left="851" w:right="-110" w:hanging="851"/>
        <w:jc w:val="both"/>
        <w:outlineLvl w:val="1"/>
        <w:rPr>
          <w:rFonts w:ascii="Verdana" w:hAnsi="Verdana" w:cs="Verdana"/>
          <w:b/>
          <w:bCs/>
          <w:sz w:val="21"/>
          <w:szCs w:val="21"/>
        </w:rPr>
      </w:pPr>
      <w:bookmarkStart w:id="39" w:name="_Toc220984426"/>
      <w:bookmarkStart w:id="40" w:name="_Toc220993763"/>
    </w:p>
    <w:p w:rsidR="00414C9C" w:rsidRPr="003A6280" w:rsidRDefault="00414C9C" w:rsidP="00613921">
      <w:pPr>
        <w:tabs>
          <w:tab w:val="left" w:pos="10773"/>
        </w:tabs>
        <w:spacing w:line="300" w:lineRule="auto"/>
        <w:ind w:left="851" w:right="-5" w:hanging="851"/>
        <w:jc w:val="both"/>
        <w:outlineLvl w:val="1"/>
        <w:rPr>
          <w:rFonts w:ascii="Verdana" w:hAnsi="Verdana" w:cs="Verdana"/>
          <w:b/>
          <w:bCs/>
          <w:sz w:val="21"/>
          <w:szCs w:val="21"/>
        </w:rPr>
      </w:pPr>
      <w:r w:rsidRPr="003A6280">
        <w:rPr>
          <w:rFonts w:ascii="Verdana" w:hAnsi="Verdana" w:cs="Verdana"/>
          <w:b/>
          <w:bCs/>
          <w:sz w:val="21"/>
          <w:szCs w:val="21"/>
        </w:rPr>
        <w:t>Klauzula 4.7                   Wytyczenie</w:t>
      </w:r>
      <w:r w:rsidRPr="003A6280">
        <w:rPr>
          <w:rFonts w:ascii="Verdana" w:hAnsi="Verdana" w:cs="Verdana"/>
          <w:b/>
          <w:bCs/>
          <w:sz w:val="21"/>
          <w:szCs w:val="21"/>
        </w:rPr>
        <w:tab/>
      </w:r>
      <w:r w:rsidRPr="003A6280">
        <w:rPr>
          <w:rFonts w:ascii="Verdana" w:hAnsi="Verdana" w:cs="Verdana"/>
          <w:b/>
          <w:bCs/>
          <w:sz w:val="21"/>
          <w:szCs w:val="21"/>
        </w:rPr>
        <w:tab/>
      </w:r>
      <w:bookmarkEnd w:id="39"/>
      <w:bookmarkEnd w:id="40"/>
    </w:p>
    <w:p w:rsidR="00414C9C" w:rsidRPr="003A6280" w:rsidRDefault="00414C9C" w:rsidP="00613921">
      <w:pPr>
        <w:tabs>
          <w:tab w:val="left" w:pos="10773"/>
        </w:tabs>
        <w:spacing w:line="300" w:lineRule="auto"/>
        <w:ind w:left="851" w:right="-5" w:hanging="851"/>
        <w:jc w:val="both"/>
        <w:outlineLvl w:val="1"/>
        <w:rPr>
          <w:rFonts w:ascii="Verdana" w:hAnsi="Verdana" w:cs="Verdana"/>
          <w:sz w:val="21"/>
          <w:szCs w:val="21"/>
        </w:rPr>
      </w:pPr>
    </w:p>
    <w:p w:rsidR="00414C9C" w:rsidRPr="003A6280" w:rsidRDefault="00414C9C" w:rsidP="009A0EC5">
      <w:pPr>
        <w:tabs>
          <w:tab w:val="left" w:pos="567"/>
          <w:tab w:val="left" w:pos="851"/>
          <w:tab w:val="left" w:pos="2268"/>
          <w:tab w:val="left" w:pos="3024"/>
        </w:tabs>
        <w:spacing w:line="300" w:lineRule="auto"/>
        <w:ind w:left="851" w:right="-110" w:hanging="851"/>
        <w:jc w:val="both"/>
        <w:rPr>
          <w:rFonts w:ascii="Verdana" w:hAnsi="Verdana" w:cs="Verdana"/>
          <w:sz w:val="21"/>
          <w:szCs w:val="21"/>
        </w:rPr>
      </w:pPr>
      <w:r w:rsidRPr="003A6280">
        <w:rPr>
          <w:rFonts w:ascii="Verdana" w:hAnsi="Verdana" w:cs="Verdana"/>
          <w:sz w:val="21"/>
          <w:szCs w:val="21"/>
        </w:rPr>
        <w:t xml:space="preserve">Na końcu niniejszej klauzuli 4.7 </w:t>
      </w:r>
      <w:proofErr w:type="gramStart"/>
      <w:r w:rsidRPr="003A6280">
        <w:rPr>
          <w:rFonts w:ascii="Verdana" w:hAnsi="Verdana" w:cs="Verdana"/>
          <w:sz w:val="21"/>
          <w:szCs w:val="21"/>
        </w:rPr>
        <w:t>dodaje</w:t>
      </w:r>
      <w:proofErr w:type="gramEnd"/>
      <w:r w:rsidRPr="003A6280">
        <w:rPr>
          <w:rFonts w:ascii="Verdana" w:hAnsi="Verdana" w:cs="Verdana"/>
          <w:sz w:val="21"/>
          <w:szCs w:val="21"/>
        </w:rPr>
        <w:t xml:space="preserve"> się:</w:t>
      </w:r>
    </w:p>
    <w:p w:rsidR="00414C9C" w:rsidRPr="003A6280" w:rsidRDefault="00414C9C" w:rsidP="00CF1811">
      <w:pPr>
        <w:tabs>
          <w:tab w:val="left" w:pos="567"/>
          <w:tab w:val="left" w:pos="851"/>
          <w:tab w:val="left" w:pos="2268"/>
          <w:tab w:val="left" w:pos="3024"/>
        </w:tabs>
        <w:spacing w:line="300" w:lineRule="auto"/>
        <w:ind w:right="-110"/>
        <w:jc w:val="both"/>
        <w:rPr>
          <w:rFonts w:ascii="Verdana" w:hAnsi="Verdana" w:cs="Verdana"/>
          <w:sz w:val="21"/>
          <w:szCs w:val="21"/>
        </w:rPr>
      </w:pPr>
    </w:p>
    <w:p w:rsidR="00414C9C" w:rsidRPr="003A6280" w:rsidRDefault="00414C9C" w:rsidP="00CF1811">
      <w:pPr>
        <w:tabs>
          <w:tab w:val="left" w:pos="567"/>
          <w:tab w:val="left" w:pos="851"/>
          <w:tab w:val="left" w:pos="2268"/>
          <w:tab w:val="left" w:pos="3024"/>
        </w:tabs>
        <w:spacing w:line="300" w:lineRule="auto"/>
        <w:ind w:right="-110"/>
        <w:jc w:val="both"/>
        <w:rPr>
          <w:rFonts w:ascii="Verdana" w:hAnsi="Verdana" w:cs="Verdana"/>
          <w:sz w:val="21"/>
          <w:szCs w:val="21"/>
        </w:rPr>
      </w:pPr>
      <w:r w:rsidRPr="003A6280">
        <w:rPr>
          <w:rFonts w:ascii="Verdana" w:hAnsi="Verdana" w:cs="Verdana"/>
          <w:sz w:val="21"/>
          <w:szCs w:val="21"/>
        </w:rPr>
        <w:t xml:space="preserve">Wykonawca zapewni niezbędną obsługę geodezyjną Robót zgodnie z Prawem Kraju i innymi przepisami. Po ukończeniu Robót Wykonawca wykona i dostarczy </w:t>
      </w:r>
      <w:r w:rsidRPr="003A6280">
        <w:rPr>
          <w:rFonts w:ascii="Verdana" w:hAnsi="Verdana" w:cs="Verdana"/>
          <w:sz w:val="21"/>
          <w:szCs w:val="21"/>
        </w:rPr>
        <w:lastRenderedPageBreak/>
        <w:t xml:space="preserve">Zamawiającemu powykonawczą dokumentację geodezyjną, zgodnie z Wymaganiami Zamawiającego. </w:t>
      </w:r>
    </w:p>
    <w:p w:rsidR="00414C9C" w:rsidRPr="003A6280" w:rsidRDefault="00414C9C" w:rsidP="009A0EC5">
      <w:pPr>
        <w:tabs>
          <w:tab w:val="left" w:pos="567"/>
          <w:tab w:val="left" w:pos="851"/>
          <w:tab w:val="left" w:pos="2268"/>
          <w:tab w:val="left" w:pos="3024"/>
        </w:tabs>
        <w:spacing w:line="300" w:lineRule="auto"/>
        <w:ind w:left="851" w:right="-110" w:hanging="851"/>
        <w:jc w:val="both"/>
        <w:rPr>
          <w:rFonts w:ascii="Verdana" w:hAnsi="Verdana" w:cs="Verdana"/>
          <w:sz w:val="21"/>
          <w:szCs w:val="21"/>
        </w:rPr>
      </w:pPr>
    </w:p>
    <w:p w:rsidR="00414C9C" w:rsidRPr="003A6280" w:rsidRDefault="00414C9C" w:rsidP="006D4A36">
      <w:pPr>
        <w:tabs>
          <w:tab w:val="left" w:pos="2268"/>
          <w:tab w:val="left" w:pos="2880"/>
        </w:tabs>
        <w:spacing w:line="300" w:lineRule="auto"/>
        <w:ind w:left="851" w:right="-110" w:hanging="851"/>
        <w:jc w:val="both"/>
        <w:rPr>
          <w:rFonts w:ascii="Verdana" w:hAnsi="Verdana" w:cs="Verdana"/>
          <w:b/>
          <w:bCs/>
          <w:sz w:val="21"/>
          <w:szCs w:val="21"/>
        </w:rPr>
      </w:pPr>
      <w:r w:rsidRPr="003A6280">
        <w:rPr>
          <w:rFonts w:ascii="Verdana" w:hAnsi="Verdana" w:cs="Verdana"/>
          <w:b/>
          <w:bCs/>
          <w:sz w:val="21"/>
          <w:szCs w:val="21"/>
        </w:rPr>
        <w:t>Klauzula 4.8</w:t>
      </w:r>
      <w:r w:rsidRPr="003A6280">
        <w:rPr>
          <w:rFonts w:ascii="Verdana" w:hAnsi="Verdana" w:cs="Verdana"/>
          <w:b/>
          <w:bCs/>
          <w:sz w:val="21"/>
          <w:szCs w:val="21"/>
        </w:rPr>
        <w:tab/>
      </w:r>
      <w:r w:rsidRPr="003A6280">
        <w:rPr>
          <w:rFonts w:ascii="Verdana" w:hAnsi="Verdana" w:cs="Verdana"/>
          <w:b/>
          <w:bCs/>
          <w:sz w:val="21"/>
          <w:szCs w:val="21"/>
        </w:rPr>
        <w:tab/>
        <w:t>Procedury bezpieczeństwa</w:t>
      </w:r>
    </w:p>
    <w:p w:rsidR="00414C9C" w:rsidRPr="003A6280" w:rsidRDefault="00414C9C" w:rsidP="009A0EC5">
      <w:pPr>
        <w:spacing w:line="300" w:lineRule="auto"/>
        <w:ind w:right="-110"/>
        <w:jc w:val="both"/>
        <w:rPr>
          <w:rFonts w:ascii="Verdana" w:hAnsi="Verdana" w:cs="Verdana"/>
          <w:sz w:val="21"/>
          <w:szCs w:val="21"/>
        </w:rPr>
      </w:pPr>
    </w:p>
    <w:p w:rsidR="00414C9C" w:rsidRPr="003A6280" w:rsidRDefault="00414C9C" w:rsidP="009A0EC5">
      <w:pPr>
        <w:spacing w:line="300" w:lineRule="auto"/>
        <w:ind w:right="-110"/>
        <w:jc w:val="both"/>
        <w:rPr>
          <w:rFonts w:ascii="Verdana" w:hAnsi="Verdana" w:cs="Verdana"/>
          <w:sz w:val="21"/>
          <w:szCs w:val="21"/>
        </w:rPr>
      </w:pPr>
      <w:r w:rsidRPr="003A6280">
        <w:rPr>
          <w:rFonts w:ascii="Verdana" w:hAnsi="Verdana" w:cs="Verdana"/>
          <w:sz w:val="21"/>
          <w:szCs w:val="21"/>
        </w:rPr>
        <w:t>Następujące zmiany wprowadza się do niniejszej klauzuli 4.8:</w:t>
      </w:r>
    </w:p>
    <w:p w:rsidR="00414C9C" w:rsidRPr="003A6280" w:rsidRDefault="00414C9C" w:rsidP="009A0EC5">
      <w:pPr>
        <w:spacing w:line="300" w:lineRule="auto"/>
        <w:ind w:right="-110"/>
        <w:jc w:val="both"/>
        <w:rPr>
          <w:rFonts w:ascii="Verdana" w:hAnsi="Verdana" w:cs="Verdana"/>
          <w:sz w:val="21"/>
          <w:szCs w:val="21"/>
        </w:rPr>
      </w:pPr>
    </w:p>
    <w:p w:rsidR="00414C9C" w:rsidRPr="003A6280" w:rsidRDefault="00414C9C" w:rsidP="009A0EC5">
      <w:pPr>
        <w:spacing w:line="300" w:lineRule="auto"/>
        <w:ind w:right="-110"/>
        <w:jc w:val="both"/>
        <w:rPr>
          <w:rFonts w:ascii="Verdana" w:hAnsi="Verdana" w:cs="Verdana"/>
          <w:sz w:val="21"/>
          <w:szCs w:val="21"/>
        </w:rPr>
      </w:pPr>
      <w:r w:rsidRPr="003A6280">
        <w:rPr>
          <w:rFonts w:ascii="Verdana" w:hAnsi="Verdana" w:cs="Verdana"/>
          <w:sz w:val="21"/>
          <w:szCs w:val="21"/>
        </w:rPr>
        <w:t>Na końcu podpunktu (a) niniejszej klauzuli dodaje się:</w:t>
      </w:r>
    </w:p>
    <w:p w:rsidR="00414C9C" w:rsidRPr="003A6280" w:rsidRDefault="00414C9C" w:rsidP="00CF1811">
      <w:pPr>
        <w:spacing w:line="300" w:lineRule="auto"/>
        <w:ind w:right="-110"/>
        <w:jc w:val="both"/>
        <w:rPr>
          <w:rFonts w:ascii="Verdana" w:hAnsi="Verdana" w:cs="Verdana"/>
          <w:sz w:val="21"/>
          <w:szCs w:val="21"/>
        </w:rPr>
      </w:pPr>
    </w:p>
    <w:p w:rsidR="00414C9C" w:rsidRPr="003A6280" w:rsidRDefault="00414C9C" w:rsidP="00CF1811">
      <w:pPr>
        <w:spacing w:line="300" w:lineRule="auto"/>
        <w:ind w:right="-110"/>
        <w:jc w:val="both"/>
        <w:rPr>
          <w:rFonts w:ascii="Verdana" w:hAnsi="Verdana" w:cs="Verdana"/>
          <w:sz w:val="21"/>
          <w:szCs w:val="21"/>
        </w:rPr>
      </w:pPr>
      <w:proofErr w:type="gramStart"/>
      <w:r w:rsidRPr="003A6280">
        <w:rPr>
          <w:rFonts w:ascii="Verdana" w:hAnsi="Verdana" w:cs="Verdana"/>
          <w:sz w:val="21"/>
          <w:szCs w:val="21"/>
        </w:rPr>
        <w:t>oraz</w:t>
      </w:r>
      <w:proofErr w:type="gramEnd"/>
      <w:r w:rsidRPr="003A6280">
        <w:rPr>
          <w:rFonts w:ascii="Verdana" w:hAnsi="Verdana" w:cs="Verdana"/>
          <w:sz w:val="21"/>
          <w:szCs w:val="21"/>
        </w:rPr>
        <w:t xml:space="preserve"> dostarczyć Inżynierowi Plan Bezpieczeństwa i Ochrony Zdrowia nie później niż w terminie 7 dni poprzedzających datę rozpoczęcia Robót budowlanych, określoną w Programie Wykonawcy, a także modyfikować ten plan dla zapewnienia jego zgodności z wymogami Prawa Kraju.</w:t>
      </w:r>
    </w:p>
    <w:p w:rsidR="00414C9C" w:rsidRPr="003A6280" w:rsidRDefault="00414C9C" w:rsidP="009A0EC5">
      <w:pPr>
        <w:spacing w:line="300" w:lineRule="auto"/>
        <w:ind w:right="-110"/>
        <w:jc w:val="both"/>
        <w:rPr>
          <w:rFonts w:ascii="Verdana" w:hAnsi="Verdana" w:cs="Verdana"/>
          <w:sz w:val="21"/>
          <w:szCs w:val="21"/>
        </w:rPr>
      </w:pPr>
      <w:r w:rsidRPr="003A6280">
        <w:rPr>
          <w:rFonts w:ascii="Verdana" w:hAnsi="Verdana" w:cs="Verdana"/>
          <w:sz w:val="21"/>
          <w:szCs w:val="21"/>
        </w:rPr>
        <w:t>Po podpunkcie (e) dodaje się dodatkowy podpunkt (f) o następującej treści:</w:t>
      </w:r>
    </w:p>
    <w:p w:rsidR="00414C9C" w:rsidRPr="003A6280" w:rsidRDefault="00414C9C" w:rsidP="00423B4A">
      <w:pPr>
        <w:spacing w:line="300" w:lineRule="auto"/>
        <w:ind w:left="705" w:right="-110" w:hanging="705"/>
        <w:jc w:val="both"/>
        <w:rPr>
          <w:rFonts w:ascii="Verdana" w:hAnsi="Verdana" w:cs="Verdana"/>
          <w:sz w:val="21"/>
          <w:szCs w:val="21"/>
        </w:rPr>
      </w:pPr>
      <w:r w:rsidRPr="003A6280">
        <w:rPr>
          <w:rFonts w:ascii="Verdana" w:hAnsi="Verdana" w:cs="Verdana"/>
          <w:sz w:val="21"/>
          <w:szCs w:val="21"/>
        </w:rPr>
        <w:t>(f</w:t>
      </w:r>
      <w:proofErr w:type="gramStart"/>
      <w:r w:rsidRPr="003A6280">
        <w:rPr>
          <w:rFonts w:ascii="Verdana" w:hAnsi="Verdana" w:cs="Verdana"/>
          <w:sz w:val="21"/>
          <w:szCs w:val="21"/>
        </w:rPr>
        <w:t>)</w:t>
      </w:r>
      <w:r w:rsidRPr="003A6280">
        <w:rPr>
          <w:rFonts w:ascii="Verdana" w:hAnsi="Verdana" w:cs="Verdana"/>
          <w:sz w:val="21"/>
          <w:szCs w:val="21"/>
        </w:rPr>
        <w:tab/>
        <w:t>uzyskiwać</w:t>
      </w:r>
      <w:proofErr w:type="gramEnd"/>
      <w:r w:rsidRPr="003A6280">
        <w:rPr>
          <w:rFonts w:ascii="Verdana" w:hAnsi="Verdana" w:cs="Verdana"/>
          <w:sz w:val="21"/>
          <w:szCs w:val="21"/>
        </w:rPr>
        <w:t xml:space="preserve"> akceptację Inżyniera dla Planu Bezpieczeństwa i Ochrony Zdrowia oraz jego ewentualnych zmian.</w:t>
      </w:r>
    </w:p>
    <w:p w:rsidR="00414C9C" w:rsidRPr="003A6280" w:rsidRDefault="00414C9C" w:rsidP="009A0EC5">
      <w:pPr>
        <w:tabs>
          <w:tab w:val="left" w:pos="2268"/>
          <w:tab w:val="left" w:pos="3024"/>
        </w:tabs>
        <w:spacing w:line="300" w:lineRule="auto"/>
        <w:ind w:left="851" w:right="-110" w:hanging="851"/>
        <w:jc w:val="both"/>
        <w:outlineLvl w:val="1"/>
        <w:rPr>
          <w:rFonts w:ascii="Verdana" w:hAnsi="Verdana" w:cs="Verdana"/>
          <w:sz w:val="21"/>
          <w:szCs w:val="21"/>
        </w:rPr>
      </w:pPr>
    </w:p>
    <w:p w:rsidR="00414C9C" w:rsidRPr="003A6280" w:rsidRDefault="00414C9C" w:rsidP="006D4A36">
      <w:pPr>
        <w:tabs>
          <w:tab w:val="left" w:pos="2268"/>
          <w:tab w:val="left" w:pos="2880"/>
        </w:tabs>
        <w:spacing w:line="300" w:lineRule="auto"/>
        <w:ind w:left="851" w:right="-110" w:hanging="851"/>
        <w:jc w:val="both"/>
        <w:outlineLvl w:val="1"/>
        <w:rPr>
          <w:rFonts w:ascii="Verdana" w:hAnsi="Verdana" w:cs="Verdana"/>
          <w:b/>
          <w:bCs/>
          <w:sz w:val="21"/>
          <w:szCs w:val="21"/>
        </w:rPr>
      </w:pPr>
      <w:bookmarkStart w:id="41" w:name="_Toc220984427"/>
      <w:bookmarkStart w:id="42" w:name="_Toc220993764"/>
      <w:r w:rsidRPr="003A6280">
        <w:rPr>
          <w:rFonts w:ascii="Verdana" w:hAnsi="Verdana" w:cs="Verdana"/>
          <w:b/>
          <w:bCs/>
          <w:sz w:val="21"/>
          <w:szCs w:val="21"/>
        </w:rPr>
        <w:t>Klauzula 4.9</w:t>
      </w:r>
      <w:r w:rsidRPr="003A6280">
        <w:rPr>
          <w:rFonts w:ascii="Verdana" w:hAnsi="Verdana" w:cs="Verdana"/>
          <w:b/>
          <w:bCs/>
          <w:sz w:val="21"/>
          <w:szCs w:val="21"/>
        </w:rPr>
        <w:tab/>
      </w:r>
      <w:r w:rsidRPr="003A6280">
        <w:rPr>
          <w:rFonts w:ascii="Verdana" w:hAnsi="Verdana" w:cs="Verdana"/>
          <w:b/>
          <w:bCs/>
          <w:sz w:val="21"/>
          <w:szCs w:val="21"/>
        </w:rPr>
        <w:tab/>
      </w:r>
      <w:proofErr w:type="gramStart"/>
      <w:r w:rsidRPr="003A6280">
        <w:rPr>
          <w:rFonts w:ascii="Verdana" w:hAnsi="Verdana" w:cs="Verdana"/>
          <w:b/>
          <w:bCs/>
          <w:sz w:val="21"/>
          <w:szCs w:val="21"/>
        </w:rPr>
        <w:t>Zapewnienie jakości</w:t>
      </w:r>
      <w:bookmarkEnd w:id="41"/>
      <w:bookmarkEnd w:id="42"/>
      <w:proofErr w:type="gramEnd"/>
    </w:p>
    <w:p w:rsidR="00414C9C" w:rsidRPr="003A6280" w:rsidRDefault="00414C9C" w:rsidP="00CF1811">
      <w:pPr>
        <w:tabs>
          <w:tab w:val="left" w:pos="567"/>
          <w:tab w:val="left" w:pos="851"/>
          <w:tab w:val="left" w:pos="2268"/>
          <w:tab w:val="left" w:pos="3024"/>
        </w:tabs>
        <w:spacing w:line="300" w:lineRule="auto"/>
        <w:ind w:right="-110"/>
        <w:jc w:val="both"/>
        <w:rPr>
          <w:rFonts w:ascii="Verdana" w:hAnsi="Verdana" w:cs="Verdana"/>
          <w:sz w:val="21"/>
          <w:szCs w:val="21"/>
        </w:rPr>
      </w:pPr>
    </w:p>
    <w:p w:rsidR="00414C9C" w:rsidRPr="003A6280" w:rsidRDefault="00414C9C" w:rsidP="00CF1811">
      <w:pPr>
        <w:tabs>
          <w:tab w:val="left" w:pos="567"/>
          <w:tab w:val="left" w:pos="851"/>
          <w:tab w:val="left" w:pos="2268"/>
          <w:tab w:val="left" w:pos="3024"/>
        </w:tabs>
        <w:spacing w:line="300" w:lineRule="auto"/>
        <w:ind w:right="-110"/>
        <w:jc w:val="both"/>
        <w:rPr>
          <w:rFonts w:ascii="Verdana" w:hAnsi="Verdana" w:cs="Verdana"/>
          <w:b/>
          <w:bCs/>
          <w:sz w:val="21"/>
          <w:szCs w:val="21"/>
        </w:rPr>
      </w:pPr>
      <w:r w:rsidRPr="003A6280">
        <w:rPr>
          <w:rFonts w:ascii="Verdana" w:hAnsi="Verdana" w:cs="Verdana"/>
          <w:sz w:val="21"/>
          <w:szCs w:val="21"/>
        </w:rPr>
        <w:t xml:space="preserve">Drugie zdanie pierwszego akapitu niniejszej klauzuli 4.9 </w:t>
      </w:r>
      <w:proofErr w:type="gramStart"/>
      <w:r w:rsidRPr="003A6280">
        <w:rPr>
          <w:rFonts w:ascii="Verdana" w:hAnsi="Verdana" w:cs="Verdana"/>
          <w:sz w:val="21"/>
          <w:szCs w:val="21"/>
        </w:rPr>
        <w:t>skreśla</w:t>
      </w:r>
      <w:proofErr w:type="gramEnd"/>
      <w:r w:rsidRPr="003A6280">
        <w:rPr>
          <w:rFonts w:ascii="Verdana" w:hAnsi="Verdana" w:cs="Verdana"/>
          <w:sz w:val="21"/>
          <w:szCs w:val="21"/>
        </w:rPr>
        <w:t xml:space="preserve"> się i zastępuje następująco:</w:t>
      </w:r>
    </w:p>
    <w:p w:rsidR="00414C9C" w:rsidRPr="003A6280" w:rsidRDefault="00414C9C" w:rsidP="00CF1811">
      <w:pPr>
        <w:pStyle w:val="Stopka"/>
        <w:widowControl w:val="0"/>
        <w:spacing w:line="300" w:lineRule="auto"/>
        <w:ind w:right="-110"/>
        <w:jc w:val="both"/>
        <w:rPr>
          <w:rFonts w:ascii="Verdana" w:hAnsi="Verdana" w:cs="Verdana"/>
          <w:sz w:val="21"/>
          <w:szCs w:val="21"/>
          <w:lang w:val="pl-PL"/>
        </w:rPr>
      </w:pPr>
    </w:p>
    <w:p w:rsidR="00414C9C" w:rsidRPr="003A6280" w:rsidRDefault="00414C9C" w:rsidP="00CF1811">
      <w:pPr>
        <w:pStyle w:val="Stopka"/>
        <w:widowControl w:val="0"/>
        <w:spacing w:line="300" w:lineRule="auto"/>
        <w:ind w:right="-110"/>
        <w:jc w:val="both"/>
        <w:rPr>
          <w:rFonts w:ascii="Verdana" w:hAnsi="Verdana" w:cs="Verdana"/>
          <w:sz w:val="21"/>
          <w:szCs w:val="21"/>
          <w:lang w:val="pl-PL"/>
        </w:rPr>
      </w:pPr>
      <w:r w:rsidRPr="003A6280">
        <w:rPr>
          <w:rFonts w:ascii="Verdana" w:hAnsi="Verdana" w:cs="Verdana"/>
          <w:sz w:val="21"/>
          <w:szCs w:val="21"/>
          <w:lang w:val="pl-PL"/>
        </w:rPr>
        <w:t xml:space="preserve">Razem ze zgłoszeniem gotowości do rozpoczęcia robót Wykonawca przedstawi Inżynierowi szczegóły tego systemu i zawierać on będzie: </w:t>
      </w:r>
    </w:p>
    <w:p w:rsidR="00414C9C" w:rsidRPr="003A6280" w:rsidRDefault="00414C9C" w:rsidP="00CF1811">
      <w:pPr>
        <w:pStyle w:val="Stopka"/>
        <w:widowControl w:val="0"/>
        <w:tabs>
          <w:tab w:val="left" w:pos="540"/>
        </w:tabs>
        <w:spacing w:line="300" w:lineRule="auto"/>
        <w:ind w:right="-110"/>
        <w:jc w:val="both"/>
        <w:rPr>
          <w:rFonts w:ascii="Verdana" w:hAnsi="Verdana" w:cs="Verdana"/>
          <w:sz w:val="21"/>
          <w:szCs w:val="21"/>
          <w:lang w:val="pl-PL"/>
        </w:rPr>
      </w:pPr>
      <w:r w:rsidRPr="003A6280">
        <w:rPr>
          <w:rFonts w:ascii="Verdana" w:hAnsi="Verdana" w:cs="Verdana"/>
          <w:sz w:val="21"/>
          <w:szCs w:val="21"/>
          <w:lang w:val="pl-PL"/>
        </w:rPr>
        <w:t>(a</w:t>
      </w:r>
      <w:proofErr w:type="gramStart"/>
      <w:r w:rsidRPr="003A6280">
        <w:rPr>
          <w:rFonts w:ascii="Verdana" w:hAnsi="Verdana" w:cs="Verdana"/>
          <w:sz w:val="21"/>
          <w:szCs w:val="21"/>
          <w:lang w:val="pl-PL"/>
        </w:rPr>
        <w:t>)</w:t>
      </w:r>
      <w:r w:rsidRPr="003A6280">
        <w:rPr>
          <w:rFonts w:ascii="Verdana" w:hAnsi="Verdana" w:cs="Verdana"/>
          <w:sz w:val="21"/>
          <w:szCs w:val="21"/>
          <w:lang w:val="pl-PL"/>
        </w:rPr>
        <w:tab/>
        <w:t>procedury</w:t>
      </w:r>
      <w:proofErr w:type="gramEnd"/>
      <w:r w:rsidRPr="003A6280">
        <w:rPr>
          <w:rFonts w:ascii="Verdana" w:hAnsi="Verdana" w:cs="Verdana"/>
          <w:sz w:val="21"/>
          <w:szCs w:val="21"/>
          <w:lang w:val="pl-PL"/>
        </w:rPr>
        <w:t xml:space="preserve"> zarządzania jakością do stosowania na Terenie Budowy;</w:t>
      </w:r>
    </w:p>
    <w:p w:rsidR="00414C9C" w:rsidRPr="003A6280" w:rsidRDefault="00414C9C" w:rsidP="00CF1811">
      <w:pPr>
        <w:pStyle w:val="Stopka"/>
        <w:spacing w:line="300" w:lineRule="auto"/>
        <w:ind w:left="540" w:right="-110" w:hanging="540"/>
        <w:jc w:val="both"/>
        <w:rPr>
          <w:rFonts w:ascii="Verdana" w:hAnsi="Verdana" w:cs="Verdana"/>
          <w:sz w:val="21"/>
          <w:szCs w:val="21"/>
          <w:lang w:val="pl-PL"/>
        </w:rPr>
      </w:pPr>
      <w:r w:rsidRPr="003A6280">
        <w:rPr>
          <w:rFonts w:ascii="Verdana" w:hAnsi="Verdana" w:cs="Verdana"/>
          <w:sz w:val="21"/>
          <w:szCs w:val="21"/>
          <w:lang w:val="pl-PL"/>
        </w:rPr>
        <w:t>(b</w:t>
      </w:r>
      <w:proofErr w:type="gramStart"/>
      <w:r w:rsidRPr="003A6280">
        <w:rPr>
          <w:rFonts w:ascii="Verdana" w:hAnsi="Verdana" w:cs="Verdana"/>
          <w:sz w:val="21"/>
          <w:szCs w:val="21"/>
          <w:lang w:val="pl-PL"/>
        </w:rPr>
        <w:t>)</w:t>
      </w:r>
      <w:r w:rsidRPr="003A6280">
        <w:rPr>
          <w:rFonts w:ascii="Verdana" w:hAnsi="Verdana" w:cs="Verdana"/>
          <w:sz w:val="21"/>
          <w:szCs w:val="21"/>
          <w:lang w:val="pl-PL"/>
        </w:rPr>
        <w:tab/>
      </w:r>
      <w:r w:rsidRPr="003A6280">
        <w:rPr>
          <w:rFonts w:ascii="Verdana" w:hAnsi="Verdana" w:cs="Verdana"/>
          <w:sz w:val="21"/>
          <w:szCs w:val="21"/>
          <w:lang w:val="pl-PL"/>
        </w:rPr>
        <w:tab/>
        <w:t>strukturę</w:t>
      </w:r>
      <w:proofErr w:type="gramEnd"/>
      <w:r w:rsidRPr="003A6280">
        <w:rPr>
          <w:rFonts w:ascii="Verdana" w:hAnsi="Verdana" w:cs="Verdana"/>
          <w:sz w:val="21"/>
          <w:szCs w:val="21"/>
          <w:lang w:val="pl-PL"/>
        </w:rPr>
        <w:t xml:space="preserve"> organizacyjną do wdrażania procedur zarządzania jakością;</w:t>
      </w:r>
    </w:p>
    <w:p w:rsidR="00414C9C" w:rsidRPr="003A6280" w:rsidRDefault="00414C9C" w:rsidP="00CF1811">
      <w:pPr>
        <w:pStyle w:val="Stopka"/>
        <w:tabs>
          <w:tab w:val="clear" w:pos="4153"/>
          <w:tab w:val="left" w:pos="180"/>
          <w:tab w:val="left" w:pos="540"/>
        </w:tabs>
        <w:spacing w:line="300" w:lineRule="auto"/>
        <w:ind w:left="540" w:right="-110" w:hanging="540"/>
        <w:jc w:val="both"/>
        <w:rPr>
          <w:rFonts w:ascii="Verdana" w:hAnsi="Verdana" w:cs="Verdana"/>
          <w:sz w:val="21"/>
          <w:szCs w:val="21"/>
          <w:lang w:val="pl-PL"/>
        </w:rPr>
      </w:pPr>
      <w:r w:rsidRPr="003A6280">
        <w:rPr>
          <w:rFonts w:ascii="Verdana" w:hAnsi="Verdana" w:cs="Verdana"/>
          <w:sz w:val="21"/>
          <w:szCs w:val="21"/>
          <w:lang w:val="pl-PL"/>
        </w:rPr>
        <w:t>(c</w:t>
      </w:r>
      <w:proofErr w:type="gramStart"/>
      <w:r w:rsidRPr="003A6280">
        <w:rPr>
          <w:rFonts w:ascii="Verdana" w:hAnsi="Verdana" w:cs="Verdana"/>
          <w:sz w:val="21"/>
          <w:szCs w:val="21"/>
          <w:lang w:val="pl-PL"/>
        </w:rPr>
        <w:t>)</w:t>
      </w:r>
      <w:r w:rsidRPr="003A6280">
        <w:rPr>
          <w:rFonts w:ascii="Verdana" w:hAnsi="Verdana" w:cs="Verdana"/>
          <w:sz w:val="21"/>
          <w:szCs w:val="21"/>
          <w:lang w:val="pl-PL"/>
        </w:rPr>
        <w:tab/>
        <w:t>ewidencję</w:t>
      </w:r>
      <w:proofErr w:type="gramEnd"/>
      <w:r w:rsidRPr="003A6280">
        <w:rPr>
          <w:rFonts w:ascii="Verdana" w:hAnsi="Verdana" w:cs="Verdana"/>
          <w:sz w:val="21"/>
          <w:szCs w:val="21"/>
          <w:lang w:val="pl-PL"/>
        </w:rPr>
        <w:t xml:space="preserve"> podręczników zarządzania jakością, jakie będą wykorzystane;</w:t>
      </w:r>
    </w:p>
    <w:p w:rsidR="00414C9C" w:rsidRPr="003A6280" w:rsidRDefault="00414C9C" w:rsidP="00CF1811">
      <w:pPr>
        <w:pStyle w:val="Stopka"/>
        <w:spacing w:line="300" w:lineRule="auto"/>
        <w:ind w:left="540" w:right="-110" w:hanging="540"/>
        <w:jc w:val="both"/>
        <w:rPr>
          <w:rFonts w:ascii="Verdana" w:hAnsi="Verdana" w:cs="Verdana"/>
          <w:sz w:val="21"/>
          <w:szCs w:val="21"/>
          <w:lang w:val="pl-PL"/>
        </w:rPr>
      </w:pPr>
      <w:r w:rsidRPr="003A6280">
        <w:rPr>
          <w:rFonts w:ascii="Verdana" w:hAnsi="Verdana" w:cs="Verdana"/>
          <w:sz w:val="21"/>
          <w:szCs w:val="21"/>
          <w:lang w:val="pl-PL"/>
        </w:rPr>
        <w:t>(d</w:t>
      </w:r>
      <w:proofErr w:type="gramStart"/>
      <w:r w:rsidRPr="003A6280">
        <w:rPr>
          <w:rFonts w:ascii="Verdana" w:hAnsi="Verdana" w:cs="Verdana"/>
          <w:sz w:val="21"/>
          <w:szCs w:val="21"/>
          <w:lang w:val="pl-PL"/>
        </w:rPr>
        <w:t>)</w:t>
      </w:r>
      <w:r w:rsidRPr="003A6280">
        <w:rPr>
          <w:rFonts w:ascii="Verdana" w:hAnsi="Verdana" w:cs="Verdana"/>
          <w:sz w:val="21"/>
          <w:szCs w:val="21"/>
          <w:lang w:val="pl-PL"/>
        </w:rPr>
        <w:tab/>
      </w:r>
      <w:r w:rsidRPr="003A6280">
        <w:rPr>
          <w:rFonts w:ascii="Verdana" w:hAnsi="Verdana" w:cs="Verdana"/>
          <w:sz w:val="21"/>
          <w:szCs w:val="21"/>
          <w:lang w:val="pl-PL"/>
        </w:rPr>
        <w:tab/>
        <w:t>procedury</w:t>
      </w:r>
      <w:proofErr w:type="gramEnd"/>
      <w:r w:rsidRPr="003A6280">
        <w:rPr>
          <w:rFonts w:ascii="Verdana" w:hAnsi="Verdana" w:cs="Verdana"/>
          <w:sz w:val="21"/>
          <w:szCs w:val="21"/>
          <w:lang w:val="pl-PL"/>
        </w:rPr>
        <w:t xml:space="preserve"> zapewniające, że wszyscy Podwykonawcy spełniają wymogi co do przyjętych procedur zarządzania jakością.</w:t>
      </w:r>
    </w:p>
    <w:p w:rsidR="00414C9C" w:rsidRPr="003A6280" w:rsidRDefault="00414C9C" w:rsidP="00E758AC">
      <w:pPr>
        <w:pStyle w:val="Stopka"/>
        <w:spacing w:line="300" w:lineRule="auto"/>
        <w:ind w:right="-110"/>
        <w:jc w:val="both"/>
        <w:rPr>
          <w:rFonts w:ascii="Verdana" w:hAnsi="Verdana" w:cs="Verdana"/>
          <w:sz w:val="21"/>
          <w:szCs w:val="21"/>
          <w:lang w:val="pl-PL"/>
        </w:rPr>
      </w:pPr>
      <w:r w:rsidRPr="003A6280">
        <w:rPr>
          <w:rFonts w:ascii="Verdana" w:hAnsi="Verdana" w:cs="Verdana"/>
          <w:sz w:val="21"/>
          <w:szCs w:val="21"/>
          <w:lang w:val="pl-PL"/>
        </w:rPr>
        <w:t xml:space="preserve">Wykonawca uzyska akceptację Inżyniera dla przedstawionego systemu procedur </w:t>
      </w:r>
      <w:proofErr w:type="gramStart"/>
      <w:r w:rsidRPr="003A6280">
        <w:rPr>
          <w:rFonts w:ascii="Verdana" w:hAnsi="Verdana" w:cs="Verdana"/>
          <w:sz w:val="21"/>
          <w:szCs w:val="21"/>
          <w:lang w:val="pl-PL"/>
        </w:rPr>
        <w:t>zapewnienia jakości</w:t>
      </w:r>
      <w:proofErr w:type="gramEnd"/>
      <w:r w:rsidRPr="003A6280">
        <w:rPr>
          <w:rFonts w:ascii="Verdana" w:hAnsi="Verdana" w:cs="Verdana"/>
          <w:sz w:val="21"/>
          <w:szCs w:val="21"/>
          <w:lang w:val="pl-PL"/>
        </w:rPr>
        <w:t xml:space="preserve"> w terminie 14 dni od dnia przekazania.</w:t>
      </w:r>
    </w:p>
    <w:p w:rsidR="00414C9C" w:rsidRPr="003A6280" w:rsidRDefault="00414C9C" w:rsidP="009A0EC5">
      <w:pPr>
        <w:spacing w:line="300" w:lineRule="auto"/>
        <w:ind w:right="-110"/>
        <w:rPr>
          <w:rFonts w:ascii="Verdana" w:hAnsi="Verdana" w:cs="Verdana"/>
          <w:sz w:val="21"/>
          <w:szCs w:val="21"/>
        </w:rPr>
      </w:pPr>
    </w:p>
    <w:p w:rsidR="00414C9C" w:rsidRPr="003A6280" w:rsidRDefault="00414C9C" w:rsidP="009A0EC5">
      <w:pPr>
        <w:spacing w:line="300" w:lineRule="auto"/>
        <w:ind w:right="-110"/>
        <w:rPr>
          <w:rFonts w:ascii="Verdana" w:hAnsi="Verdana" w:cs="Verdana"/>
          <w:b/>
          <w:bCs/>
          <w:sz w:val="21"/>
          <w:szCs w:val="21"/>
        </w:rPr>
      </w:pPr>
      <w:r w:rsidRPr="003A6280">
        <w:rPr>
          <w:rFonts w:ascii="Verdana" w:hAnsi="Verdana" w:cs="Verdana"/>
          <w:b/>
          <w:bCs/>
          <w:sz w:val="21"/>
          <w:szCs w:val="21"/>
        </w:rPr>
        <w:t>Klauzula 4.10</w:t>
      </w:r>
      <w:r w:rsidRPr="003A6280">
        <w:rPr>
          <w:rFonts w:ascii="Verdana" w:hAnsi="Verdana" w:cs="Verdana"/>
          <w:b/>
          <w:bCs/>
          <w:sz w:val="21"/>
          <w:szCs w:val="21"/>
        </w:rPr>
        <w:tab/>
      </w:r>
      <w:r w:rsidRPr="003A6280">
        <w:rPr>
          <w:rFonts w:ascii="Verdana" w:hAnsi="Verdana" w:cs="Verdana"/>
          <w:b/>
          <w:bCs/>
          <w:sz w:val="21"/>
          <w:szCs w:val="21"/>
        </w:rPr>
        <w:tab/>
        <w:t>Dane o Terenie Budowy</w:t>
      </w:r>
    </w:p>
    <w:p w:rsidR="00414C9C" w:rsidRPr="003A6280" w:rsidRDefault="00414C9C" w:rsidP="009A0EC5">
      <w:pPr>
        <w:spacing w:line="300" w:lineRule="auto"/>
        <w:ind w:right="-110"/>
        <w:jc w:val="both"/>
        <w:rPr>
          <w:rFonts w:ascii="Verdana" w:hAnsi="Verdana" w:cs="Verdana"/>
          <w:sz w:val="21"/>
          <w:szCs w:val="21"/>
        </w:rPr>
      </w:pPr>
    </w:p>
    <w:p w:rsidR="00414C9C" w:rsidRPr="003A6280" w:rsidRDefault="00414C9C" w:rsidP="009A0EC5">
      <w:pPr>
        <w:spacing w:line="300" w:lineRule="auto"/>
        <w:ind w:right="-110"/>
        <w:jc w:val="both"/>
        <w:rPr>
          <w:rFonts w:ascii="Verdana" w:hAnsi="Verdana" w:cs="Verdana"/>
          <w:sz w:val="21"/>
          <w:szCs w:val="21"/>
        </w:rPr>
      </w:pPr>
      <w:r w:rsidRPr="003A6280">
        <w:rPr>
          <w:rFonts w:ascii="Verdana" w:hAnsi="Verdana" w:cs="Verdana"/>
          <w:sz w:val="21"/>
          <w:szCs w:val="21"/>
        </w:rPr>
        <w:t>Następujące słowa dodaje się na końcu podpunktu (a) niniejszej klauzuli 4.10 ”</w:t>
      </w:r>
      <w:proofErr w:type="gramStart"/>
      <w:r w:rsidRPr="003A6280">
        <w:rPr>
          <w:rFonts w:ascii="Verdana" w:hAnsi="Verdana" w:cs="Verdana"/>
          <w:sz w:val="21"/>
          <w:szCs w:val="21"/>
        </w:rPr>
        <w:t>i</w:t>
      </w:r>
      <w:proofErr w:type="gramEnd"/>
      <w:r w:rsidRPr="003A6280">
        <w:rPr>
          <w:rFonts w:ascii="Verdana" w:hAnsi="Verdana" w:cs="Verdana"/>
          <w:sz w:val="21"/>
          <w:szCs w:val="21"/>
        </w:rPr>
        <w:t xml:space="preserve"> istniejącą infrastrukturą techniczną,”. </w:t>
      </w:r>
    </w:p>
    <w:p w:rsidR="00414C9C" w:rsidRPr="003A6280" w:rsidRDefault="00414C9C" w:rsidP="009A0EC5">
      <w:pPr>
        <w:spacing w:line="300" w:lineRule="auto"/>
        <w:ind w:right="-110"/>
        <w:rPr>
          <w:rFonts w:ascii="Verdana" w:hAnsi="Verdana" w:cs="Verdana"/>
          <w:sz w:val="21"/>
          <w:szCs w:val="21"/>
        </w:rPr>
      </w:pPr>
    </w:p>
    <w:p w:rsidR="00414C9C" w:rsidRPr="003A6280" w:rsidRDefault="00414C9C" w:rsidP="006D4A36">
      <w:pPr>
        <w:tabs>
          <w:tab w:val="left" w:pos="2268"/>
          <w:tab w:val="left" w:pos="2880"/>
        </w:tabs>
        <w:spacing w:line="300" w:lineRule="auto"/>
        <w:ind w:left="851" w:right="-110" w:hanging="851"/>
        <w:jc w:val="both"/>
        <w:outlineLvl w:val="1"/>
        <w:rPr>
          <w:rFonts w:ascii="Verdana" w:hAnsi="Verdana" w:cs="Verdana"/>
          <w:b/>
          <w:bCs/>
          <w:sz w:val="21"/>
          <w:szCs w:val="21"/>
        </w:rPr>
      </w:pPr>
      <w:bookmarkStart w:id="43" w:name="_Toc220984428"/>
      <w:bookmarkStart w:id="44" w:name="_Toc220993765"/>
      <w:r w:rsidRPr="003A6280">
        <w:rPr>
          <w:rFonts w:ascii="Verdana" w:hAnsi="Verdana" w:cs="Verdana"/>
          <w:b/>
          <w:bCs/>
          <w:sz w:val="21"/>
          <w:szCs w:val="21"/>
        </w:rPr>
        <w:t>Klauzula 4.18</w:t>
      </w:r>
      <w:r w:rsidRPr="003A6280">
        <w:rPr>
          <w:rFonts w:ascii="Verdana" w:hAnsi="Verdana" w:cs="Verdana"/>
          <w:b/>
          <w:bCs/>
          <w:sz w:val="21"/>
          <w:szCs w:val="21"/>
        </w:rPr>
        <w:tab/>
      </w:r>
      <w:r w:rsidRPr="003A6280">
        <w:rPr>
          <w:rFonts w:ascii="Verdana" w:hAnsi="Verdana" w:cs="Verdana"/>
          <w:b/>
          <w:bCs/>
          <w:sz w:val="21"/>
          <w:szCs w:val="21"/>
        </w:rPr>
        <w:tab/>
        <w:t>Ochrona środowiska</w:t>
      </w:r>
      <w:bookmarkEnd w:id="43"/>
      <w:bookmarkEnd w:id="44"/>
    </w:p>
    <w:p w:rsidR="00414C9C" w:rsidRPr="003A6280" w:rsidRDefault="00414C9C" w:rsidP="009A0EC5">
      <w:pPr>
        <w:tabs>
          <w:tab w:val="left" w:pos="567"/>
          <w:tab w:val="left" w:pos="851"/>
          <w:tab w:val="left" w:pos="2268"/>
          <w:tab w:val="left" w:pos="3024"/>
        </w:tabs>
        <w:spacing w:line="300" w:lineRule="auto"/>
        <w:ind w:left="851" w:right="-110" w:hanging="851"/>
        <w:jc w:val="both"/>
        <w:rPr>
          <w:rFonts w:ascii="Verdana" w:hAnsi="Verdana" w:cs="Verdana"/>
          <w:sz w:val="21"/>
          <w:szCs w:val="21"/>
        </w:rPr>
      </w:pPr>
    </w:p>
    <w:p w:rsidR="00414C9C" w:rsidRPr="003A6280" w:rsidRDefault="00414C9C" w:rsidP="009A0EC5">
      <w:pPr>
        <w:tabs>
          <w:tab w:val="left" w:pos="567"/>
          <w:tab w:val="left" w:pos="851"/>
          <w:tab w:val="left" w:pos="2268"/>
          <w:tab w:val="left" w:pos="3024"/>
        </w:tabs>
        <w:spacing w:line="300" w:lineRule="auto"/>
        <w:ind w:left="851" w:right="-110" w:hanging="851"/>
        <w:jc w:val="both"/>
        <w:rPr>
          <w:rFonts w:ascii="Verdana" w:hAnsi="Verdana" w:cs="Verdana"/>
          <w:b/>
          <w:bCs/>
          <w:sz w:val="21"/>
          <w:szCs w:val="21"/>
        </w:rPr>
      </w:pPr>
      <w:r w:rsidRPr="003A6280">
        <w:rPr>
          <w:rFonts w:ascii="Verdana" w:hAnsi="Verdana" w:cs="Verdana"/>
          <w:sz w:val="21"/>
          <w:szCs w:val="21"/>
        </w:rPr>
        <w:t xml:space="preserve">Następujący tekst dodaje </w:t>
      </w:r>
      <w:proofErr w:type="gramStart"/>
      <w:r w:rsidRPr="003A6280">
        <w:rPr>
          <w:rFonts w:ascii="Verdana" w:hAnsi="Verdana" w:cs="Verdana"/>
          <w:sz w:val="21"/>
          <w:szCs w:val="21"/>
        </w:rPr>
        <w:t>się jako</w:t>
      </w:r>
      <w:proofErr w:type="gramEnd"/>
      <w:r w:rsidRPr="003A6280">
        <w:rPr>
          <w:rFonts w:ascii="Verdana" w:hAnsi="Verdana" w:cs="Verdana"/>
          <w:sz w:val="21"/>
          <w:szCs w:val="21"/>
        </w:rPr>
        <w:t xml:space="preserve"> drugi akapit niniejszej klauzuli 4.18:</w:t>
      </w:r>
    </w:p>
    <w:p w:rsidR="00414C9C" w:rsidRPr="003A6280" w:rsidRDefault="00414C9C" w:rsidP="002D7BF7">
      <w:pPr>
        <w:pStyle w:val="Nagwek"/>
        <w:tabs>
          <w:tab w:val="clear" w:pos="4320"/>
          <w:tab w:val="clear" w:pos="8640"/>
        </w:tabs>
        <w:spacing w:line="300" w:lineRule="auto"/>
        <w:ind w:right="-110"/>
        <w:jc w:val="both"/>
        <w:rPr>
          <w:rFonts w:ascii="Verdana" w:hAnsi="Verdana" w:cs="Verdana"/>
          <w:sz w:val="21"/>
          <w:szCs w:val="21"/>
          <w:lang w:val="pl-PL"/>
        </w:rPr>
      </w:pPr>
    </w:p>
    <w:p w:rsidR="00414C9C" w:rsidRPr="003A6280" w:rsidRDefault="00414C9C" w:rsidP="002D7BF7">
      <w:pPr>
        <w:pStyle w:val="Nagwek"/>
        <w:tabs>
          <w:tab w:val="clear" w:pos="4320"/>
          <w:tab w:val="clear" w:pos="8640"/>
        </w:tabs>
        <w:spacing w:line="300" w:lineRule="auto"/>
        <w:ind w:right="-110"/>
        <w:jc w:val="both"/>
        <w:rPr>
          <w:rFonts w:ascii="Verdana" w:hAnsi="Verdana" w:cs="Verdana"/>
          <w:sz w:val="21"/>
          <w:szCs w:val="21"/>
          <w:lang w:val="pl-PL"/>
        </w:rPr>
      </w:pPr>
      <w:r w:rsidRPr="003A6280">
        <w:rPr>
          <w:rFonts w:ascii="Verdana" w:hAnsi="Verdana" w:cs="Verdana"/>
          <w:sz w:val="21"/>
          <w:szCs w:val="21"/>
          <w:lang w:val="pl-PL"/>
        </w:rPr>
        <w:lastRenderedPageBreak/>
        <w:t>Wykonawca uzyska wszelkie uzgodnienia i pozwolenia na wywóz nieczystości stałych i płynnych oraz bezpieczne, prawidłowe odprowadzanie wód gruntowych i opadowych z całego Terenu Budowy, lub miejsc związanych z prowadzeniem Robót tak, aby ani Roboty, ani ich otoczenie nie zostały uszkodzone.</w:t>
      </w:r>
    </w:p>
    <w:p w:rsidR="00414C9C" w:rsidRPr="003A6280" w:rsidRDefault="00414C9C" w:rsidP="002D7BF7">
      <w:pPr>
        <w:pStyle w:val="Nagwek"/>
        <w:tabs>
          <w:tab w:val="clear" w:pos="4320"/>
          <w:tab w:val="clear" w:pos="8640"/>
        </w:tabs>
        <w:spacing w:line="300" w:lineRule="auto"/>
        <w:ind w:right="-110"/>
        <w:jc w:val="both"/>
        <w:rPr>
          <w:rFonts w:ascii="Verdana" w:hAnsi="Verdana" w:cs="Verdana"/>
          <w:sz w:val="21"/>
          <w:szCs w:val="21"/>
          <w:lang w:val="pl-PL"/>
        </w:rPr>
      </w:pPr>
      <w:r w:rsidRPr="003A6280">
        <w:rPr>
          <w:rFonts w:ascii="Verdana" w:hAnsi="Verdana" w:cs="Verdana"/>
          <w:sz w:val="21"/>
          <w:szCs w:val="21"/>
          <w:lang w:val="pl-PL"/>
        </w:rPr>
        <w:t>Wykonawca będzie zobowiązany przestrzegać wymogów ochrony środowiska, w tym wypełnić obowiązki wynikające z uzyskania decyzji oraz z przepisów prawa w odniesieniu do środowiska.</w:t>
      </w:r>
    </w:p>
    <w:p w:rsidR="00414C9C" w:rsidRPr="003A6280" w:rsidRDefault="00414C9C" w:rsidP="009A0EC5">
      <w:pPr>
        <w:spacing w:line="300" w:lineRule="auto"/>
        <w:ind w:right="-110"/>
        <w:rPr>
          <w:rFonts w:ascii="Verdana" w:hAnsi="Verdana" w:cs="Verdana"/>
          <w:b/>
          <w:bCs/>
          <w:sz w:val="21"/>
          <w:szCs w:val="21"/>
        </w:rPr>
      </w:pPr>
    </w:p>
    <w:p w:rsidR="00414C9C" w:rsidRPr="003A6280" w:rsidRDefault="00414C9C" w:rsidP="006D4A36">
      <w:pPr>
        <w:spacing w:line="300" w:lineRule="auto"/>
        <w:ind w:left="2832" w:right="-110" w:hanging="2832"/>
        <w:rPr>
          <w:rFonts w:ascii="Verdana" w:hAnsi="Verdana" w:cs="Verdana"/>
          <w:b/>
          <w:bCs/>
          <w:sz w:val="21"/>
          <w:szCs w:val="21"/>
        </w:rPr>
      </w:pPr>
      <w:bookmarkStart w:id="45" w:name="_Toc677574"/>
      <w:r w:rsidRPr="003A6280">
        <w:rPr>
          <w:rFonts w:ascii="Verdana" w:hAnsi="Verdana" w:cs="Verdana"/>
          <w:b/>
          <w:bCs/>
          <w:sz w:val="21"/>
          <w:szCs w:val="21"/>
        </w:rPr>
        <w:t>Klauzula 4.20</w:t>
      </w:r>
      <w:r w:rsidRPr="003A6280">
        <w:rPr>
          <w:rFonts w:ascii="Verdana" w:hAnsi="Verdana" w:cs="Verdana"/>
          <w:b/>
          <w:bCs/>
          <w:sz w:val="21"/>
          <w:szCs w:val="21"/>
        </w:rPr>
        <w:tab/>
        <w:t xml:space="preserve">Sprzęt Zamawiającego i przedmioty udostępnione bezpłatnie </w:t>
      </w:r>
    </w:p>
    <w:p w:rsidR="00414C9C" w:rsidRPr="003A6280" w:rsidRDefault="00414C9C" w:rsidP="009A0EC5">
      <w:pPr>
        <w:spacing w:line="300" w:lineRule="auto"/>
        <w:ind w:right="-110"/>
        <w:jc w:val="both"/>
        <w:rPr>
          <w:rFonts w:ascii="Verdana" w:hAnsi="Verdana" w:cs="Verdana"/>
          <w:sz w:val="21"/>
          <w:szCs w:val="21"/>
        </w:rPr>
      </w:pPr>
    </w:p>
    <w:p w:rsidR="00414C9C" w:rsidRPr="003A6280" w:rsidRDefault="00414C9C" w:rsidP="009A0EC5">
      <w:pPr>
        <w:spacing w:line="300" w:lineRule="auto"/>
        <w:ind w:right="-110"/>
        <w:jc w:val="both"/>
        <w:rPr>
          <w:rFonts w:ascii="Verdana" w:hAnsi="Verdana" w:cs="Verdana"/>
          <w:sz w:val="21"/>
          <w:szCs w:val="21"/>
        </w:rPr>
      </w:pPr>
      <w:r w:rsidRPr="003A6280">
        <w:rPr>
          <w:rFonts w:ascii="Verdana" w:hAnsi="Verdana" w:cs="Verdana"/>
          <w:sz w:val="21"/>
          <w:szCs w:val="21"/>
        </w:rPr>
        <w:t xml:space="preserve">Klauzulę 4.20 [Sprzęt Zamawiającego i przedmioty udostępnione bezpłatnie] skreśla </w:t>
      </w:r>
      <w:proofErr w:type="gramStart"/>
      <w:r w:rsidRPr="003A6280">
        <w:rPr>
          <w:rFonts w:ascii="Verdana" w:hAnsi="Verdana" w:cs="Verdana"/>
          <w:sz w:val="21"/>
          <w:szCs w:val="21"/>
        </w:rPr>
        <w:t>się jako</w:t>
      </w:r>
      <w:proofErr w:type="gramEnd"/>
      <w:r w:rsidRPr="003A6280">
        <w:rPr>
          <w:rFonts w:ascii="Verdana" w:hAnsi="Verdana" w:cs="Verdana"/>
          <w:sz w:val="21"/>
          <w:szCs w:val="21"/>
        </w:rPr>
        <w:t xml:space="preserve"> nie mającą zastosowania w niniejszych Warunkach. </w:t>
      </w:r>
    </w:p>
    <w:p w:rsidR="00414C9C" w:rsidRPr="003A6280" w:rsidRDefault="00414C9C" w:rsidP="009A0EC5">
      <w:pPr>
        <w:tabs>
          <w:tab w:val="left" w:pos="567"/>
          <w:tab w:val="left" w:pos="851"/>
          <w:tab w:val="left" w:pos="1701"/>
          <w:tab w:val="left" w:pos="3024"/>
          <w:tab w:val="right" w:leader="dot" w:pos="9288"/>
        </w:tabs>
        <w:spacing w:line="300" w:lineRule="auto"/>
        <w:ind w:right="-110"/>
        <w:jc w:val="both"/>
        <w:outlineLvl w:val="1"/>
        <w:rPr>
          <w:rFonts w:ascii="Verdana" w:hAnsi="Verdana" w:cs="Verdana"/>
          <w:b/>
          <w:bCs/>
          <w:sz w:val="21"/>
          <w:szCs w:val="21"/>
        </w:rPr>
      </w:pPr>
      <w:bookmarkStart w:id="46" w:name="_Toc220984429"/>
      <w:bookmarkStart w:id="47" w:name="_Toc220993766"/>
      <w:bookmarkEnd w:id="45"/>
    </w:p>
    <w:p w:rsidR="00414C9C" w:rsidRPr="003A6280" w:rsidRDefault="00414C9C" w:rsidP="006D4A36">
      <w:pPr>
        <w:tabs>
          <w:tab w:val="left" w:pos="567"/>
          <w:tab w:val="left" w:pos="851"/>
          <w:tab w:val="left" w:pos="1701"/>
          <w:tab w:val="left" w:pos="2880"/>
          <w:tab w:val="right" w:leader="dot" w:pos="9288"/>
        </w:tabs>
        <w:spacing w:line="300" w:lineRule="auto"/>
        <w:ind w:right="-110"/>
        <w:jc w:val="both"/>
        <w:outlineLvl w:val="1"/>
        <w:rPr>
          <w:rFonts w:ascii="Verdana" w:hAnsi="Verdana" w:cs="Verdana"/>
          <w:b/>
          <w:bCs/>
          <w:sz w:val="21"/>
          <w:szCs w:val="21"/>
        </w:rPr>
      </w:pPr>
      <w:r w:rsidRPr="003A6280">
        <w:rPr>
          <w:rFonts w:ascii="Verdana" w:hAnsi="Verdana" w:cs="Verdana"/>
          <w:b/>
          <w:bCs/>
          <w:sz w:val="21"/>
          <w:szCs w:val="21"/>
        </w:rPr>
        <w:t>Klauzula 4.21</w:t>
      </w:r>
      <w:r w:rsidRPr="003A6280">
        <w:rPr>
          <w:rFonts w:ascii="Verdana" w:hAnsi="Verdana" w:cs="Verdana"/>
          <w:b/>
          <w:bCs/>
          <w:sz w:val="21"/>
          <w:szCs w:val="21"/>
        </w:rPr>
        <w:tab/>
      </w:r>
      <w:r w:rsidRPr="003A6280">
        <w:rPr>
          <w:rFonts w:ascii="Verdana" w:hAnsi="Verdana" w:cs="Verdana"/>
          <w:b/>
          <w:bCs/>
          <w:sz w:val="21"/>
          <w:szCs w:val="21"/>
        </w:rPr>
        <w:tab/>
        <w:t>Raporty o postępie</w:t>
      </w:r>
      <w:bookmarkEnd w:id="46"/>
      <w:bookmarkEnd w:id="47"/>
      <w:r w:rsidRPr="003A6280">
        <w:rPr>
          <w:rFonts w:ascii="Verdana" w:hAnsi="Verdana" w:cs="Verdana"/>
          <w:b/>
          <w:bCs/>
          <w:sz w:val="21"/>
          <w:szCs w:val="21"/>
        </w:rPr>
        <w:t xml:space="preserve"> </w:t>
      </w:r>
    </w:p>
    <w:p w:rsidR="00414C9C" w:rsidRPr="003A6280" w:rsidRDefault="00414C9C" w:rsidP="009A0EC5">
      <w:pPr>
        <w:tabs>
          <w:tab w:val="left" w:pos="567"/>
          <w:tab w:val="left" w:pos="851"/>
          <w:tab w:val="left" w:pos="1701"/>
          <w:tab w:val="left" w:pos="3024"/>
          <w:tab w:val="right" w:leader="dot" w:pos="9288"/>
        </w:tabs>
        <w:spacing w:line="300" w:lineRule="auto"/>
        <w:ind w:left="851" w:right="-110" w:hanging="851"/>
        <w:jc w:val="both"/>
        <w:rPr>
          <w:rFonts w:ascii="Verdana" w:hAnsi="Verdana" w:cs="Verdana"/>
          <w:sz w:val="21"/>
          <w:szCs w:val="21"/>
        </w:rPr>
      </w:pPr>
    </w:p>
    <w:p w:rsidR="00414C9C" w:rsidRPr="003A6280" w:rsidRDefault="00414C9C" w:rsidP="009A0EC5">
      <w:pPr>
        <w:tabs>
          <w:tab w:val="left" w:pos="567"/>
          <w:tab w:val="left" w:pos="851"/>
          <w:tab w:val="left" w:pos="1701"/>
          <w:tab w:val="left" w:pos="3024"/>
          <w:tab w:val="right" w:leader="dot" w:pos="9288"/>
        </w:tabs>
        <w:spacing w:line="300" w:lineRule="auto"/>
        <w:ind w:left="851" w:right="-110" w:hanging="851"/>
        <w:jc w:val="both"/>
        <w:rPr>
          <w:rFonts w:ascii="Verdana" w:hAnsi="Verdana" w:cs="Verdana"/>
          <w:sz w:val="21"/>
          <w:szCs w:val="21"/>
        </w:rPr>
      </w:pPr>
      <w:r w:rsidRPr="003A6280">
        <w:rPr>
          <w:rFonts w:ascii="Verdana" w:hAnsi="Verdana" w:cs="Verdana"/>
          <w:sz w:val="21"/>
          <w:szCs w:val="21"/>
        </w:rPr>
        <w:t>Następujące zmiany wprowadza się do niniejszej klauzuli 4.21:</w:t>
      </w:r>
    </w:p>
    <w:p w:rsidR="00414C9C" w:rsidRPr="003A6280" w:rsidRDefault="00414C9C" w:rsidP="009A0EC5">
      <w:pPr>
        <w:tabs>
          <w:tab w:val="left" w:pos="567"/>
          <w:tab w:val="left" w:pos="851"/>
          <w:tab w:val="left" w:pos="1701"/>
          <w:tab w:val="left" w:pos="3024"/>
          <w:tab w:val="right" w:leader="dot" w:pos="9288"/>
        </w:tabs>
        <w:spacing w:line="300" w:lineRule="auto"/>
        <w:ind w:left="851" w:right="-110" w:hanging="851"/>
        <w:jc w:val="both"/>
        <w:rPr>
          <w:rFonts w:ascii="Verdana" w:hAnsi="Verdana" w:cs="Verdana"/>
          <w:sz w:val="21"/>
          <w:szCs w:val="21"/>
        </w:rPr>
      </w:pPr>
    </w:p>
    <w:p w:rsidR="00414C9C" w:rsidRPr="003A6280" w:rsidRDefault="00414C9C" w:rsidP="009A0EC5">
      <w:pPr>
        <w:tabs>
          <w:tab w:val="left" w:pos="567"/>
          <w:tab w:val="left" w:pos="851"/>
          <w:tab w:val="left" w:pos="1701"/>
          <w:tab w:val="left" w:pos="3024"/>
          <w:tab w:val="right" w:leader="dot" w:pos="9288"/>
        </w:tabs>
        <w:spacing w:line="300" w:lineRule="auto"/>
        <w:ind w:left="851" w:right="-110" w:hanging="851"/>
        <w:jc w:val="both"/>
        <w:rPr>
          <w:rFonts w:ascii="Verdana" w:hAnsi="Verdana" w:cs="Verdana"/>
          <w:sz w:val="21"/>
          <w:szCs w:val="21"/>
        </w:rPr>
      </w:pPr>
      <w:r w:rsidRPr="003A6280">
        <w:rPr>
          <w:rFonts w:ascii="Verdana" w:hAnsi="Verdana" w:cs="Verdana"/>
          <w:sz w:val="21"/>
          <w:szCs w:val="21"/>
        </w:rPr>
        <w:t>Pierwsze zdanie pierwszego akapitu skreśla się i zastępuje następująco:</w:t>
      </w:r>
    </w:p>
    <w:p w:rsidR="00414C9C" w:rsidRPr="003A6280" w:rsidRDefault="00414C9C" w:rsidP="00A440BF">
      <w:pPr>
        <w:spacing w:line="300" w:lineRule="auto"/>
        <w:ind w:right="-110"/>
        <w:jc w:val="both"/>
        <w:rPr>
          <w:rFonts w:ascii="Verdana" w:hAnsi="Verdana" w:cs="Verdana"/>
          <w:sz w:val="21"/>
          <w:szCs w:val="21"/>
        </w:rPr>
      </w:pPr>
    </w:p>
    <w:p w:rsidR="00414C9C" w:rsidRPr="003A6280" w:rsidRDefault="00414C9C" w:rsidP="00A440BF">
      <w:pPr>
        <w:spacing w:line="300" w:lineRule="auto"/>
        <w:ind w:right="-110"/>
        <w:jc w:val="both"/>
        <w:rPr>
          <w:rFonts w:ascii="Verdana" w:hAnsi="Verdana" w:cs="Verdana"/>
          <w:sz w:val="21"/>
          <w:szCs w:val="21"/>
        </w:rPr>
      </w:pPr>
      <w:r w:rsidRPr="003A6280">
        <w:rPr>
          <w:rFonts w:ascii="Verdana" w:hAnsi="Verdana" w:cs="Verdana"/>
          <w:sz w:val="21"/>
          <w:szCs w:val="21"/>
        </w:rPr>
        <w:t>Miesięczne raporty o postępie będą przygotowywane przez Wykonawcę według wzoru opracowanego przez Inżyniera i zatwierdzonego przez Zamawiającego, i przedkładane Inżynierowi w ilościach uzgodnionych z Inżynierem, w terminie 7 dni od zakończenia miesiąca.</w:t>
      </w:r>
    </w:p>
    <w:p w:rsidR="00414C9C" w:rsidRPr="003A6280" w:rsidRDefault="00414C9C" w:rsidP="009A0EC5">
      <w:pPr>
        <w:tabs>
          <w:tab w:val="left" w:pos="567"/>
          <w:tab w:val="left" w:pos="851"/>
          <w:tab w:val="left" w:pos="1701"/>
          <w:tab w:val="left" w:pos="3024"/>
          <w:tab w:val="right" w:leader="dot" w:pos="9288"/>
        </w:tabs>
        <w:spacing w:line="300" w:lineRule="auto"/>
        <w:ind w:left="851" w:right="-110" w:hanging="851"/>
        <w:jc w:val="both"/>
        <w:rPr>
          <w:rFonts w:ascii="Verdana" w:hAnsi="Verdana" w:cs="Verdana"/>
          <w:sz w:val="21"/>
          <w:szCs w:val="21"/>
        </w:rPr>
      </w:pPr>
    </w:p>
    <w:p w:rsidR="00414C9C" w:rsidRPr="003A6280" w:rsidRDefault="00414C9C" w:rsidP="009A0EC5">
      <w:pPr>
        <w:tabs>
          <w:tab w:val="left" w:pos="567"/>
          <w:tab w:val="left" w:pos="851"/>
          <w:tab w:val="left" w:pos="1701"/>
          <w:tab w:val="left" w:pos="3024"/>
          <w:tab w:val="right" w:leader="dot" w:pos="9288"/>
        </w:tabs>
        <w:spacing w:line="300" w:lineRule="auto"/>
        <w:ind w:left="851" w:right="-110" w:hanging="851"/>
        <w:jc w:val="both"/>
        <w:rPr>
          <w:rFonts w:ascii="Verdana" w:hAnsi="Verdana" w:cs="Verdana"/>
          <w:sz w:val="21"/>
          <w:szCs w:val="21"/>
        </w:rPr>
      </w:pPr>
      <w:r w:rsidRPr="003A6280">
        <w:rPr>
          <w:rFonts w:ascii="Verdana" w:hAnsi="Verdana" w:cs="Verdana"/>
          <w:sz w:val="21"/>
          <w:szCs w:val="21"/>
        </w:rPr>
        <w:t>Na końcu niniejszej klauzuli dodaje się podpunkty (i) i (j) i tekst w brzmieniu:</w:t>
      </w:r>
    </w:p>
    <w:p w:rsidR="00414C9C" w:rsidRPr="003A6280" w:rsidRDefault="00414C9C" w:rsidP="00A440BF">
      <w:pPr>
        <w:spacing w:line="300" w:lineRule="auto"/>
        <w:ind w:right="-110"/>
        <w:jc w:val="both"/>
        <w:rPr>
          <w:rFonts w:ascii="Verdana" w:hAnsi="Verdana" w:cs="Verdana"/>
          <w:sz w:val="21"/>
          <w:szCs w:val="21"/>
        </w:rPr>
      </w:pPr>
      <w:proofErr w:type="gramStart"/>
      <w:r w:rsidRPr="003A6280">
        <w:rPr>
          <w:rFonts w:ascii="Verdana" w:hAnsi="Verdana" w:cs="Verdana"/>
          <w:sz w:val="21"/>
          <w:szCs w:val="21"/>
        </w:rPr>
        <w:t>oraz</w:t>
      </w:r>
      <w:proofErr w:type="gramEnd"/>
    </w:p>
    <w:p w:rsidR="00414C9C" w:rsidRPr="003A6280" w:rsidRDefault="00414C9C" w:rsidP="00A440BF">
      <w:pPr>
        <w:spacing w:line="300" w:lineRule="auto"/>
        <w:ind w:left="705" w:right="-110" w:hanging="705"/>
        <w:jc w:val="both"/>
        <w:rPr>
          <w:rFonts w:ascii="Verdana" w:hAnsi="Verdana" w:cs="Verdana"/>
          <w:sz w:val="21"/>
          <w:szCs w:val="21"/>
        </w:rPr>
      </w:pPr>
      <w:r w:rsidRPr="003A6280">
        <w:rPr>
          <w:rFonts w:ascii="Verdana" w:hAnsi="Verdana" w:cs="Verdana"/>
          <w:sz w:val="21"/>
          <w:szCs w:val="21"/>
        </w:rPr>
        <w:t>(i</w:t>
      </w:r>
      <w:proofErr w:type="gramStart"/>
      <w:r w:rsidRPr="003A6280">
        <w:rPr>
          <w:rFonts w:ascii="Verdana" w:hAnsi="Verdana" w:cs="Verdana"/>
          <w:sz w:val="21"/>
          <w:szCs w:val="21"/>
        </w:rPr>
        <w:t>)</w:t>
      </w:r>
      <w:r w:rsidRPr="003A6280">
        <w:rPr>
          <w:rFonts w:ascii="Verdana" w:hAnsi="Verdana" w:cs="Verdana"/>
          <w:sz w:val="21"/>
          <w:szCs w:val="21"/>
        </w:rPr>
        <w:tab/>
        <w:t>prognozę</w:t>
      </w:r>
      <w:proofErr w:type="gramEnd"/>
      <w:r w:rsidRPr="003A6280">
        <w:rPr>
          <w:rFonts w:ascii="Verdana" w:hAnsi="Verdana" w:cs="Verdana"/>
          <w:sz w:val="21"/>
          <w:szCs w:val="21"/>
        </w:rPr>
        <w:t xml:space="preserve"> Ceny Kontraktowej, która zawierać będzie wszystkie pozycje, o ile takie będą, według klauzuli 13 [</w:t>
      </w:r>
      <w:r w:rsidRPr="003A6280">
        <w:rPr>
          <w:rFonts w:ascii="Verdana" w:hAnsi="Verdana" w:cs="Verdana"/>
          <w:i/>
          <w:iCs/>
          <w:sz w:val="21"/>
          <w:szCs w:val="21"/>
        </w:rPr>
        <w:t>Zmiany i korekty</w:t>
      </w:r>
      <w:r w:rsidRPr="003A6280">
        <w:rPr>
          <w:rFonts w:ascii="Verdana" w:hAnsi="Verdana" w:cs="Verdana"/>
          <w:sz w:val="21"/>
          <w:szCs w:val="21"/>
        </w:rPr>
        <w:t>] oraz klauzuli 20 [</w:t>
      </w:r>
      <w:r w:rsidRPr="003A6280">
        <w:rPr>
          <w:rFonts w:ascii="Verdana" w:hAnsi="Verdana" w:cs="Verdana"/>
          <w:i/>
          <w:iCs/>
          <w:sz w:val="21"/>
          <w:szCs w:val="21"/>
        </w:rPr>
        <w:t>Roszczenia, spory i arbitraż</w:t>
      </w:r>
      <w:r w:rsidRPr="003A6280">
        <w:rPr>
          <w:rFonts w:ascii="Verdana" w:hAnsi="Verdana" w:cs="Verdana"/>
          <w:sz w:val="21"/>
          <w:szCs w:val="21"/>
        </w:rPr>
        <w:t>]; a także</w:t>
      </w:r>
    </w:p>
    <w:p w:rsidR="00414C9C" w:rsidRPr="003A6280" w:rsidRDefault="00414C9C" w:rsidP="00A440BF">
      <w:pPr>
        <w:spacing w:line="300" w:lineRule="auto"/>
        <w:ind w:left="705" w:right="-110" w:hanging="705"/>
        <w:jc w:val="both"/>
        <w:rPr>
          <w:rFonts w:ascii="Verdana" w:hAnsi="Verdana" w:cs="Verdana"/>
          <w:b/>
          <w:bCs/>
          <w:sz w:val="21"/>
          <w:szCs w:val="21"/>
        </w:rPr>
      </w:pPr>
      <w:r w:rsidRPr="003A6280">
        <w:rPr>
          <w:rFonts w:ascii="Verdana" w:hAnsi="Verdana" w:cs="Verdana"/>
          <w:sz w:val="21"/>
          <w:szCs w:val="21"/>
        </w:rPr>
        <w:t>(j</w:t>
      </w:r>
      <w:proofErr w:type="gramStart"/>
      <w:r w:rsidRPr="003A6280">
        <w:rPr>
          <w:rFonts w:ascii="Verdana" w:hAnsi="Verdana" w:cs="Verdana"/>
          <w:sz w:val="21"/>
          <w:szCs w:val="21"/>
        </w:rPr>
        <w:t>)</w:t>
      </w:r>
      <w:r w:rsidRPr="003A6280">
        <w:rPr>
          <w:rFonts w:ascii="Verdana" w:hAnsi="Verdana" w:cs="Verdana"/>
          <w:sz w:val="21"/>
          <w:szCs w:val="21"/>
        </w:rPr>
        <w:tab/>
        <w:t>uaktualnione</w:t>
      </w:r>
      <w:proofErr w:type="gramEnd"/>
      <w:r w:rsidRPr="003A6280">
        <w:rPr>
          <w:rFonts w:ascii="Verdana" w:hAnsi="Verdana" w:cs="Verdana"/>
          <w:sz w:val="21"/>
          <w:szCs w:val="21"/>
        </w:rPr>
        <w:t xml:space="preserve"> plany płatności zgodnie z wymogami klauzuli 14.4 [</w:t>
      </w:r>
      <w:r w:rsidRPr="003A6280">
        <w:rPr>
          <w:rFonts w:ascii="Verdana" w:hAnsi="Verdana" w:cs="Verdana"/>
          <w:i/>
          <w:iCs/>
          <w:sz w:val="21"/>
          <w:szCs w:val="21"/>
        </w:rPr>
        <w:t>Plan płatności</w:t>
      </w:r>
      <w:r w:rsidRPr="003A6280">
        <w:rPr>
          <w:rFonts w:ascii="Verdana" w:hAnsi="Verdana" w:cs="Verdana"/>
          <w:sz w:val="21"/>
          <w:szCs w:val="21"/>
        </w:rPr>
        <w:t>] w odstępach miesięcznych.</w:t>
      </w:r>
    </w:p>
    <w:p w:rsidR="00414C9C" w:rsidRPr="003A6280" w:rsidRDefault="00414C9C" w:rsidP="009A0EC5">
      <w:pPr>
        <w:spacing w:line="300" w:lineRule="auto"/>
        <w:ind w:right="-110"/>
        <w:jc w:val="both"/>
        <w:rPr>
          <w:rFonts w:ascii="Verdana" w:hAnsi="Verdana" w:cs="Verdana"/>
          <w:sz w:val="21"/>
          <w:szCs w:val="21"/>
        </w:rPr>
      </w:pPr>
    </w:p>
    <w:p w:rsidR="00414C9C" w:rsidRPr="003A6280" w:rsidRDefault="00414C9C" w:rsidP="009A0EC5">
      <w:pPr>
        <w:spacing w:line="300" w:lineRule="auto"/>
        <w:ind w:right="-110"/>
        <w:jc w:val="both"/>
        <w:rPr>
          <w:rFonts w:ascii="Verdana" w:hAnsi="Verdana" w:cs="Verdana"/>
          <w:sz w:val="21"/>
          <w:szCs w:val="21"/>
        </w:rPr>
      </w:pPr>
      <w:r w:rsidRPr="003A6280">
        <w:rPr>
          <w:rFonts w:ascii="Verdana" w:hAnsi="Verdana" w:cs="Verdana"/>
          <w:sz w:val="21"/>
          <w:szCs w:val="21"/>
        </w:rPr>
        <w:t>W terminie 3 dni roboczych od przedłożenia Inżynierowi przez Wykonawcę raportu o postępie, Wykonawca zorganizuje na Terenie Budowy spotkanie dotyczące omówienia raportu o postępie, w którym udział wezmą Inżynier oraz Przedstawiciel Wykonawcy, celem dokonania przeglądu raportu o postępie oraz innych związanych z tym kwestii. Każdorazowo o takich spotkaniach Wykonawca będzie informował Zamawiającego.</w:t>
      </w:r>
    </w:p>
    <w:p w:rsidR="00414C9C" w:rsidRPr="003A6280" w:rsidRDefault="00414C9C" w:rsidP="009A0EC5">
      <w:pPr>
        <w:spacing w:line="300" w:lineRule="auto"/>
        <w:ind w:right="-110"/>
        <w:jc w:val="both"/>
        <w:rPr>
          <w:rFonts w:ascii="Verdana" w:hAnsi="Verdana" w:cs="Verdana"/>
          <w:sz w:val="21"/>
          <w:szCs w:val="21"/>
        </w:rPr>
      </w:pPr>
    </w:p>
    <w:p w:rsidR="00414C9C" w:rsidRPr="003A6280" w:rsidRDefault="00414C9C" w:rsidP="009A0EC5">
      <w:pPr>
        <w:spacing w:line="300" w:lineRule="auto"/>
        <w:ind w:right="-110"/>
        <w:jc w:val="both"/>
        <w:rPr>
          <w:rFonts w:ascii="Verdana" w:hAnsi="Verdana" w:cs="Verdana"/>
          <w:b/>
          <w:bCs/>
          <w:i/>
          <w:iCs/>
          <w:sz w:val="21"/>
          <w:szCs w:val="21"/>
        </w:rPr>
      </w:pPr>
      <w:r w:rsidRPr="003A6280">
        <w:rPr>
          <w:rFonts w:ascii="Verdana" w:hAnsi="Verdana" w:cs="Verdana"/>
          <w:sz w:val="21"/>
          <w:szCs w:val="21"/>
        </w:rPr>
        <w:t xml:space="preserve">W terminie 4 dni roboczych od spotkania dotyczącego postępu Inżynier przedstawi protokół ze spotkania, celem zatwierdzenia przez Przedstawiciela Wykonawcy. Protokół </w:t>
      </w:r>
      <w:r w:rsidRPr="003A6280">
        <w:rPr>
          <w:rFonts w:ascii="Verdana" w:hAnsi="Verdana" w:cs="Verdana"/>
          <w:sz w:val="21"/>
          <w:szCs w:val="21"/>
        </w:rPr>
        <w:lastRenderedPageBreak/>
        <w:t>ten nie będzie zastępczy w stosunku do jakichkolwiek komunikatów wymaganych Kontraktem, a odnoszących się do klauzuli 1.3 [</w:t>
      </w:r>
      <w:r w:rsidRPr="003A6280">
        <w:rPr>
          <w:rFonts w:ascii="Verdana" w:hAnsi="Verdana" w:cs="Verdana"/>
          <w:i/>
          <w:iCs/>
          <w:sz w:val="21"/>
          <w:szCs w:val="21"/>
        </w:rPr>
        <w:t>Przepływ informacji</w:t>
      </w:r>
      <w:r w:rsidRPr="003A6280">
        <w:rPr>
          <w:rFonts w:ascii="Verdana" w:hAnsi="Verdana" w:cs="Verdana"/>
          <w:sz w:val="21"/>
          <w:szCs w:val="21"/>
        </w:rPr>
        <w:t>].</w:t>
      </w:r>
    </w:p>
    <w:p w:rsidR="00414C9C" w:rsidRPr="003A6280" w:rsidRDefault="00414C9C" w:rsidP="009A0EC5">
      <w:pPr>
        <w:spacing w:line="300" w:lineRule="auto"/>
        <w:ind w:right="-110"/>
        <w:jc w:val="both"/>
        <w:rPr>
          <w:rFonts w:ascii="Verdana" w:hAnsi="Verdana" w:cs="Verdana"/>
          <w:sz w:val="21"/>
          <w:szCs w:val="21"/>
        </w:rPr>
      </w:pPr>
      <w:r w:rsidRPr="003A6280">
        <w:rPr>
          <w:rFonts w:ascii="Verdana" w:hAnsi="Verdana" w:cs="Verdana"/>
          <w:sz w:val="21"/>
          <w:szCs w:val="21"/>
        </w:rPr>
        <w:t>Miesięczny Raport o postępie powinien być zatwierdzony przez Inżyniera przed wystawieniem Przejściowego Świadectwa Płatności za dany okres i dostarczony niezwłocznie Zamawiającemu.</w:t>
      </w:r>
    </w:p>
    <w:p w:rsidR="00414C9C" w:rsidRPr="003A6280" w:rsidRDefault="00414C9C" w:rsidP="009A0EC5">
      <w:pPr>
        <w:spacing w:line="300" w:lineRule="auto"/>
        <w:ind w:right="-110"/>
        <w:jc w:val="both"/>
        <w:rPr>
          <w:rFonts w:ascii="Verdana" w:hAnsi="Verdana" w:cs="Verdana"/>
          <w:sz w:val="21"/>
          <w:szCs w:val="21"/>
        </w:rPr>
      </w:pPr>
    </w:p>
    <w:p w:rsidR="00414C9C" w:rsidRPr="003A6280" w:rsidRDefault="00414C9C" w:rsidP="009A0EC5">
      <w:pPr>
        <w:spacing w:line="300" w:lineRule="auto"/>
        <w:ind w:right="-110"/>
        <w:jc w:val="both"/>
        <w:rPr>
          <w:rFonts w:ascii="Verdana" w:hAnsi="Verdana" w:cs="Verdana"/>
          <w:sz w:val="21"/>
          <w:szCs w:val="21"/>
        </w:rPr>
      </w:pPr>
      <w:r w:rsidRPr="003A6280">
        <w:rPr>
          <w:rFonts w:ascii="Verdana" w:hAnsi="Verdana" w:cs="Verdana"/>
          <w:sz w:val="21"/>
          <w:szCs w:val="21"/>
        </w:rPr>
        <w:t xml:space="preserve">Dodaje się nową klauzulę </w:t>
      </w:r>
      <w:r w:rsidRPr="003A6280">
        <w:rPr>
          <w:rFonts w:ascii="Verdana" w:hAnsi="Verdana" w:cs="Verdana"/>
          <w:b/>
          <w:bCs/>
          <w:sz w:val="21"/>
          <w:szCs w:val="21"/>
        </w:rPr>
        <w:t>4.25</w:t>
      </w:r>
      <w:r w:rsidRPr="003A6280">
        <w:rPr>
          <w:rFonts w:ascii="Verdana" w:hAnsi="Verdana" w:cs="Verdana"/>
          <w:sz w:val="21"/>
          <w:szCs w:val="21"/>
        </w:rPr>
        <w:t xml:space="preserve"> [Dziennik Budowy] w następującym brzmieniu:</w:t>
      </w:r>
    </w:p>
    <w:p w:rsidR="00414C9C" w:rsidRPr="003A6280" w:rsidRDefault="00414C9C" w:rsidP="009A0EC5">
      <w:pPr>
        <w:pStyle w:val="Nagwek"/>
        <w:tabs>
          <w:tab w:val="clear" w:pos="4320"/>
          <w:tab w:val="clear" w:pos="8640"/>
        </w:tabs>
        <w:spacing w:line="300" w:lineRule="auto"/>
        <w:ind w:left="902" w:right="-110" w:hanging="902"/>
        <w:outlineLvl w:val="1"/>
        <w:rPr>
          <w:rFonts w:ascii="Verdana" w:hAnsi="Verdana" w:cs="Verdana"/>
          <w:b/>
          <w:bCs/>
          <w:sz w:val="21"/>
          <w:szCs w:val="21"/>
          <w:lang w:val="pl-PL"/>
        </w:rPr>
      </w:pPr>
      <w:bookmarkStart w:id="48" w:name="_Toc220984431"/>
      <w:bookmarkStart w:id="49" w:name="_Toc220993768"/>
    </w:p>
    <w:p w:rsidR="00414C9C" w:rsidRPr="003A6280" w:rsidRDefault="00414C9C" w:rsidP="009A0EC5">
      <w:pPr>
        <w:pStyle w:val="Nagwek"/>
        <w:tabs>
          <w:tab w:val="clear" w:pos="4320"/>
          <w:tab w:val="clear" w:pos="8640"/>
        </w:tabs>
        <w:spacing w:line="300" w:lineRule="auto"/>
        <w:ind w:left="902" w:right="-110" w:hanging="902"/>
        <w:outlineLvl w:val="1"/>
        <w:rPr>
          <w:rFonts w:ascii="Verdana" w:hAnsi="Verdana" w:cs="Verdana"/>
          <w:b/>
          <w:bCs/>
          <w:sz w:val="21"/>
          <w:szCs w:val="21"/>
          <w:lang w:val="pl-PL"/>
        </w:rPr>
      </w:pPr>
      <w:r w:rsidRPr="003A6280">
        <w:rPr>
          <w:rFonts w:ascii="Verdana" w:hAnsi="Verdana" w:cs="Verdana"/>
          <w:b/>
          <w:bCs/>
          <w:sz w:val="21"/>
          <w:szCs w:val="21"/>
          <w:lang w:val="pl-PL"/>
        </w:rPr>
        <w:t>Klauzula 4.25</w:t>
      </w:r>
      <w:r w:rsidRPr="003A6280">
        <w:rPr>
          <w:rFonts w:ascii="Verdana" w:hAnsi="Verdana" w:cs="Verdana"/>
          <w:b/>
          <w:bCs/>
          <w:sz w:val="21"/>
          <w:szCs w:val="21"/>
          <w:lang w:val="pl-PL"/>
        </w:rPr>
        <w:tab/>
      </w:r>
      <w:r w:rsidRPr="003A6280">
        <w:rPr>
          <w:rFonts w:ascii="Verdana" w:hAnsi="Verdana" w:cs="Verdana"/>
          <w:b/>
          <w:bCs/>
          <w:sz w:val="21"/>
          <w:szCs w:val="21"/>
          <w:lang w:val="pl-PL"/>
        </w:rPr>
        <w:tab/>
        <w:t>Dziennik Budowy</w:t>
      </w:r>
      <w:bookmarkEnd w:id="48"/>
      <w:bookmarkEnd w:id="49"/>
    </w:p>
    <w:p w:rsidR="00414C9C" w:rsidRPr="003A6280" w:rsidRDefault="00414C9C" w:rsidP="00A440BF">
      <w:pPr>
        <w:spacing w:line="300" w:lineRule="auto"/>
        <w:ind w:right="-110"/>
        <w:jc w:val="both"/>
        <w:rPr>
          <w:rFonts w:ascii="Verdana" w:hAnsi="Verdana" w:cs="Verdana"/>
          <w:sz w:val="21"/>
          <w:szCs w:val="21"/>
        </w:rPr>
      </w:pPr>
    </w:p>
    <w:p w:rsidR="00414C9C" w:rsidRPr="003A6280" w:rsidRDefault="00414C9C" w:rsidP="00A440BF">
      <w:pPr>
        <w:spacing w:line="300" w:lineRule="auto"/>
        <w:ind w:right="-110"/>
        <w:jc w:val="both"/>
        <w:rPr>
          <w:rFonts w:ascii="Verdana" w:hAnsi="Verdana" w:cs="Verdana"/>
          <w:sz w:val="21"/>
          <w:szCs w:val="21"/>
        </w:rPr>
      </w:pPr>
      <w:r w:rsidRPr="003A6280">
        <w:rPr>
          <w:rFonts w:ascii="Verdana" w:hAnsi="Verdana" w:cs="Verdana"/>
          <w:sz w:val="21"/>
          <w:szCs w:val="21"/>
        </w:rPr>
        <w:t xml:space="preserve">Przed datą rozpoczęcia Robót budowlanych Wykonawca z upoważnienia Zamawiającego wystąpi do właściwego organu o wydanie Dziennika Budowy. </w:t>
      </w:r>
    </w:p>
    <w:p w:rsidR="00414C9C" w:rsidRPr="003A6280" w:rsidRDefault="00414C9C" w:rsidP="00A440BF">
      <w:pPr>
        <w:spacing w:line="300" w:lineRule="auto"/>
        <w:ind w:right="-110"/>
        <w:jc w:val="both"/>
        <w:rPr>
          <w:rFonts w:ascii="Verdana" w:hAnsi="Verdana" w:cs="Verdana"/>
          <w:sz w:val="21"/>
          <w:szCs w:val="21"/>
        </w:rPr>
      </w:pPr>
      <w:r w:rsidRPr="003A6280">
        <w:rPr>
          <w:rFonts w:ascii="Verdana" w:hAnsi="Verdana" w:cs="Verdana"/>
          <w:sz w:val="21"/>
          <w:szCs w:val="21"/>
        </w:rPr>
        <w:t xml:space="preserve">Dziennik ten będzie przechowywany na Terenie Budowy i Kierownik Budowy będzie odpowiedzialny za jego prowadzenie zgodnie z polskim Prawem Budowlanym. Informacje będą wprowadzane do Dziennika jedynie przez osoby właściwie umocowane zgodnie z polskim Prawem Budowlanym. </w:t>
      </w:r>
    </w:p>
    <w:p w:rsidR="00414C9C" w:rsidRPr="003A6280" w:rsidRDefault="00414C9C" w:rsidP="00A440BF">
      <w:pPr>
        <w:pStyle w:val="Tekstpodstawowy2"/>
        <w:tabs>
          <w:tab w:val="left" w:pos="4440"/>
        </w:tabs>
        <w:spacing w:before="0" w:line="300" w:lineRule="auto"/>
        <w:ind w:right="-110"/>
        <w:rPr>
          <w:rFonts w:ascii="Verdana" w:hAnsi="Verdana" w:cs="Verdana"/>
          <w:sz w:val="21"/>
          <w:szCs w:val="21"/>
          <w:lang w:val="pl-PL"/>
        </w:rPr>
      </w:pPr>
      <w:r w:rsidRPr="003A6280">
        <w:rPr>
          <w:rFonts w:ascii="Verdana" w:hAnsi="Verdana" w:cs="Verdana"/>
          <w:sz w:val="21"/>
          <w:szCs w:val="21"/>
          <w:lang w:val="pl-PL"/>
        </w:rPr>
        <w:t>Wpisy do Dziennika Budowy nie zwalniają Stron oraz Inżyniera ze stosowania się do wymagań klauzuli 1.3 [</w:t>
      </w:r>
      <w:r w:rsidRPr="003A6280">
        <w:rPr>
          <w:rFonts w:ascii="Verdana" w:hAnsi="Verdana" w:cs="Verdana"/>
          <w:i/>
          <w:iCs/>
          <w:sz w:val="21"/>
          <w:szCs w:val="21"/>
          <w:lang w:val="pl-PL"/>
        </w:rPr>
        <w:t>Przepływ informacji</w:t>
      </w:r>
      <w:r w:rsidRPr="003A6280">
        <w:rPr>
          <w:rFonts w:ascii="Verdana" w:hAnsi="Verdana" w:cs="Verdana"/>
          <w:sz w:val="21"/>
          <w:szCs w:val="21"/>
          <w:lang w:val="pl-PL"/>
        </w:rPr>
        <w:t xml:space="preserve">], chyba, że będzie to uzgodnione przez Strony i Inżyniera i potwierdzone na piśmie. </w:t>
      </w:r>
    </w:p>
    <w:p w:rsidR="00414C9C" w:rsidRPr="003A6280" w:rsidRDefault="00414C9C" w:rsidP="00A440BF">
      <w:pPr>
        <w:pStyle w:val="Tekstpodstawowy2"/>
        <w:spacing w:before="0" w:line="300" w:lineRule="auto"/>
        <w:ind w:right="-110"/>
        <w:rPr>
          <w:rFonts w:ascii="Verdana" w:hAnsi="Verdana" w:cs="Verdana"/>
          <w:sz w:val="21"/>
          <w:szCs w:val="21"/>
          <w:lang w:val="pl-PL"/>
        </w:rPr>
      </w:pPr>
      <w:r w:rsidRPr="003A6280">
        <w:rPr>
          <w:rFonts w:ascii="Verdana" w:hAnsi="Verdana" w:cs="Verdana"/>
          <w:sz w:val="21"/>
          <w:szCs w:val="21"/>
          <w:lang w:val="pl-PL"/>
        </w:rPr>
        <w:t xml:space="preserve">Wszystkie wpisy do Dziennika Budowy dokonane przez właściwie umocowane osoby </w:t>
      </w:r>
      <w:proofErr w:type="gramStart"/>
      <w:r w:rsidRPr="003A6280">
        <w:rPr>
          <w:rFonts w:ascii="Verdana" w:hAnsi="Verdana" w:cs="Verdana"/>
          <w:sz w:val="21"/>
          <w:szCs w:val="21"/>
          <w:lang w:val="pl-PL"/>
        </w:rPr>
        <w:t>nie reprezentujące</w:t>
      </w:r>
      <w:proofErr w:type="gramEnd"/>
      <w:r w:rsidRPr="003A6280">
        <w:rPr>
          <w:rFonts w:ascii="Verdana" w:hAnsi="Verdana" w:cs="Verdana"/>
          <w:sz w:val="21"/>
          <w:szCs w:val="21"/>
          <w:lang w:val="pl-PL"/>
        </w:rPr>
        <w:t xml:space="preserve"> Zamawiającego, Wykonawcę ani Inżyniera będą natychmiast zgłaszane Inżynierowi przez Przedstawiciela Wykonawcy. Inżynier podejmie wszelkie działania wymagane takimi wpisami w zgodzie z polskim Prawem Budowlanym oraz z Kontraktem.</w:t>
      </w:r>
    </w:p>
    <w:p w:rsidR="00414C9C" w:rsidRPr="003A6280" w:rsidRDefault="00414C9C" w:rsidP="00A440BF">
      <w:pPr>
        <w:spacing w:line="300" w:lineRule="auto"/>
        <w:ind w:right="-110"/>
        <w:jc w:val="both"/>
        <w:rPr>
          <w:rFonts w:ascii="Verdana" w:hAnsi="Verdana" w:cs="Verdana"/>
          <w:sz w:val="21"/>
          <w:szCs w:val="21"/>
        </w:rPr>
      </w:pPr>
      <w:r w:rsidRPr="003A6280">
        <w:rPr>
          <w:rFonts w:ascii="Verdana" w:hAnsi="Verdana" w:cs="Verdana"/>
          <w:sz w:val="21"/>
          <w:szCs w:val="21"/>
        </w:rPr>
        <w:t xml:space="preserve">Wpisy do Dziennika Budowy mogą być wykorzystywane przez którąkolwiek ze </w:t>
      </w:r>
      <w:proofErr w:type="gramStart"/>
      <w:r w:rsidRPr="003A6280">
        <w:rPr>
          <w:rFonts w:ascii="Verdana" w:hAnsi="Verdana" w:cs="Verdana"/>
          <w:sz w:val="21"/>
          <w:szCs w:val="21"/>
        </w:rPr>
        <w:t>stron jako</w:t>
      </w:r>
      <w:proofErr w:type="gramEnd"/>
      <w:r w:rsidRPr="003A6280">
        <w:rPr>
          <w:rFonts w:ascii="Verdana" w:hAnsi="Verdana" w:cs="Verdana"/>
          <w:sz w:val="21"/>
          <w:szCs w:val="21"/>
        </w:rPr>
        <w:t xml:space="preserve"> aktualne zapisy zgodnie z klauzulą 2.5 [</w:t>
      </w:r>
      <w:r w:rsidRPr="003A6280">
        <w:rPr>
          <w:rFonts w:ascii="Verdana" w:hAnsi="Verdana" w:cs="Verdana"/>
          <w:i/>
          <w:iCs/>
          <w:sz w:val="21"/>
          <w:szCs w:val="21"/>
        </w:rPr>
        <w:t>Roszczenia Zamawiającego</w:t>
      </w:r>
      <w:r w:rsidRPr="003A6280">
        <w:rPr>
          <w:rFonts w:ascii="Verdana" w:hAnsi="Verdana" w:cs="Verdana"/>
          <w:sz w:val="21"/>
          <w:szCs w:val="21"/>
        </w:rPr>
        <w:t>] oraz z klauzulą 20.1 [</w:t>
      </w:r>
      <w:r w:rsidRPr="003A6280">
        <w:rPr>
          <w:rFonts w:ascii="Verdana" w:hAnsi="Verdana" w:cs="Verdana"/>
          <w:i/>
          <w:iCs/>
          <w:sz w:val="21"/>
          <w:szCs w:val="21"/>
        </w:rPr>
        <w:t>Roszczenia Wykonawcy</w:t>
      </w:r>
      <w:r w:rsidRPr="003A6280">
        <w:rPr>
          <w:rFonts w:ascii="Verdana" w:hAnsi="Verdana" w:cs="Verdana"/>
          <w:sz w:val="21"/>
          <w:szCs w:val="21"/>
        </w:rPr>
        <w:t>].</w:t>
      </w:r>
    </w:p>
    <w:p w:rsidR="00414C9C" w:rsidRPr="003A6280" w:rsidRDefault="00414C9C" w:rsidP="009A0EC5">
      <w:pPr>
        <w:spacing w:line="300" w:lineRule="auto"/>
        <w:ind w:right="-110"/>
        <w:rPr>
          <w:rFonts w:ascii="Verdana" w:hAnsi="Verdana" w:cs="Verdana"/>
          <w:sz w:val="21"/>
          <w:szCs w:val="21"/>
        </w:rPr>
      </w:pPr>
    </w:p>
    <w:p w:rsidR="00414C9C" w:rsidRPr="003A6280" w:rsidRDefault="00414C9C" w:rsidP="009A0EC5">
      <w:pPr>
        <w:spacing w:line="300" w:lineRule="auto"/>
        <w:ind w:right="-110"/>
        <w:jc w:val="both"/>
        <w:rPr>
          <w:rFonts w:ascii="Verdana" w:hAnsi="Verdana" w:cs="Verdana"/>
          <w:sz w:val="21"/>
          <w:szCs w:val="21"/>
        </w:rPr>
      </w:pPr>
      <w:r w:rsidRPr="003A6280">
        <w:rPr>
          <w:rFonts w:ascii="Verdana" w:hAnsi="Verdana" w:cs="Verdana"/>
          <w:sz w:val="21"/>
          <w:szCs w:val="21"/>
        </w:rPr>
        <w:t>Dodaje się nową klauzulę 4.26 [Zabezpieczenie przylegających nieruchomości], w brzmieniu:</w:t>
      </w:r>
    </w:p>
    <w:p w:rsidR="00414C9C" w:rsidRPr="003A6280" w:rsidRDefault="00414C9C" w:rsidP="009A0EC5">
      <w:pPr>
        <w:spacing w:line="300" w:lineRule="auto"/>
        <w:ind w:right="-110"/>
        <w:rPr>
          <w:rFonts w:ascii="Verdana" w:hAnsi="Verdana" w:cs="Verdana"/>
          <w:sz w:val="21"/>
          <w:szCs w:val="21"/>
        </w:rPr>
      </w:pPr>
    </w:p>
    <w:p w:rsidR="00414C9C" w:rsidRPr="003A6280" w:rsidRDefault="00414C9C" w:rsidP="009A0EC5">
      <w:pPr>
        <w:spacing w:line="300" w:lineRule="auto"/>
        <w:ind w:right="-110"/>
        <w:rPr>
          <w:rFonts w:ascii="Verdana" w:hAnsi="Verdana" w:cs="Verdana"/>
          <w:b/>
          <w:bCs/>
          <w:sz w:val="21"/>
          <w:szCs w:val="21"/>
        </w:rPr>
      </w:pPr>
      <w:r w:rsidRPr="003A6280">
        <w:rPr>
          <w:rFonts w:ascii="Verdana" w:hAnsi="Verdana" w:cs="Verdana"/>
          <w:b/>
          <w:bCs/>
          <w:sz w:val="21"/>
          <w:szCs w:val="21"/>
        </w:rPr>
        <w:t>Klauzula 4.26</w:t>
      </w:r>
      <w:r w:rsidRPr="003A6280">
        <w:rPr>
          <w:rFonts w:ascii="Verdana" w:hAnsi="Verdana" w:cs="Verdana"/>
          <w:b/>
          <w:bCs/>
          <w:sz w:val="21"/>
          <w:szCs w:val="21"/>
        </w:rPr>
        <w:tab/>
      </w:r>
      <w:r w:rsidRPr="003A6280">
        <w:rPr>
          <w:rFonts w:ascii="Verdana" w:hAnsi="Verdana" w:cs="Verdana"/>
          <w:b/>
          <w:bCs/>
          <w:sz w:val="21"/>
          <w:szCs w:val="21"/>
        </w:rPr>
        <w:tab/>
        <w:t>Zabezpieczenie przylegających nieruchomości</w:t>
      </w:r>
    </w:p>
    <w:p w:rsidR="00414C9C" w:rsidRPr="003A6280" w:rsidRDefault="00414C9C" w:rsidP="00A440BF">
      <w:pPr>
        <w:spacing w:line="300" w:lineRule="auto"/>
        <w:ind w:right="-110"/>
        <w:jc w:val="both"/>
        <w:rPr>
          <w:rFonts w:ascii="Verdana" w:hAnsi="Verdana" w:cs="Verdana"/>
          <w:sz w:val="21"/>
          <w:szCs w:val="21"/>
        </w:rPr>
      </w:pPr>
    </w:p>
    <w:p w:rsidR="00414C9C" w:rsidRPr="003A6280" w:rsidRDefault="00414C9C" w:rsidP="00A440BF">
      <w:pPr>
        <w:spacing w:line="300" w:lineRule="auto"/>
        <w:ind w:right="-110"/>
        <w:jc w:val="both"/>
        <w:rPr>
          <w:rFonts w:ascii="Verdana" w:hAnsi="Verdana" w:cs="Verdana"/>
          <w:sz w:val="21"/>
          <w:szCs w:val="21"/>
        </w:rPr>
      </w:pPr>
      <w:r w:rsidRPr="003A6280">
        <w:rPr>
          <w:rFonts w:ascii="Verdana" w:hAnsi="Verdana" w:cs="Verdana"/>
          <w:sz w:val="21"/>
          <w:szCs w:val="21"/>
        </w:rPr>
        <w:t>Wykonawca, na własną odpowiedzialność i na swój koszt, podejmie wszelkie środki zapobiegawcze wymagane przez rzetelną praktykę budowlaną oraz aktualne okoliczności, aby zabezpieczyć prawa właścicieli posesji i budynków sąsiadujących z Terenem Budowy i unikać powodowania tam jakichkolwiek zakłóceń czy szkód.</w:t>
      </w:r>
    </w:p>
    <w:p w:rsidR="00414C9C" w:rsidRPr="003A6280" w:rsidRDefault="00414C9C" w:rsidP="00A440BF">
      <w:pPr>
        <w:spacing w:line="300" w:lineRule="auto"/>
        <w:ind w:right="-110"/>
        <w:jc w:val="both"/>
        <w:rPr>
          <w:rFonts w:ascii="Verdana" w:hAnsi="Verdana" w:cs="Verdana"/>
          <w:sz w:val="21"/>
          <w:szCs w:val="21"/>
        </w:rPr>
      </w:pPr>
      <w:r w:rsidRPr="003A6280">
        <w:rPr>
          <w:rFonts w:ascii="Verdana" w:hAnsi="Verdana" w:cs="Verdana"/>
          <w:sz w:val="21"/>
          <w:szCs w:val="21"/>
        </w:rPr>
        <w:t>Wykonawca zabezpieczy Zamawiającego przed, i przejmie odpowiedzialność materialną za wszelkie skutki finansowe z tytułu jakichkolwiek roszczeń wniesionych przez właścicieli posesji czy budynków sąsiadujących z Terenem Budowy w zakresie, w jakim Wykonawca odpowiada za takie zakłócenia czy szkody.</w:t>
      </w:r>
    </w:p>
    <w:p w:rsidR="00414C9C" w:rsidRPr="003A6280" w:rsidRDefault="00414C9C" w:rsidP="009A0EC5">
      <w:pPr>
        <w:spacing w:line="300" w:lineRule="auto"/>
        <w:ind w:right="-110"/>
        <w:rPr>
          <w:rFonts w:ascii="Verdana" w:hAnsi="Verdana" w:cs="Verdana"/>
          <w:sz w:val="21"/>
          <w:szCs w:val="21"/>
        </w:rPr>
      </w:pPr>
    </w:p>
    <w:p w:rsidR="00414C9C" w:rsidRPr="003A6280" w:rsidRDefault="00414C9C" w:rsidP="009A0EC5">
      <w:pPr>
        <w:spacing w:line="300" w:lineRule="auto"/>
        <w:ind w:right="-110"/>
        <w:rPr>
          <w:rFonts w:ascii="Verdana" w:hAnsi="Verdana" w:cs="Verdana"/>
          <w:sz w:val="21"/>
          <w:szCs w:val="21"/>
        </w:rPr>
      </w:pPr>
      <w:r w:rsidRPr="003A6280">
        <w:rPr>
          <w:rFonts w:ascii="Verdana" w:hAnsi="Verdana" w:cs="Verdana"/>
          <w:sz w:val="21"/>
          <w:szCs w:val="21"/>
        </w:rPr>
        <w:t xml:space="preserve">Dodaje się nową klauzulę 4.27 [Istniejące </w:t>
      </w:r>
      <w:proofErr w:type="gramStart"/>
      <w:r w:rsidRPr="003A6280">
        <w:rPr>
          <w:rFonts w:ascii="Verdana" w:hAnsi="Verdana" w:cs="Verdana"/>
          <w:sz w:val="21"/>
          <w:szCs w:val="21"/>
        </w:rPr>
        <w:t>instalacje</w:t>
      </w:r>
      <w:r w:rsidRPr="003A6280" w:rsidDel="00FF5C49">
        <w:rPr>
          <w:rFonts w:ascii="Verdana" w:hAnsi="Verdana" w:cs="Verdana"/>
          <w:sz w:val="21"/>
          <w:szCs w:val="21"/>
        </w:rPr>
        <w:t xml:space="preserve"> </w:t>
      </w:r>
      <w:r w:rsidRPr="003A6280">
        <w:rPr>
          <w:rFonts w:ascii="Verdana" w:hAnsi="Verdana" w:cs="Verdana"/>
          <w:sz w:val="21"/>
          <w:szCs w:val="21"/>
        </w:rPr>
        <w:t xml:space="preserve">] </w:t>
      </w:r>
      <w:proofErr w:type="gramEnd"/>
      <w:r w:rsidRPr="003A6280">
        <w:rPr>
          <w:rFonts w:ascii="Verdana" w:hAnsi="Verdana" w:cs="Verdana"/>
          <w:sz w:val="21"/>
          <w:szCs w:val="21"/>
        </w:rPr>
        <w:t>w brzmieniu:</w:t>
      </w:r>
    </w:p>
    <w:p w:rsidR="00414C9C" w:rsidRPr="003A6280" w:rsidRDefault="00414C9C" w:rsidP="009A0EC5">
      <w:pPr>
        <w:spacing w:line="300" w:lineRule="auto"/>
        <w:ind w:right="-110"/>
        <w:rPr>
          <w:rFonts w:ascii="Verdana" w:hAnsi="Verdana" w:cs="Verdana"/>
          <w:sz w:val="21"/>
          <w:szCs w:val="21"/>
        </w:rPr>
      </w:pPr>
    </w:p>
    <w:p w:rsidR="00414C9C" w:rsidRPr="003A6280" w:rsidRDefault="00414C9C" w:rsidP="009A0EC5">
      <w:pPr>
        <w:spacing w:line="300" w:lineRule="auto"/>
        <w:ind w:right="-110"/>
        <w:rPr>
          <w:rFonts w:ascii="Verdana" w:hAnsi="Verdana" w:cs="Verdana"/>
          <w:b/>
          <w:bCs/>
          <w:sz w:val="21"/>
          <w:szCs w:val="21"/>
        </w:rPr>
      </w:pPr>
      <w:r w:rsidRPr="003A6280">
        <w:rPr>
          <w:rFonts w:ascii="Verdana" w:hAnsi="Verdana" w:cs="Verdana"/>
          <w:b/>
          <w:bCs/>
          <w:sz w:val="21"/>
          <w:szCs w:val="21"/>
        </w:rPr>
        <w:t>Klauzula 4.27</w:t>
      </w:r>
      <w:r w:rsidRPr="003A6280">
        <w:rPr>
          <w:rFonts w:ascii="Verdana" w:hAnsi="Verdana" w:cs="Verdana"/>
          <w:b/>
          <w:bCs/>
          <w:sz w:val="21"/>
          <w:szCs w:val="21"/>
        </w:rPr>
        <w:tab/>
      </w:r>
      <w:r w:rsidRPr="003A6280">
        <w:rPr>
          <w:rFonts w:ascii="Verdana" w:hAnsi="Verdana" w:cs="Verdana"/>
          <w:b/>
          <w:bCs/>
          <w:sz w:val="21"/>
          <w:szCs w:val="21"/>
        </w:rPr>
        <w:tab/>
        <w:t>Istniejące instalacje</w:t>
      </w:r>
    </w:p>
    <w:p w:rsidR="00414C9C" w:rsidRPr="003A6280" w:rsidRDefault="00414C9C" w:rsidP="00A440BF">
      <w:pPr>
        <w:spacing w:line="300" w:lineRule="auto"/>
        <w:ind w:right="-110"/>
        <w:jc w:val="both"/>
        <w:rPr>
          <w:rFonts w:ascii="Verdana" w:hAnsi="Verdana" w:cs="Verdana"/>
          <w:sz w:val="21"/>
          <w:szCs w:val="21"/>
        </w:rPr>
      </w:pPr>
    </w:p>
    <w:p w:rsidR="00414C9C" w:rsidRPr="003A6280" w:rsidRDefault="00414C9C" w:rsidP="00A440BF">
      <w:pPr>
        <w:spacing w:line="300" w:lineRule="auto"/>
        <w:ind w:right="-110"/>
        <w:jc w:val="both"/>
        <w:rPr>
          <w:rFonts w:ascii="Verdana" w:hAnsi="Verdana" w:cs="Verdana"/>
          <w:sz w:val="21"/>
          <w:szCs w:val="21"/>
        </w:rPr>
      </w:pPr>
      <w:r w:rsidRPr="003A6280">
        <w:rPr>
          <w:rFonts w:ascii="Verdana" w:hAnsi="Verdana" w:cs="Verdana"/>
          <w:sz w:val="21"/>
          <w:szCs w:val="21"/>
        </w:rPr>
        <w:t>Wykonawca zaznajomi się z umiejscowieniem wszystkich istniejących instalacji, takich jak odwodnienie, linie i słupy telefoniczne i elektryczne, światłowody, wodociągi, gazociągi i podobne, przed rozpoczęciem jakichkolwiek wykopów lub innych prac mogących uszkodzić istniejące instalacje.</w:t>
      </w:r>
    </w:p>
    <w:p w:rsidR="00414C9C" w:rsidRPr="003A6280" w:rsidRDefault="00414C9C" w:rsidP="00A440BF">
      <w:pPr>
        <w:spacing w:line="300" w:lineRule="auto"/>
        <w:ind w:right="-110"/>
        <w:jc w:val="both"/>
        <w:rPr>
          <w:rFonts w:ascii="Verdana" w:hAnsi="Verdana" w:cs="Verdana"/>
          <w:sz w:val="21"/>
          <w:szCs w:val="21"/>
        </w:rPr>
      </w:pPr>
      <w:r w:rsidRPr="003A6280">
        <w:rPr>
          <w:rFonts w:ascii="Verdana" w:hAnsi="Verdana" w:cs="Verdana"/>
          <w:sz w:val="21"/>
          <w:szCs w:val="21"/>
        </w:rPr>
        <w:t xml:space="preserve">Każdorazowo przed przystąpieniem do wykonywania robót ziemnych, kontrolne wykopy będą wykonane w celu zidentyfikowania podziemnej instalacji, której uszkodzenie może stanowić zagrożenie bezpieczeństwa. </w:t>
      </w:r>
    </w:p>
    <w:p w:rsidR="00414C9C" w:rsidRPr="003A6280" w:rsidRDefault="00414C9C" w:rsidP="00A440BF">
      <w:pPr>
        <w:spacing w:line="300" w:lineRule="auto"/>
        <w:ind w:right="-110"/>
        <w:jc w:val="both"/>
        <w:rPr>
          <w:rFonts w:ascii="Verdana" w:hAnsi="Verdana" w:cs="Verdana"/>
          <w:sz w:val="21"/>
          <w:szCs w:val="21"/>
        </w:rPr>
      </w:pPr>
      <w:r w:rsidRPr="003A6280">
        <w:rPr>
          <w:rFonts w:ascii="Verdana" w:hAnsi="Verdana" w:cs="Verdana"/>
          <w:sz w:val="21"/>
          <w:szCs w:val="21"/>
        </w:rPr>
        <w:t>Wykonawca będzie odpowiedzialny za wszelkie uszkodzenia dróg, rowów odwadniających, wodociągów i gazociągów, słupów i linii energetycznych, kabli, punktów osnowy geodezyjnej i instalacji jakiegokolwiek rodzaju spowodowane przez niego lub jego Podwykonawców podczas wykonywania Robót. Wykonawca niezwłocznie naprawi wszelkie powstałe uszkodzenia na własny koszt, a także, jeśli to konieczne, przeprowadzi inne prace związane z usuwaniem następstw powstałych uszkodzeń, nakazane przez Inżyniera.</w:t>
      </w:r>
    </w:p>
    <w:p w:rsidR="00414C9C" w:rsidRPr="003A6280" w:rsidRDefault="00414C9C" w:rsidP="006B1BCE">
      <w:pPr>
        <w:spacing w:line="300" w:lineRule="auto"/>
        <w:ind w:right="-108"/>
        <w:jc w:val="both"/>
        <w:rPr>
          <w:rFonts w:ascii="Verdana" w:hAnsi="Verdana" w:cs="Verdana"/>
          <w:sz w:val="21"/>
          <w:szCs w:val="21"/>
        </w:rPr>
      </w:pPr>
      <w:r w:rsidRPr="003A6280">
        <w:rPr>
          <w:rFonts w:ascii="Verdana" w:hAnsi="Verdana" w:cs="Verdana"/>
          <w:sz w:val="21"/>
          <w:szCs w:val="21"/>
        </w:rPr>
        <w:t xml:space="preserve">Wykonawca będzie zobowiązany uzyskać wszelkie konieczne zgody i zezwolenia władz lokalnych, przedsiębiorstw i właścicieli nieruchomości, wymagane do niezbędnego zdemontowania istniejących instalacji, zamontowania instalacji tymczasowych, usunięcia instalacji tymczasowych i ponownego zamontowania istniejących instalacji, każdorazowo na podstawie uzgodnień poczynionych z Inżynierem. </w:t>
      </w:r>
    </w:p>
    <w:p w:rsidR="00414C9C" w:rsidRPr="003A6280" w:rsidRDefault="00414C9C" w:rsidP="00423B4A">
      <w:pPr>
        <w:spacing w:line="300" w:lineRule="auto"/>
        <w:ind w:right="-110"/>
        <w:jc w:val="both"/>
        <w:rPr>
          <w:rFonts w:ascii="Verdana" w:hAnsi="Verdana" w:cs="Verdana"/>
          <w:sz w:val="21"/>
          <w:szCs w:val="21"/>
        </w:rPr>
      </w:pPr>
    </w:p>
    <w:p w:rsidR="00414C9C" w:rsidRPr="003A6280" w:rsidRDefault="00414C9C" w:rsidP="00423B4A">
      <w:pPr>
        <w:spacing w:line="300" w:lineRule="auto"/>
        <w:ind w:right="-110"/>
        <w:jc w:val="both"/>
        <w:rPr>
          <w:rFonts w:ascii="Verdana" w:hAnsi="Verdana" w:cs="Verdana"/>
          <w:sz w:val="21"/>
          <w:szCs w:val="21"/>
        </w:rPr>
      </w:pPr>
      <w:r w:rsidRPr="003A6280">
        <w:rPr>
          <w:rFonts w:ascii="Verdana" w:hAnsi="Verdana" w:cs="Verdana"/>
          <w:sz w:val="21"/>
          <w:szCs w:val="21"/>
        </w:rPr>
        <w:t>Dodaje się nową klauzulę 4.28</w:t>
      </w:r>
      <w:r w:rsidRPr="003A6280">
        <w:rPr>
          <w:rFonts w:ascii="Verdana" w:hAnsi="Verdana" w:cs="Verdana"/>
          <w:sz w:val="21"/>
          <w:szCs w:val="21"/>
        </w:rPr>
        <w:tab/>
      </w:r>
      <w:r w:rsidRPr="003A6280">
        <w:rPr>
          <w:rFonts w:ascii="Verdana" w:hAnsi="Verdana" w:cs="Verdana"/>
          <w:b/>
          <w:bCs/>
          <w:sz w:val="21"/>
          <w:szCs w:val="21"/>
        </w:rPr>
        <w:t>Identyfikacja wizualna UE</w:t>
      </w:r>
    </w:p>
    <w:p w:rsidR="00414C9C" w:rsidRPr="003A6280" w:rsidRDefault="00414C9C" w:rsidP="00423B4A">
      <w:pPr>
        <w:jc w:val="both"/>
        <w:rPr>
          <w:rFonts w:ascii="Verdana" w:hAnsi="Verdana" w:cs="Verdana"/>
          <w:sz w:val="21"/>
          <w:szCs w:val="21"/>
        </w:rPr>
      </w:pPr>
    </w:p>
    <w:p w:rsidR="00414C9C" w:rsidRPr="003A6280" w:rsidRDefault="00414C9C" w:rsidP="006B1BCE">
      <w:pPr>
        <w:spacing w:line="300" w:lineRule="auto"/>
        <w:jc w:val="both"/>
        <w:rPr>
          <w:rFonts w:ascii="Verdana" w:hAnsi="Verdana" w:cs="Verdana"/>
          <w:sz w:val="21"/>
          <w:szCs w:val="21"/>
        </w:rPr>
      </w:pPr>
      <w:r w:rsidRPr="003A6280">
        <w:rPr>
          <w:rFonts w:ascii="Verdana" w:hAnsi="Verdana" w:cs="Verdana"/>
          <w:sz w:val="21"/>
          <w:szCs w:val="21"/>
        </w:rPr>
        <w:t>Wykonawca, po należytej konsultacji z Zamawiającym, podejmie na swój koszt wszelkie niezbędne przedsięwzięcia, aby zapewnić identyfikację wizualną prezentującą finansowanie lub współfinansowanie projektu ze środków Funduszu Spójności, w szczególności zaprojektuje, wykona, umieści i będzie utrzymywał przez czas realizacji niniejszej Umowy 1 tablicę informacyjną zgodnie z wymaganiami określonymi „Zasadami promocji projektów dla beneficjentów Programu Operacyjnego Infrastruktura i Środowisko 2007-2013” wydanymi przez Ministerstwo Rozwoju Regionalnego oraz 1 tablicę pamiątkową.  Przedsięwzięcia te muszą być zgodne z zasadami ustanowionymi i opublikowanymi przez Komisję Europejską dla identyfikacji wizualnej działań zewnętrznych i jak podano w dokumentach kontraktowych.</w:t>
      </w:r>
    </w:p>
    <w:p w:rsidR="00414C9C" w:rsidRPr="003A6280" w:rsidRDefault="00414C9C" w:rsidP="00423B4A">
      <w:pPr>
        <w:spacing w:line="300" w:lineRule="auto"/>
        <w:ind w:right="-110"/>
        <w:jc w:val="both"/>
        <w:rPr>
          <w:rFonts w:ascii="Verdana" w:hAnsi="Verdana" w:cs="Verdana"/>
          <w:sz w:val="21"/>
          <w:szCs w:val="21"/>
        </w:rPr>
      </w:pPr>
    </w:p>
    <w:p w:rsidR="00414C9C" w:rsidRPr="003A6280" w:rsidRDefault="00414C9C" w:rsidP="006D4A36">
      <w:pPr>
        <w:keepNext/>
        <w:tabs>
          <w:tab w:val="left" w:pos="567"/>
          <w:tab w:val="left" w:pos="851"/>
          <w:tab w:val="left" w:pos="1701"/>
          <w:tab w:val="left" w:pos="2880"/>
          <w:tab w:val="right" w:leader="dot" w:pos="9288"/>
        </w:tabs>
        <w:spacing w:line="300" w:lineRule="auto"/>
        <w:ind w:left="851" w:right="-110" w:hanging="851"/>
        <w:jc w:val="both"/>
        <w:outlineLvl w:val="0"/>
        <w:rPr>
          <w:rFonts w:ascii="Verdana" w:hAnsi="Verdana" w:cs="Verdana"/>
          <w:b/>
          <w:bCs/>
          <w:sz w:val="24"/>
          <w:szCs w:val="24"/>
        </w:rPr>
      </w:pPr>
      <w:bookmarkStart w:id="50" w:name="_Toc220984432"/>
      <w:bookmarkStart w:id="51" w:name="_Toc220993769"/>
      <w:r w:rsidRPr="003A6280">
        <w:rPr>
          <w:rFonts w:ascii="Verdana" w:hAnsi="Verdana" w:cs="Verdana"/>
          <w:b/>
          <w:bCs/>
          <w:sz w:val="24"/>
          <w:szCs w:val="24"/>
        </w:rPr>
        <w:t>Klauzula 5</w:t>
      </w:r>
      <w:r w:rsidRPr="003A6280">
        <w:rPr>
          <w:rFonts w:ascii="Verdana" w:hAnsi="Verdana" w:cs="Verdana"/>
          <w:b/>
          <w:bCs/>
          <w:sz w:val="24"/>
          <w:szCs w:val="24"/>
        </w:rPr>
        <w:tab/>
      </w:r>
      <w:r w:rsidRPr="003A6280">
        <w:rPr>
          <w:rFonts w:ascii="Verdana" w:hAnsi="Verdana" w:cs="Verdana"/>
          <w:b/>
          <w:bCs/>
          <w:sz w:val="24"/>
          <w:szCs w:val="24"/>
        </w:rPr>
        <w:tab/>
        <w:t>Projektowanie</w:t>
      </w:r>
      <w:bookmarkEnd w:id="50"/>
      <w:bookmarkEnd w:id="51"/>
      <w:r w:rsidRPr="003A6280">
        <w:rPr>
          <w:rFonts w:ascii="Verdana" w:hAnsi="Verdana" w:cs="Verdana"/>
          <w:b/>
          <w:bCs/>
          <w:sz w:val="24"/>
          <w:szCs w:val="24"/>
        </w:rPr>
        <w:t xml:space="preserve"> </w:t>
      </w:r>
    </w:p>
    <w:p w:rsidR="00414C9C" w:rsidRPr="003A6280" w:rsidRDefault="00414C9C" w:rsidP="009A0EC5">
      <w:pPr>
        <w:spacing w:line="300" w:lineRule="auto"/>
        <w:ind w:left="851" w:right="-110" w:hanging="851"/>
        <w:jc w:val="both"/>
        <w:outlineLvl w:val="1"/>
        <w:rPr>
          <w:rFonts w:ascii="Verdana" w:hAnsi="Verdana" w:cs="Verdana"/>
          <w:b/>
          <w:bCs/>
          <w:sz w:val="21"/>
          <w:szCs w:val="21"/>
        </w:rPr>
      </w:pPr>
    </w:p>
    <w:p w:rsidR="00414C9C" w:rsidRPr="003A6280" w:rsidRDefault="00414C9C" w:rsidP="009A0EC5">
      <w:pPr>
        <w:spacing w:line="300" w:lineRule="auto"/>
        <w:ind w:left="851" w:right="-110" w:hanging="851"/>
        <w:jc w:val="both"/>
        <w:outlineLvl w:val="1"/>
        <w:rPr>
          <w:rFonts w:ascii="Verdana" w:hAnsi="Verdana" w:cs="Verdana"/>
          <w:b/>
          <w:bCs/>
          <w:sz w:val="21"/>
          <w:szCs w:val="21"/>
        </w:rPr>
      </w:pPr>
      <w:bookmarkStart w:id="52" w:name="_Toc220984433"/>
      <w:bookmarkStart w:id="53" w:name="_Toc220993770"/>
      <w:r w:rsidRPr="003A6280">
        <w:rPr>
          <w:rFonts w:ascii="Verdana" w:hAnsi="Verdana" w:cs="Verdana"/>
          <w:b/>
          <w:bCs/>
          <w:sz w:val="21"/>
          <w:szCs w:val="21"/>
        </w:rPr>
        <w:t>Klauzula 5.1</w:t>
      </w:r>
      <w:r w:rsidRPr="003A6280">
        <w:rPr>
          <w:rFonts w:ascii="Verdana" w:hAnsi="Verdana" w:cs="Verdana"/>
          <w:b/>
          <w:bCs/>
          <w:sz w:val="21"/>
          <w:szCs w:val="21"/>
        </w:rPr>
        <w:tab/>
      </w:r>
      <w:r w:rsidRPr="003A6280">
        <w:rPr>
          <w:rFonts w:ascii="Verdana" w:hAnsi="Verdana" w:cs="Verdana"/>
          <w:b/>
          <w:bCs/>
          <w:sz w:val="21"/>
          <w:szCs w:val="21"/>
        </w:rPr>
        <w:tab/>
        <w:t>Ogólne zobowiązania projektowe</w:t>
      </w:r>
      <w:bookmarkEnd w:id="52"/>
      <w:bookmarkEnd w:id="53"/>
    </w:p>
    <w:p w:rsidR="00414C9C" w:rsidRPr="003A6280" w:rsidRDefault="00414C9C" w:rsidP="009A0EC5">
      <w:pPr>
        <w:pStyle w:val="Tekstpodstawowywcity"/>
        <w:widowControl w:val="0"/>
        <w:spacing w:before="0" w:line="300" w:lineRule="auto"/>
        <w:ind w:left="0" w:right="-110" w:firstLine="0"/>
        <w:rPr>
          <w:rFonts w:ascii="Verdana" w:hAnsi="Verdana" w:cs="Verdana"/>
          <w:sz w:val="21"/>
          <w:szCs w:val="21"/>
          <w:lang w:val="pl-PL"/>
        </w:rPr>
      </w:pPr>
    </w:p>
    <w:p w:rsidR="00414C9C" w:rsidRPr="003A6280" w:rsidRDefault="00414C9C" w:rsidP="009A0EC5">
      <w:pPr>
        <w:pStyle w:val="Tekstpodstawowywcity"/>
        <w:widowControl w:val="0"/>
        <w:spacing w:before="0" w:line="300" w:lineRule="auto"/>
        <w:ind w:left="0" w:right="-110" w:firstLine="0"/>
        <w:rPr>
          <w:rFonts w:ascii="Verdana" w:hAnsi="Verdana" w:cs="Verdana"/>
          <w:sz w:val="21"/>
          <w:szCs w:val="21"/>
          <w:lang w:val="pl-PL"/>
        </w:rPr>
      </w:pPr>
      <w:r w:rsidRPr="003A6280">
        <w:rPr>
          <w:rFonts w:ascii="Verdana" w:hAnsi="Verdana" w:cs="Verdana"/>
          <w:sz w:val="21"/>
          <w:szCs w:val="21"/>
          <w:lang w:val="pl-PL"/>
        </w:rPr>
        <w:t xml:space="preserve">Na końcu pierwszego zdania drugiego akapitu niniejszej klauzuli 5.1 </w:t>
      </w:r>
      <w:proofErr w:type="gramStart"/>
      <w:r w:rsidRPr="003A6280">
        <w:rPr>
          <w:rFonts w:ascii="Verdana" w:hAnsi="Verdana" w:cs="Verdana"/>
          <w:sz w:val="21"/>
          <w:szCs w:val="21"/>
          <w:lang w:val="pl-PL"/>
        </w:rPr>
        <w:t>po</w:t>
      </w:r>
      <w:proofErr w:type="gramEnd"/>
      <w:r w:rsidRPr="003A6280">
        <w:rPr>
          <w:rFonts w:ascii="Verdana" w:hAnsi="Verdana" w:cs="Verdana"/>
          <w:sz w:val="21"/>
          <w:szCs w:val="21"/>
          <w:lang w:val="pl-PL"/>
        </w:rPr>
        <w:t xml:space="preserve"> słowach „konieczne do projektowania” dodaje się: „oraz niezbędne uprawnienia projektowe wymagane przez Prawo Kraju”.</w:t>
      </w:r>
    </w:p>
    <w:p w:rsidR="00414C9C" w:rsidRPr="003A6280" w:rsidRDefault="00414C9C" w:rsidP="009A0EC5">
      <w:pPr>
        <w:tabs>
          <w:tab w:val="left" w:pos="567"/>
          <w:tab w:val="left" w:pos="851"/>
          <w:tab w:val="left" w:pos="1701"/>
          <w:tab w:val="left" w:pos="3024"/>
          <w:tab w:val="right" w:leader="dot" w:pos="9288"/>
        </w:tabs>
        <w:spacing w:line="300" w:lineRule="auto"/>
        <w:ind w:right="-110"/>
        <w:jc w:val="both"/>
        <w:outlineLvl w:val="1"/>
        <w:rPr>
          <w:rFonts w:ascii="Verdana" w:hAnsi="Verdana" w:cs="Verdana"/>
          <w:b/>
          <w:bCs/>
          <w:sz w:val="21"/>
          <w:szCs w:val="21"/>
        </w:rPr>
      </w:pPr>
      <w:bookmarkStart w:id="54" w:name="_Toc220984434"/>
      <w:bookmarkStart w:id="55" w:name="_Toc220993771"/>
    </w:p>
    <w:p w:rsidR="00414C9C" w:rsidRPr="003A6280" w:rsidRDefault="00414C9C" w:rsidP="006D4A36">
      <w:pPr>
        <w:tabs>
          <w:tab w:val="left" w:pos="567"/>
          <w:tab w:val="left" w:pos="851"/>
          <w:tab w:val="left" w:pos="1701"/>
          <w:tab w:val="left" w:pos="2880"/>
          <w:tab w:val="right" w:leader="dot" w:pos="9288"/>
        </w:tabs>
        <w:spacing w:line="300" w:lineRule="auto"/>
        <w:ind w:right="-110"/>
        <w:jc w:val="both"/>
        <w:outlineLvl w:val="1"/>
        <w:rPr>
          <w:rFonts w:ascii="Verdana" w:hAnsi="Verdana" w:cs="Verdana"/>
          <w:b/>
          <w:bCs/>
          <w:sz w:val="21"/>
          <w:szCs w:val="21"/>
        </w:rPr>
      </w:pPr>
      <w:r w:rsidRPr="003A6280">
        <w:rPr>
          <w:rFonts w:ascii="Verdana" w:hAnsi="Verdana" w:cs="Verdana"/>
          <w:b/>
          <w:bCs/>
          <w:sz w:val="21"/>
          <w:szCs w:val="21"/>
        </w:rPr>
        <w:t>Klauzula 5.2</w:t>
      </w:r>
      <w:r w:rsidRPr="003A6280">
        <w:rPr>
          <w:rFonts w:ascii="Verdana" w:hAnsi="Verdana" w:cs="Verdana"/>
          <w:b/>
          <w:bCs/>
          <w:sz w:val="21"/>
          <w:szCs w:val="21"/>
        </w:rPr>
        <w:tab/>
      </w:r>
      <w:r w:rsidRPr="003A6280">
        <w:rPr>
          <w:rFonts w:ascii="Verdana" w:hAnsi="Verdana" w:cs="Verdana"/>
          <w:b/>
          <w:bCs/>
          <w:sz w:val="21"/>
          <w:szCs w:val="21"/>
        </w:rPr>
        <w:tab/>
        <w:t>Dokumenty Wykonawcy</w:t>
      </w:r>
      <w:bookmarkEnd w:id="54"/>
      <w:bookmarkEnd w:id="55"/>
    </w:p>
    <w:p w:rsidR="00414C9C" w:rsidRPr="001026A2" w:rsidRDefault="00414C9C" w:rsidP="009A0EC5">
      <w:pPr>
        <w:tabs>
          <w:tab w:val="left" w:pos="567"/>
          <w:tab w:val="left" w:pos="851"/>
          <w:tab w:val="left" w:pos="1701"/>
          <w:tab w:val="left" w:pos="3024"/>
          <w:tab w:val="right" w:leader="dot" w:pos="9288"/>
        </w:tabs>
        <w:spacing w:line="300" w:lineRule="auto"/>
        <w:ind w:right="-110"/>
        <w:jc w:val="both"/>
        <w:rPr>
          <w:rFonts w:ascii="Verdana" w:hAnsi="Verdana" w:cs="Verdana"/>
          <w:sz w:val="21"/>
          <w:szCs w:val="21"/>
        </w:rPr>
      </w:pPr>
      <w:r w:rsidRPr="001026A2">
        <w:rPr>
          <w:rFonts w:ascii="Verdana" w:hAnsi="Verdana" w:cs="Verdana"/>
          <w:sz w:val="21"/>
          <w:szCs w:val="21"/>
        </w:rPr>
        <w:t>Następujące zdanie dodaje się na końcu piątego akapitu niniejszej klauzuli 5.2:</w:t>
      </w:r>
    </w:p>
    <w:p w:rsidR="00414C9C" w:rsidRPr="001026A2" w:rsidRDefault="00414C9C" w:rsidP="00A440BF">
      <w:pPr>
        <w:spacing w:line="300" w:lineRule="auto"/>
        <w:ind w:right="-110"/>
        <w:jc w:val="both"/>
        <w:rPr>
          <w:rFonts w:ascii="Verdana" w:hAnsi="Verdana" w:cs="Verdana"/>
          <w:sz w:val="21"/>
          <w:szCs w:val="21"/>
        </w:rPr>
      </w:pPr>
    </w:p>
    <w:p w:rsidR="00414C9C" w:rsidRPr="001026A2" w:rsidRDefault="00414C9C" w:rsidP="00A440BF">
      <w:pPr>
        <w:spacing w:line="300" w:lineRule="auto"/>
        <w:ind w:right="-110"/>
        <w:jc w:val="both"/>
        <w:rPr>
          <w:rFonts w:ascii="Verdana" w:hAnsi="Verdana" w:cs="Verdana"/>
          <w:sz w:val="21"/>
          <w:szCs w:val="21"/>
        </w:rPr>
      </w:pPr>
      <w:r w:rsidRPr="0081776E">
        <w:rPr>
          <w:rFonts w:ascii="Verdana" w:hAnsi="Verdana" w:cs="Verdana"/>
          <w:sz w:val="21"/>
          <w:szCs w:val="21"/>
          <w:highlight w:val="cyan"/>
        </w:rPr>
        <w:t>Projekt Budowlany zaakceptowany przez Inżyniera oraz wszelkie Dokumenty Wykonawcy pozwalające uzyskać wymagane przepisami zatwierdzenia muszą być dostarczone Zamawiającemu do akceptacji. Zamawiający zaakceptuje lub odrzuci dokumentację bez zbędnej zwłoki, lecz nie później niż w terminie 21 dni od dnia przekazania kompletnej dokumentacji Zamawiającemu, przy czym brak reakcji Zamawiającego w terminie 21 dni będzie równoznaczny z akceptacją Dokumentów Wykonawcy. Po otrzymaniu akceptacji Zamawiającego wraz z odpowiednimi zawiadomieniami o upoważnieniu, Wykonawca wystąpi o Pozwolenie na Budowę w imieniu Zamawiającego.</w:t>
      </w:r>
    </w:p>
    <w:p w:rsidR="00414C9C" w:rsidRPr="001026A2" w:rsidRDefault="00414C9C" w:rsidP="009A0EC5">
      <w:pPr>
        <w:keepNext/>
        <w:tabs>
          <w:tab w:val="left" w:pos="-142"/>
          <w:tab w:val="left" w:pos="851"/>
          <w:tab w:val="left" w:pos="1701"/>
          <w:tab w:val="left" w:pos="3024"/>
          <w:tab w:val="right" w:leader="dot" w:pos="9288"/>
        </w:tabs>
        <w:spacing w:line="300" w:lineRule="auto"/>
        <w:ind w:left="851" w:right="-110" w:hanging="851"/>
        <w:jc w:val="both"/>
        <w:outlineLvl w:val="1"/>
        <w:rPr>
          <w:rFonts w:ascii="Verdana" w:hAnsi="Verdana" w:cs="Verdana"/>
          <w:b/>
          <w:bCs/>
          <w:sz w:val="21"/>
          <w:szCs w:val="21"/>
        </w:rPr>
      </w:pPr>
      <w:bookmarkStart w:id="56" w:name="_Toc220984437"/>
      <w:bookmarkStart w:id="57" w:name="_Toc220993774"/>
    </w:p>
    <w:p w:rsidR="00414C9C" w:rsidRPr="001026A2" w:rsidRDefault="00414C9C" w:rsidP="006D4A36">
      <w:pPr>
        <w:keepNext/>
        <w:tabs>
          <w:tab w:val="left" w:pos="-142"/>
          <w:tab w:val="left" w:pos="851"/>
          <w:tab w:val="left" w:pos="1701"/>
          <w:tab w:val="left" w:pos="2880"/>
          <w:tab w:val="right" w:leader="dot" w:pos="9288"/>
        </w:tabs>
        <w:spacing w:line="300" w:lineRule="auto"/>
        <w:ind w:left="851" w:right="-110" w:hanging="851"/>
        <w:jc w:val="both"/>
        <w:outlineLvl w:val="1"/>
        <w:rPr>
          <w:rFonts w:ascii="Verdana" w:hAnsi="Verdana" w:cs="Verdana"/>
          <w:b/>
          <w:bCs/>
          <w:sz w:val="21"/>
          <w:szCs w:val="21"/>
        </w:rPr>
      </w:pPr>
      <w:r w:rsidRPr="001026A2">
        <w:rPr>
          <w:rFonts w:ascii="Verdana" w:hAnsi="Verdana" w:cs="Verdana"/>
          <w:b/>
          <w:bCs/>
          <w:sz w:val="21"/>
          <w:szCs w:val="21"/>
        </w:rPr>
        <w:t>Klauzula 5.6</w:t>
      </w:r>
      <w:r w:rsidRPr="001026A2">
        <w:rPr>
          <w:rFonts w:ascii="Verdana" w:hAnsi="Verdana" w:cs="Verdana"/>
          <w:b/>
          <w:bCs/>
          <w:sz w:val="21"/>
          <w:szCs w:val="21"/>
        </w:rPr>
        <w:tab/>
      </w:r>
      <w:r w:rsidRPr="001026A2">
        <w:rPr>
          <w:rFonts w:ascii="Verdana" w:hAnsi="Verdana" w:cs="Verdana"/>
          <w:b/>
          <w:bCs/>
          <w:sz w:val="21"/>
          <w:szCs w:val="21"/>
        </w:rPr>
        <w:tab/>
        <w:t>Dokumentacja Powykonawcza</w:t>
      </w:r>
      <w:bookmarkEnd w:id="56"/>
      <w:bookmarkEnd w:id="57"/>
    </w:p>
    <w:p w:rsidR="00414C9C" w:rsidRPr="001026A2" w:rsidRDefault="00414C9C" w:rsidP="009A0EC5">
      <w:pPr>
        <w:spacing w:line="300" w:lineRule="auto"/>
        <w:ind w:right="-110"/>
        <w:rPr>
          <w:rFonts w:ascii="Verdana" w:hAnsi="Verdana" w:cs="Verdana"/>
          <w:sz w:val="21"/>
          <w:szCs w:val="21"/>
        </w:rPr>
      </w:pPr>
    </w:p>
    <w:p w:rsidR="00414C9C" w:rsidRPr="001026A2" w:rsidRDefault="00414C9C" w:rsidP="009A0EC5">
      <w:pPr>
        <w:spacing w:line="300" w:lineRule="auto"/>
        <w:ind w:right="-110"/>
        <w:rPr>
          <w:rFonts w:ascii="Verdana" w:hAnsi="Verdana" w:cs="Verdana"/>
          <w:sz w:val="21"/>
          <w:szCs w:val="21"/>
        </w:rPr>
      </w:pPr>
      <w:r w:rsidRPr="001026A2">
        <w:rPr>
          <w:rFonts w:ascii="Verdana" w:hAnsi="Verdana" w:cs="Verdana"/>
          <w:sz w:val="21"/>
          <w:szCs w:val="21"/>
        </w:rPr>
        <w:t xml:space="preserve">Usunięto treść ostatniego akapitu klauzuli 5.6 </w:t>
      </w:r>
      <w:proofErr w:type="gramStart"/>
      <w:r w:rsidRPr="001026A2">
        <w:rPr>
          <w:rFonts w:ascii="Verdana" w:hAnsi="Verdana" w:cs="Verdana"/>
          <w:sz w:val="21"/>
          <w:szCs w:val="21"/>
        </w:rPr>
        <w:t>i</w:t>
      </w:r>
      <w:proofErr w:type="gramEnd"/>
      <w:r w:rsidRPr="001026A2">
        <w:rPr>
          <w:rFonts w:ascii="Verdana" w:hAnsi="Verdana" w:cs="Verdana"/>
          <w:sz w:val="21"/>
          <w:szCs w:val="21"/>
        </w:rPr>
        <w:t xml:space="preserve"> zastąpiono następującym:</w:t>
      </w:r>
    </w:p>
    <w:p w:rsidR="00414C9C" w:rsidRPr="001026A2" w:rsidRDefault="00414C9C" w:rsidP="009A0EC5">
      <w:pPr>
        <w:spacing w:line="300" w:lineRule="auto"/>
        <w:ind w:right="-110"/>
        <w:rPr>
          <w:rFonts w:ascii="Verdana" w:hAnsi="Verdana" w:cs="Verdana"/>
          <w:sz w:val="21"/>
          <w:szCs w:val="21"/>
        </w:rPr>
      </w:pPr>
    </w:p>
    <w:p w:rsidR="00414C9C" w:rsidRPr="003A6280" w:rsidRDefault="00414C9C" w:rsidP="009A0EC5">
      <w:pPr>
        <w:spacing w:line="300" w:lineRule="auto"/>
        <w:ind w:right="-110"/>
        <w:jc w:val="both"/>
        <w:rPr>
          <w:rFonts w:ascii="Verdana" w:hAnsi="Verdana" w:cs="Verdana"/>
          <w:sz w:val="21"/>
          <w:szCs w:val="21"/>
        </w:rPr>
      </w:pPr>
      <w:r w:rsidRPr="0081776E">
        <w:rPr>
          <w:rFonts w:ascii="Verdana" w:hAnsi="Verdana" w:cs="Verdana"/>
          <w:sz w:val="21"/>
          <w:szCs w:val="21"/>
          <w:highlight w:val="cyan"/>
        </w:rPr>
        <w:t xml:space="preserve">Nie później niż w dniu zakończenia Prób Końcowych Wykonawca dostarczy Inżynierowi Dokumentację Powykonawczą, opisaną w Wymaganiach Zamawiającego, w postaci umożliwiającej przejęcie i prowadzenie Prób Eksploatacyjnych (Eksploatacji Próbnej), oraz każdą inną wymienioną w art. 57 Prawa Budowlanego. Roboty nie będą uważane za zakończone dla celów według klauzuli 10.1 [Przejęcie Robót i Odcinków], dopóki Inżynier nie zaakceptuje tych dokumentów. Inżynier zaakceptuje lub zgłosi zastrzeżenia do dokumentów bez zbędnej </w:t>
      </w:r>
      <w:proofErr w:type="gramStart"/>
      <w:r w:rsidRPr="0081776E">
        <w:rPr>
          <w:rFonts w:ascii="Verdana" w:hAnsi="Verdana" w:cs="Verdana"/>
          <w:sz w:val="21"/>
          <w:szCs w:val="21"/>
          <w:highlight w:val="cyan"/>
        </w:rPr>
        <w:t>zwłoki lecz</w:t>
      </w:r>
      <w:proofErr w:type="gramEnd"/>
      <w:r w:rsidRPr="0081776E">
        <w:rPr>
          <w:rFonts w:ascii="Verdana" w:hAnsi="Verdana" w:cs="Verdana"/>
          <w:sz w:val="21"/>
          <w:szCs w:val="21"/>
          <w:highlight w:val="cyan"/>
        </w:rPr>
        <w:t xml:space="preserve"> nie później niż w terminie 21 dni od dnia przekazania kompletnej Dokumentacji Powykonawczej.</w:t>
      </w:r>
      <w:r>
        <w:rPr>
          <w:rFonts w:ascii="Verdana" w:hAnsi="Verdana" w:cs="Verdana"/>
          <w:sz w:val="21"/>
          <w:szCs w:val="21"/>
        </w:rPr>
        <w:t xml:space="preserve"> </w:t>
      </w:r>
      <w:r w:rsidRPr="003A6280">
        <w:rPr>
          <w:rFonts w:ascii="Verdana" w:hAnsi="Verdana" w:cs="Verdana"/>
          <w:sz w:val="21"/>
          <w:szCs w:val="21"/>
        </w:rPr>
        <w:t xml:space="preserve">  </w:t>
      </w:r>
    </w:p>
    <w:p w:rsidR="00414C9C" w:rsidRPr="003A6280" w:rsidRDefault="00414C9C" w:rsidP="009A0EC5">
      <w:pPr>
        <w:pStyle w:val="Nagwek1"/>
        <w:spacing w:before="0" w:after="0" w:line="300" w:lineRule="auto"/>
        <w:ind w:right="-110"/>
        <w:rPr>
          <w:rFonts w:ascii="Verdana" w:hAnsi="Verdana" w:cs="Verdana"/>
          <w:sz w:val="21"/>
          <w:szCs w:val="21"/>
          <w:lang w:val="pl-PL"/>
        </w:rPr>
      </w:pPr>
      <w:bookmarkStart w:id="58" w:name="_Toc220984438"/>
      <w:bookmarkStart w:id="59" w:name="_Toc220993775"/>
    </w:p>
    <w:p w:rsidR="00414C9C" w:rsidRPr="003A6280" w:rsidRDefault="00414C9C" w:rsidP="009A0EC5">
      <w:pPr>
        <w:pStyle w:val="Nagwek1"/>
        <w:spacing w:before="0" w:after="0" w:line="300" w:lineRule="auto"/>
        <w:ind w:right="-110"/>
        <w:rPr>
          <w:rFonts w:ascii="Verdana" w:hAnsi="Verdana" w:cs="Verdana"/>
          <w:sz w:val="24"/>
          <w:szCs w:val="24"/>
          <w:lang w:val="pl-PL"/>
        </w:rPr>
      </w:pPr>
      <w:r w:rsidRPr="003A6280">
        <w:rPr>
          <w:rFonts w:ascii="Verdana" w:hAnsi="Verdana" w:cs="Verdana"/>
          <w:sz w:val="24"/>
          <w:szCs w:val="24"/>
          <w:lang w:val="pl-PL"/>
        </w:rPr>
        <w:t>Klauzula 6</w:t>
      </w:r>
      <w:r w:rsidRPr="003A6280">
        <w:rPr>
          <w:rFonts w:ascii="Verdana" w:hAnsi="Verdana" w:cs="Verdana"/>
          <w:sz w:val="24"/>
          <w:szCs w:val="24"/>
          <w:lang w:val="pl-PL"/>
        </w:rPr>
        <w:tab/>
      </w:r>
      <w:r w:rsidRPr="003A6280">
        <w:rPr>
          <w:rFonts w:ascii="Verdana" w:hAnsi="Verdana" w:cs="Verdana"/>
          <w:sz w:val="24"/>
          <w:szCs w:val="24"/>
          <w:lang w:val="pl-PL"/>
        </w:rPr>
        <w:tab/>
      </w:r>
      <w:r w:rsidRPr="003A6280">
        <w:rPr>
          <w:rFonts w:ascii="Verdana" w:hAnsi="Verdana" w:cs="Verdana"/>
          <w:sz w:val="24"/>
          <w:szCs w:val="24"/>
          <w:lang w:val="pl-PL"/>
        </w:rPr>
        <w:tab/>
        <w:t>Kadra i robotnicy</w:t>
      </w:r>
      <w:bookmarkEnd w:id="58"/>
      <w:bookmarkEnd w:id="59"/>
    </w:p>
    <w:p w:rsidR="00414C9C" w:rsidRPr="003A6280" w:rsidRDefault="00414C9C" w:rsidP="009A0EC5">
      <w:pPr>
        <w:spacing w:line="300" w:lineRule="auto"/>
        <w:ind w:right="-110"/>
        <w:jc w:val="both"/>
        <w:rPr>
          <w:rFonts w:ascii="Verdana" w:hAnsi="Verdana" w:cs="Verdana"/>
          <w:b/>
          <w:bCs/>
          <w:sz w:val="21"/>
          <w:szCs w:val="21"/>
        </w:rPr>
      </w:pPr>
    </w:p>
    <w:p w:rsidR="00414C9C" w:rsidRPr="003A6280" w:rsidRDefault="00414C9C" w:rsidP="009A0EC5">
      <w:pPr>
        <w:spacing w:line="300" w:lineRule="auto"/>
        <w:ind w:right="-110"/>
        <w:jc w:val="both"/>
        <w:rPr>
          <w:rFonts w:ascii="Verdana" w:hAnsi="Verdana" w:cs="Verdana"/>
          <w:b/>
          <w:bCs/>
          <w:sz w:val="21"/>
          <w:szCs w:val="21"/>
        </w:rPr>
      </w:pPr>
      <w:r w:rsidRPr="003A6280">
        <w:rPr>
          <w:rFonts w:ascii="Verdana" w:hAnsi="Verdana" w:cs="Verdana"/>
          <w:b/>
          <w:bCs/>
          <w:sz w:val="21"/>
          <w:szCs w:val="21"/>
        </w:rPr>
        <w:t>Klauzula 6.6</w:t>
      </w:r>
      <w:r w:rsidRPr="003A6280">
        <w:rPr>
          <w:rFonts w:ascii="Verdana" w:hAnsi="Verdana" w:cs="Verdana"/>
          <w:b/>
          <w:bCs/>
          <w:sz w:val="21"/>
          <w:szCs w:val="21"/>
        </w:rPr>
        <w:tab/>
      </w:r>
      <w:r w:rsidRPr="003A6280">
        <w:rPr>
          <w:rFonts w:ascii="Verdana" w:hAnsi="Verdana" w:cs="Verdana"/>
          <w:b/>
          <w:bCs/>
          <w:sz w:val="21"/>
          <w:szCs w:val="21"/>
        </w:rPr>
        <w:tab/>
        <w:t>Zaplecze dla kadry i robotników</w:t>
      </w:r>
    </w:p>
    <w:p w:rsidR="00414C9C" w:rsidRPr="003A6280" w:rsidRDefault="00414C9C" w:rsidP="009A0EC5">
      <w:pPr>
        <w:spacing w:line="300" w:lineRule="auto"/>
        <w:ind w:right="-110"/>
        <w:jc w:val="both"/>
        <w:rPr>
          <w:rFonts w:ascii="Verdana" w:hAnsi="Verdana" w:cs="Verdana"/>
          <w:sz w:val="21"/>
          <w:szCs w:val="21"/>
        </w:rPr>
      </w:pPr>
    </w:p>
    <w:p w:rsidR="00414C9C" w:rsidRPr="003A6280" w:rsidRDefault="00414C9C" w:rsidP="009A0EC5">
      <w:pPr>
        <w:spacing w:line="300" w:lineRule="auto"/>
        <w:ind w:right="-110"/>
        <w:jc w:val="both"/>
        <w:rPr>
          <w:rFonts w:ascii="Verdana" w:hAnsi="Verdana" w:cs="Verdana"/>
          <w:sz w:val="21"/>
          <w:szCs w:val="21"/>
        </w:rPr>
      </w:pPr>
      <w:r w:rsidRPr="003A6280">
        <w:rPr>
          <w:rFonts w:ascii="Verdana" w:hAnsi="Verdana" w:cs="Verdana"/>
          <w:sz w:val="21"/>
          <w:szCs w:val="21"/>
        </w:rPr>
        <w:t>Ostatnie zdanie pierwszego akapitu skreśla się i zastępuje następująco:</w:t>
      </w:r>
    </w:p>
    <w:p w:rsidR="00414C9C" w:rsidRPr="003A6280" w:rsidRDefault="00414C9C" w:rsidP="009A0EC5">
      <w:pPr>
        <w:spacing w:line="300" w:lineRule="auto"/>
        <w:ind w:right="-110"/>
        <w:jc w:val="both"/>
        <w:rPr>
          <w:rFonts w:ascii="Verdana" w:hAnsi="Verdana" w:cs="Verdana"/>
          <w:sz w:val="21"/>
          <w:szCs w:val="21"/>
        </w:rPr>
      </w:pPr>
    </w:p>
    <w:p w:rsidR="00414C9C" w:rsidRPr="003A6280" w:rsidRDefault="00414C9C" w:rsidP="009A0EC5">
      <w:pPr>
        <w:spacing w:line="300" w:lineRule="auto"/>
        <w:ind w:right="-110"/>
        <w:jc w:val="both"/>
        <w:rPr>
          <w:rFonts w:ascii="Verdana" w:hAnsi="Verdana" w:cs="Verdana"/>
          <w:sz w:val="21"/>
          <w:szCs w:val="21"/>
        </w:rPr>
      </w:pPr>
      <w:r w:rsidRPr="003A6280">
        <w:rPr>
          <w:rFonts w:ascii="Verdana" w:hAnsi="Verdana" w:cs="Verdana"/>
          <w:sz w:val="21"/>
          <w:szCs w:val="21"/>
        </w:rPr>
        <w:t xml:space="preserve">Wykonawca na własny koszt zapewni i udostępni przez cały czas trwania Kontraktu na terenie własnego zaplecza pomieszczenie na biuro terenowe dla Inżyniera Kontraktu, z zasilaniem w energię i wodę oraz odprowadzaniem ścieków (wraz z licznikami). Koszt wyposażenia i utrzymania biura terenowego Inżyniera Kontraktu ponosi Inżynier Kontraktu. </w:t>
      </w:r>
    </w:p>
    <w:p w:rsidR="00414C9C" w:rsidRPr="003A6280" w:rsidRDefault="00414C9C" w:rsidP="009A0EC5">
      <w:pPr>
        <w:tabs>
          <w:tab w:val="left" w:pos="-142"/>
          <w:tab w:val="left" w:pos="851"/>
          <w:tab w:val="left" w:pos="1701"/>
          <w:tab w:val="left" w:pos="3024"/>
          <w:tab w:val="right" w:leader="dot" w:pos="9288"/>
        </w:tabs>
        <w:spacing w:line="300" w:lineRule="auto"/>
        <w:ind w:left="851" w:right="-110" w:hanging="851"/>
        <w:jc w:val="both"/>
        <w:outlineLvl w:val="1"/>
        <w:rPr>
          <w:rFonts w:ascii="Verdana" w:hAnsi="Verdana" w:cs="Verdana"/>
          <w:b/>
          <w:bCs/>
          <w:sz w:val="21"/>
          <w:szCs w:val="21"/>
        </w:rPr>
      </w:pPr>
      <w:bookmarkStart w:id="60" w:name="_Toc171842813"/>
      <w:bookmarkStart w:id="61" w:name="_Toc220984440"/>
      <w:bookmarkStart w:id="62" w:name="_Toc220993777"/>
    </w:p>
    <w:p w:rsidR="00414C9C" w:rsidRPr="003A6280" w:rsidRDefault="00414C9C" w:rsidP="009A0EC5">
      <w:pPr>
        <w:tabs>
          <w:tab w:val="left" w:pos="-142"/>
          <w:tab w:val="left" w:pos="851"/>
          <w:tab w:val="left" w:pos="1701"/>
          <w:tab w:val="left" w:pos="3024"/>
          <w:tab w:val="right" w:leader="dot" w:pos="9288"/>
        </w:tabs>
        <w:spacing w:line="300" w:lineRule="auto"/>
        <w:ind w:left="851" w:right="-110" w:hanging="851"/>
        <w:jc w:val="both"/>
        <w:outlineLvl w:val="1"/>
        <w:rPr>
          <w:rFonts w:ascii="Verdana" w:hAnsi="Verdana" w:cs="Verdana"/>
          <w:b/>
          <w:bCs/>
          <w:sz w:val="21"/>
          <w:szCs w:val="21"/>
        </w:rPr>
      </w:pPr>
      <w:r w:rsidRPr="003A6280">
        <w:rPr>
          <w:rFonts w:ascii="Verdana" w:hAnsi="Verdana" w:cs="Verdana"/>
          <w:b/>
          <w:bCs/>
          <w:sz w:val="21"/>
          <w:szCs w:val="21"/>
        </w:rPr>
        <w:t>Klauzula 6.7</w:t>
      </w:r>
      <w:r w:rsidRPr="003A6280">
        <w:rPr>
          <w:rFonts w:ascii="Verdana" w:hAnsi="Verdana" w:cs="Verdana"/>
          <w:b/>
          <w:bCs/>
          <w:sz w:val="21"/>
          <w:szCs w:val="21"/>
        </w:rPr>
        <w:tab/>
      </w:r>
      <w:r w:rsidRPr="003A6280">
        <w:rPr>
          <w:rFonts w:ascii="Verdana" w:hAnsi="Verdana" w:cs="Verdana"/>
          <w:b/>
          <w:bCs/>
          <w:sz w:val="21"/>
          <w:szCs w:val="21"/>
        </w:rPr>
        <w:tab/>
        <w:t xml:space="preserve">  Zdrowie i bezpieczeństwo</w:t>
      </w:r>
      <w:bookmarkEnd w:id="60"/>
      <w:bookmarkEnd w:id="61"/>
      <w:bookmarkEnd w:id="62"/>
    </w:p>
    <w:p w:rsidR="00414C9C" w:rsidRPr="003A6280" w:rsidRDefault="00414C9C" w:rsidP="009A0EC5">
      <w:pPr>
        <w:spacing w:line="300" w:lineRule="auto"/>
        <w:ind w:right="-110"/>
        <w:jc w:val="both"/>
        <w:rPr>
          <w:rFonts w:ascii="Verdana" w:hAnsi="Verdana" w:cs="Verdana"/>
          <w:sz w:val="21"/>
          <w:szCs w:val="21"/>
        </w:rPr>
      </w:pPr>
    </w:p>
    <w:p w:rsidR="00414C9C" w:rsidRPr="003A6280" w:rsidRDefault="00414C9C" w:rsidP="009A0EC5">
      <w:pPr>
        <w:spacing w:line="300" w:lineRule="auto"/>
        <w:ind w:right="-110"/>
        <w:jc w:val="both"/>
        <w:rPr>
          <w:rFonts w:ascii="Verdana" w:hAnsi="Verdana" w:cs="Verdana"/>
          <w:sz w:val="21"/>
          <w:szCs w:val="21"/>
        </w:rPr>
      </w:pPr>
      <w:r w:rsidRPr="003A6280">
        <w:rPr>
          <w:rFonts w:ascii="Verdana" w:hAnsi="Verdana" w:cs="Verdana"/>
          <w:sz w:val="21"/>
          <w:szCs w:val="21"/>
        </w:rPr>
        <w:t xml:space="preserve">W ostatnim akapicie klauzuli 6.7 </w:t>
      </w:r>
      <w:proofErr w:type="gramStart"/>
      <w:r w:rsidRPr="003A6280">
        <w:rPr>
          <w:rFonts w:ascii="Verdana" w:hAnsi="Verdana" w:cs="Verdana"/>
          <w:sz w:val="21"/>
          <w:szCs w:val="21"/>
        </w:rPr>
        <w:t>słowa</w:t>
      </w:r>
      <w:proofErr w:type="gramEnd"/>
      <w:r w:rsidRPr="003A6280">
        <w:rPr>
          <w:rFonts w:ascii="Verdana" w:hAnsi="Verdana" w:cs="Verdana"/>
          <w:sz w:val="21"/>
          <w:szCs w:val="21"/>
        </w:rPr>
        <w:t xml:space="preserve"> „skoro tylko będzie to możliwe” zastępuje się sformułowaniem „natychmiast po wystąpieniu wypadku”.</w:t>
      </w:r>
    </w:p>
    <w:p w:rsidR="00414C9C" w:rsidRPr="003A6280" w:rsidRDefault="00414C9C" w:rsidP="009A0EC5">
      <w:pPr>
        <w:spacing w:line="300" w:lineRule="auto"/>
        <w:ind w:right="-110"/>
        <w:jc w:val="both"/>
        <w:rPr>
          <w:rFonts w:ascii="Verdana" w:hAnsi="Verdana" w:cs="Verdana"/>
          <w:sz w:val="21"/>
          <w:szCs w:val="21"/>
        </w:rPr>
      </w:pPr>
    </w:p>
    <w:p w:rsidR="00414C9C" w:rsidRPr="003A6280" w:rsidRDefault="00414C9C" w:rsidP="009A0EC5">
      <w:pPr>
        <w:spacing w:line="300" w:lineRule="auto"/>
        <w:ind w:right="-110"/>
        <w:jc w:val="both"/>
        <w:rPr>
          <w:rFonts w:ascii="Verdana" w:hAnsi="Verdana" w:cs="Verdana"/>
          <w:sz w:val="21"/>
          <w:szCs w:val="21"/>
        </w:rPr>
      </w:pPr>
      <w:r w:rsidRPr="003A6280">
        <w:rPr>
          <w:rFonts w:ascii="Verdana" w:hAnsi="Verdana" w:cs="Verdana"/>
          <w:sz w:val="21"/>
          <w:szCs w:val="21"/>
        </w:rPr>
        <w:t xml:space="preserve">Na końcu klauzuli 6.7 </w:t>
      </w:r>
      <w:proofErr w:type="gramStart"/>
      <w:r w:rsidRPr="003A6280">
        <w:rPr>
          <w:rFonts w:ascii="Verdana" w:hAnsi="Verdana" w:cs="Verdana"/>
          <w:sz w:val="21"/>
          <w:szCs w:val="21"/>
        </w:rPr>
        <w:t>dodaje</w:t>
      </w:r>
      <w:proofErr w:type="gramEnd"/>
      <w:r w:rsidRPr="003A6280">
        <w:rPr>
          <w:rFonts w:ascii="Verdana" w:hAnsi="Verdana" w:cs="Verdana"/>
          <w:sz w:val="21"/>
          <w:szCs w:val="21"/>
        </w:rPr>
        <w:t xml:space="preserve"> się zdanie:</w:t>
      </w:r>
    </w:p>
    <w:p w:rsidR="00414C9C" w:rsidRPr="003A6280" w:rsidRDefault="00414C9C" w:rsidP="009A0EC5">
      <w:pPr>
        <w:spacing w:line="300" w:lineRule="auto"/>
        <w:ind w:right="-110"/>
        <w:jc w:val="both"/>
        <w:rPr>
          <w:rFonts w:ascii="Verdana" w:hAnsi="Verdana" w:cs="Verdana"/>
          <w:sz w:val="21"/>
          <w:szCs w:val="21"/>
        </w:rPr>
      </w:pPr>
      <w:bookmarkStart w:id="63" w:name="_Toc220916383"/>
    </w:p>
    <w:p w:rsidR="00414C9C" w:rsidRPr="003A6280" w:rsidRDefault="00414C9C" w:rsidP="009A0EC5">
      <w:pPr>
        <w:spacing w:line="300" w:lineRule="auto"/>
        <w:ind w:right="-110"/>
        <w:jc w:val="both"/>
        <w:rPr>
          <w:rFonts w:ascii="Verdana" w:hAnsi="Verdana" w:cs="Verdana"/>
          <w:sz w:val="21"/>
          <w:szCs w:val="21"/>
        </w:rPr>
      </w:pPr>
      <w:r w:rsidRPr="003A6280">
        <w:rPr>
          <w:rFonts w:ascii="Verdana" w:hAnsi="Verdana" w:cs="Verdana"/>
          <w:sz w:val="21"/>
          <w:szCs w:val="21"/>
        </w:rPr>
        <w:t>Każdy wypadek, który będzie miał miejsce na Terenie Budowy zostanie opisany w Dzienniku Budowy.</w:t>
      </w:r>
      <w:bookmarkEnd w:id="63"/>
    </w:p>
    <w:p w:rsidR="00414C9C" w:rsidRPr="003A6280" w:rsidRDefault="00414C9C" w:rsidP="009A0EC5">
      <w:pPr>
        <w:tabs>
          <w:tab w:val="left" w:pos="-142"/>
          <w:tab w:val="left" w:pos="851"/>
          <w:tab w:val="left" w:pos="1701"/>
          <w:tab w:val="left" w:pos="3024"/>
          <w:tab w:val="right" w:leader="dot" w:pos="9288"/>
        </w:tabs>
        <w:spacing w:line="300" w:lineRule="auto"/>
        <w:ind w:left="851" w:right="-110" w:hanging="851"/>
        <w:jc w:val="both"/>
        <w:outlineLvl w:val="1"/>
        <w:rPr>
          <w:rFonts w:ascii="Verdana" w:hAnsi="Verdana" w:cs="Verdana"/>
          <w:b/>
          <w:bCs/>
          <w:sz w:val="21"/>
          <w:szCs w:val="21"/>
        </w:rPr>
      </w:pPr>
      <w:bookmarkStart w:id="64" w:name="_Toc220984441"/>
      <w:bookmarkStart w:id="65" w:name="_Toc220993778"/>
    </w:p>
    <w:p w:rsidR="00414C9C" w:rsidRPr="003A6280" w:rsidRDefault="00414C9C" w:rsidP="009A0EC5">
      <w:pPr>
        <w:tabs>
          <w:tab w:val="left" w:pos="-142"/>
          <w:tab w:val="left" w:pos="851"/>
          <w:tab w:val="left" w:pos="1701"/>
          <w:tab w:val="left" w:pos="3024"/>
          <w:tab w:val="right" w:leader="dot" w:pos="9288"/>
        </w:tabs>
        <w:spacing w:line="300" w:lineRule="auto"/>
        <w:ind w:left="851" w:right="-110" w:hanging="851"/>
        <w:jc w:val="both"/>
        <w:outlineLvl w:val="1"/>
        <w:rPr>
          <w:rFonts w:ascii="Verdana" w:hAnsi="Verdana" w:cs="Verdana"/>
          <w:b/>
          <w:bCs/>
          <w:sz w:val="21"/>
          <w:szCs w:val="21"/>
        </w:rPr>
      </w:pPr>
      <w:r w:rsidRPr="003A6280">
        <w:rPr>
          <w:rFonts w:ascii="Verdana" w:hAnsi="Verdana" w:cs="Verdana"/>
          <w:b/>
          <w:bCs/>
          <w:sz w:val="21"/>
          <w:szCs w:val="21"/>
        </w:rPr>
        <w:t>Klauzula 6.8</w:t>
      </w:r>
      <w:r w:rsidRPr="003A6280">
        <w:rPr>
          <w:rFonts w:ascii="Verdana" w:hAnsi="Verdana" w:cs="Verdana"/>
          <w:b/>
          <w:bCs/>
          <w:sz w:val="21"/>
          <w:szCs w:val="21"/>
        </w:rPr>
        <w:tab/>
      </w:r>
      <w:r w:rsidRPr="003A6280">
        <w:rPr>
          <w:rFonts w:ascii="Verdana" w:hAnsi="Verdana" w:cs="Verdana"/>
          <w:b/>
          <w:bCs/>
          <w:sz w:val="21"/>
          <w:szCs w:val="21"/>
        </w:rPr>
        <w:tab/>
        <w:t>Kadra Wykonawcy</w:t>
      </w:r>
      <w:bookmarkEnd w:id="64"/>
      <w:bookmarkEnd w:id="65"/>
    </w:p>
    <w:p w:rsidR="00414C9C" w:rsidRPr="003A6280" w:rsidRDefault="00414C9C" w:rsidP="009A0EC5">
      <w:pPr>
        <w:tabs>
          <w:tab w:val="left" w:pos="-142"/>
          <w:tab w:val="left" w:pos="851"/>
          <w:tab w:val="left" w:pos="1701"/>
          <w:tab w:val="left" w:pos="3024"/>
          <w:tab w:val="right" w:leader="dot" w:pos="9288"/>
        </w:tabs>
        <w:spacing w:line="300" w:lineRule="auto"/>
        <w:ind w:left="851" w:right="-110" w:hanging="851"/>
        <w:jc w:val="both"/>
        <w:rPr>
          <w:rFonts w:ascii="Verdana" w:hAnsi="Verdana" w:cs="Verdana"/>
          <w:sz w:val="21"/>
          <w:szCs w:val="21"/>
        </w:rPr>
      </w:pPr>
    </w:p>
    <w:p w:rsidR="00414C9C" w:rsidRPr="003A6280" w:rsidRDefault="00414C9C" w:rsidP="009A0EC5">
      <w:pPr>
        <w:tabs>
          <w:tab w:val="left" w:pos="-142"/>
          <w:tab w:val="left" w:pos="851"/>
          <w:tab w:val="left" w:pos="1701"/>
          <w:tab w:val="left" w:pos="3024"/>
          <w:tab w:val="right" w:leader="dot" w:pos="9288"/>
        </w:tabs>
        <w:spacing w:line="300" w:lineRule="auto"/>
        <w:ind w:left="851" w:right="-110" w:hanging="851"/>
        <w:jc w:val="both"/>
        <w:rPr>
          <w:rFonts w:ascii="Verdana" w:hAnsi="Verdana" w:cs="Verdana"/>
          <w:sz w:val="21"/>
          <w:szCs w:val="21"/>
        </w:rPr>
      </w:pPr>
      <w:r w:rsidRPr="003A6280">
        <w:rPr>
          <w:rFonts w:ascii="Verdana" w:hAnsi="Verdana" w:cs="Verdana"/>
          <w:sz w:val="21"/>
          <w:szCs w:val="21"/>
        </w:rPr>
        <w:t xml:space="preserve">Na końcu niniejszej klauzuli 6.8 </w:t>
      </w:r>
      <w:proofErr w:type="gramStart"/>
      <w:r w:rsidRPr="003A6280">
        <w:rPr>
          <w:rFonts w:ascii="Verdana" w:hAnsi="Verdana" w:cs="Verdana"/>
          <w:sz w:val="21"/>
          <w:szCs w:val="21"/>
        </w:rPr>
        <w:t>dodaje</w:t>
      </w:r>
      <w:proofErr w:type="gramEnd"/>
      <w:r w:rsidRPr="003A6280">
        <w:rPr>
          <w:rFonts w:ascii="Verdana" w:hAnsi="Verdana" w:cs="Verdana"/>
          <w:sz w:val="21"/>
          <w:szCs w:val="21"/>
        </w:rPr>
        <w:t xml:space="preserve"> się następujący zapis:</w:t>
      </w:r>
    </w:p>
    <w:p w:rsidR="00414C9C" w:rsidRPr="003A6280" w:rsidRDefault="00414C9C" w:rsidP="009A0EC5">
      <w:pPr>
        <w:tabs>
          <w:tab w:val="left" w:pos="-142"/>
          <w:tab w:val="left" w:pos="851"/>
          <w:tab w:val="left" w:pos="1701"/>
          <w:tab w:val="left" w:pos="3024"/>
          <w:tab w:val="right" w:leader="dot" w:pos="9288"/>
        </w:tabs>
        <w:spacing w:line="300" w:lineRule="auto"/>
        <w:ind w:right="-110"/>
        <w:jc w:val="both"/>
        <w:rPr>
          <w:rFonts w:ascii="Verdana" w:hAnsi="Verdana" w:cs="Verdana"/>
          <w:sz w:val="21"/>
          <w:szCs w:val="21"/>
        </w:rPr>
      </w:pPr>
    </w:p>
    <w:p w:rsidR="00414C9C" w:rsidRPr="003A6280" w:rsidRDefault="00414C9C" w:rsidP="009A0EC5">
      <w:pPr>
        <w:tabs>
          <w:tab w:val="left" w:pos="-142"/>
          <w:tab w:val="left" w:pos="851"/>
          <w:tab w:val="left" w:pos="1701"/>
          <w:tab w:val="left" w:pos="3024"/>
          <w:tab w:val="right" w:leader="dot" w:pos="9288"/>
        </w:tabs>
        <w:spacing w:line="300" w:lineRule="auto"/>
        <w:ind w:right="-110"/>
        <w:jc w:val="both"/>
        <w:rPr>
          <w:rFonts w:ascii="Verdana" w:hAnsi="Verdana" w:cs="Verdana"/>
          <w:sz w:val="21"/>
          <w:szCs w:val="21"/>
        </w:rPr>
      </w:pPr>
      <w:r w:rsidRPr="003A6280">
        <w:rPr>
          <w:rFonts w:ascii="Verdana" w:hAnsi="Verdana" w:cs="Verdana"/>
          <w:sz w:val="21"/>
          <w:szCs w:val="21"/>
        </w:rPr>
        <w:t>Wykonawca zapewni, że Robotami będą kierowały osoby posiadające uprawnienia budowlane, wymagane przez polskie Prawo Budowlane dla poszczególnych branż i, jeżeli wymagane, ubezpieczenia od odpowiedzialności cywilnej.</w:t>
      </w:r>
    </w:p>
    <w:p w:rsidR="00414C9C" w:rsidRPr="003A6280" w:rsidRDefault="00414C9C" w:rsidP="009A0EC5">
      <w:pPr>
        <w:tabs>
          <w:tab w:val="left" w:pos="-142"/>
          <w:tab w:val="left" w:pos="851"/>
          <w:tab w:val="left" w:pos="1701"/>
          <w:tab w:val="left" w:pos="3024"/>
          <w:tab w:val="right" w:leader="dot" w:pos="9288"/>
        </w:tabs>
        <w:spacing w:line="300" w:lineRule="auto"/>
        <w:ind w:right="-110"/>
        <w:jc w:val="both"/>
        <w:rPr>
          <w:rFonts w:ascii="Verdana" w:hAnsi="Verdana" w:cs="Verdana"/>
          <w:sz w:val="21"/>
          <w:szCs w:val="21"/>
        </w:rPr>
      </w:pPr>
    </w:p>
    <w:p w:rsidR="00414C9C" w:rsidRPr="003A6280" w:rsidRDefault="00414C9C" w:rsidP="009A0EC5">
      <w:pPr>
        <w:tabs>
          <w:tab w:val="left" w:pos="-142"/>
          <w:tab w:val="left" w:pos="851"/>
          <w:tab w:val="left" w:pos="1701"/>
          <w:tab w:val="left" w:pos="3024"/>
          <w:tab w:val="right" w:leader="dot" w:pos="9288"/>
        </w:tabs>
        <w:spacing w:line="300" w:lineRule="auto"/>
        <w:ind w:right="-110"/>
        <w:jc w:val="both"/>
        <w:rPr>
          <w:rFonts w:ascii="Verdana" w:hAnsi="Verdana" w:cs="Verdana"/>
          <w:sz w:val="21"/>
          <w:szCs w:val="21"/>
        </w:rPr>
      </w:pPr>
      <w:r w:rsidRPr="003A6280">
        <w:rPr>
          <w:rFonts w:ascii="Verdana" w:hAnsi="Verdana" w:cs="Verdana"/>
          <w:sz w:val="21"/>
          <w:szCs w:val="21"/>
        </w:rPr>
        <w:t xml:space="preserve">Wykonawca zobowiązuje się do skierowania do realizacji niniejszego </w:t>
      </w:r>
      <w:proofErr w:type="gramStart"/>
      <w:r w:rsidRPr="003A6280">
        <w:rPr>
          <w:rFonts w:ascii="Verdana" w:hAnsi="Verdana" w:cs="Verdana"/>
          <w:sz w:val="21"/>
          <w:szCs w:val="21"/>
        </w:rPr>
        <w:t>Kontraktu co</w:t>
      </w:r>
      <w:proofErr w:type="gramEnd"/>
      <w:r w:rsidRPr="003A6280">
        <w:rPr>
          <w:rFonts w:ascii="Verdana" w:hAnsi="Verdana" w:cs="Verdana"/>
          <w:sz w:val="21"/>
          <w:szCs w:val="21"/>
        </w:rPr>
        <w:t xml:space="preserve"> najmniej personel wymieniony w Ofercie.</w:t>
      </w:r>
    </w:p>
    <w:p w:rsidR="00414C9C" w:rsidRPr="00416055" w:rsidRDefault="00414C9C" w:rsidP="00D63AC9">
      <w:pPr>
        <w:spacing w:line="300" w:lineRule="auto"/>
        <w:ind w:right="-110"/>
        <w:jc w:val="both"/>
        <w:rPr>
          <w:rFonts w:ascii="Verdana" w:hAnsi="Verdana" w:cs="Verdana"/>
          <w:sz w:val="21"/>
          <w:szCs w:val="21"/>
        </w:rPr>
      </w:pPr>
    </w:p>
    <w:p w:rsidR="00414C9C" w:rsidRPr="003A6280" w:rsidRDefault="00414C9C" w:rsidP="009A0EC5">
      <w:pPr>
        <w:tabs>
          <w:tab w:val="left" w:pos="-142"/>
          <w:tab w:val="left" w:pos="851"/>
          <w:tab w:val="left" w:pos="1701"/>
          <w:tab w:val="left" w:pos="3024"/>
          <w:tab w:val="right" w:leader="dot" w:pos="9288"/>
        </w:tabs>
        <w:spacing w:line="300" w:lineRule="auto"/>
        <w:ind w:right="-110"/>
        <w:jc w:val="both"/>
        <w:rPr>
          <w:rFonts w:ascii="Verdana" w:hAnsi="Verdana" w:cs="Verdana"/>
          <w:sz w:val="21"/>
          <w:szCs w:val="21"/>
        </w:rPr>
      </w:pPr>
      <w:r w:rsidRPr="003A6280">
        <w:rPr>
          <w:rFonts w:ascii="Verdana" w:hAnsi="Verdana" w:cs="Verdana"/>
          <w:sz w:val="21"/>
          <w:szCs w:val="21"/>
        </w:rPr>
        <w:t xml:space="preserve"> Zmiany na stanowiskach pełnionych przez wymienione powyżej </w:t>
      </w:r>
      <w:proofErr w:type="gramStart"/>
      <w:r w:rsidRPr="003A6280">
        <w:rPr>
          <w:rFonts w:ascii="Verdana" w:hAnsi="Verdana" w:cs="Verdana"/>
          <w:sz w:val="21"/>
          <w:szCs w:val="21"/>
        </w:rPr>
        <w:t>osoby  będą</w:t>
      </w:r>
      <w:proofErr w:type="gramEnd"/>
      <w:r w:rsidRPr="003A6280">
        <w:rPr>
          <w:rFonts w:ascii="Verdana" w:hAnsi="Verdana" w:cs="Verdana"/>
          <w:sz w:val="21"/>
          <w:szCs w:val="21"/>
        </w:rPr>
        <w:t xml:space="preserve"> wymagały zatwierdzenia przez Zamawiającego. </w:t>
      </w:r>
    </w:p>
    <w:p w:rsidR="00414C9C" w:rsidRPr="003A6280" w:rsidRDefault="00414C9C" w:rsidP="009A0EC5">
      <w:pPr>
        <w:tabs>
          <w:tab w:val="left" w:pos="-142"/>
          <w:tab w:val="left" w:pos="851"/>
          <w:tab w:val="left" w:pos="1701"/>
          <w:tab w:val="left" w:pos="3024"/>
          <w:tab w:val="right" w:leader="dot" w:pos="9288"/>
        </w:tabs>
        <w:spacing w:line="300" w:lineRule="auto"/>
        <w:ind w:left="851" w:right="-110" w:hanging="851"/>
        <w:jc w:val="both"/>
        <w:outlineLvl w:val="1"/>
        <w:rPr>
          <w:rFonts w:ascii="Verdana" w:hAnsi="Verdana" w:cs="Verdana"/>
          <w:b/>
          <w:bCs/>
          <w:sz w:val="21"/>
          <w:szCs w:val="21"/>
        </w:rPr>
      </w:pPr>
      <w:bookmarkStart w:id="66" w:name="_Toc220984442"/>
      <w:bookmarkStart w:id="67" w:name="_Toc220993779"/>
    </w:p>
    <w:p w:rsidR="00414C9C" w:rsidRPr="003A6280" w:rsidRDefault="00414C9C" w:rsidP="009A0EC5">
      <w:pPr>
        <w:tabs>
          <w:tab w:val="left" w:pos="-142"/>
          <w:tab w:val="left" w:pos="851"/>
          <w:tab w:val="left" w:pos="1701"/>
          <w:tab w:val="left" w:pos="3024"/>
          <w:tab w:val="right" w:leader="dot" w:pos="9288"/>
        </w:tabs>
        <w:spacing w:line="300" w:lineRule="auto"/>
        <w:ind w:left="851" w:right="-110" w:hanging="851"/>
        <w:jc w:val="both"/>
        <w:outlineLvl w:val="1"/>
        <w:rPr>
          <w:rFonts w:ascii="Verdana" w:hAnsi="Verdana" w:cs="Verdana"/>
          <w:b/>
          <w:bCs/>
          <w:sz w:val="21"/>
          <w:szCs w:val="21"/>
        </w:rPr>
      </w:pPr>
      <w:r w:rsidRPr="003A6280">
        <w:rPr>
          <w:rFonts w:ascii="Verdana" w:hAnsi="Verdana" w:cs="Verdana"/>
          <w:b/>
          <w:bCs/>
          <w:sz w:val="21"/>
          <w:szCs w:val="21"/>
        </w:rPr>
        <w:t>Klauzula 6.9</w:t>
      </w:r>
      <w:r w:rsidRPr="003A6280">
        <w:rPr>
          <w:rFonts w:ascii="Verdana" w:hAnsi="Verdana" w:cs="Verdana"/>
          <w:b/>
          <w:bCs/>
          <w:sz w:val="21"/>
          <w:szCs w:val="21"/>
        </w:rPr>
        <w:tab/>
      </w:r>
      <w:r w:rsidRPr="003A6280">
        <w:rPr>
          <w:rFonts w:ascii="Verdana" w:hAnsi="Verdana" w:cs="Verdana"/>
          <w:b/>
          <w:bCs/>
          <w:sz w:val="21"/>
          <w:szCs w:val="21"/>
        </w:rPr>
        <w:tab/>
        <w:t>Personel Wykonawcy</w:t>
      </w:r>
      <w:bookmarkEnd w:id="66"/>
      <w:bookmarkEnd w:id="67"/>
    </w:p>
    <w:p w:rsidR="00414C9C" w:rsidRPr="003A6280" w:rsidRDefault="00414C9C" w:rsidP="009A0EC5">
      <w:pPr>
        <w:tabs>
          <w:tab w:val="left" w:pos="-142"/>
          <w:tab w:val="left" w:pos="851"/>
          <w:tab w:val="left" w:pos="1701"/>
          <w:tab w:val="left" w:pos="3024"/>
          <w:tab w:val="right" w:leader="dot" w:pos="9288"/>
        </w:tabs>
        <w:spacing w:line="300" w:lineRule="auto"/>
        <w:ind w:left="851" w:right="-110" w:hanging="851"/>
        <w:jc w:val="both"/>
        <w:rPr>
          <w:rFonts w:ascii="Verdana" w:hAnsi="Verdana" w:cs="Verdana"/>
          <w:sz w:val="21"/>
          <w:szCs w:val="21"/>
        </w:rPr>
      </w:pPr>
    </w:p>
    <w:p w:rsidR="00414C9C" w:rsidRPr="003A6280" w:rsidRDefault="00414C9C" w:rsidP="009A0EC5">
      <w:pPr>
        <w:tabs>
          <w:tab w:val="left" w:pos="-142"/>
          <w:tab w:val="left" w:pos="851"/>
          <w:tab w:val="left" w:pos="1701"/>
          <w:tab w:val="left" w:pos="3024"/>
          <w:tab w:val="right" w:leader="dot" w:pos="9288"/>
        </w:tabs>
        <w:spacing w:line="300" w:lineRule="auto"/>
        <w:ind w:left="851" w:right="-110" w:hanging="851"/>
        <w:jc w:val="both"/>
        <w:rPr>
          <w:rFonts w:ascii="Verdana" w:hAnsi="Verdana" w:cs="Verdana"/>
          <w:sz w:val="21"/>
          <w:szCs w:val="21"/>
        </w:rPr>
      </w:pPr>
      <w:r w:rsidRPr="003A6280">
        <w:rPr>
          <w:rFonts w:ascii="Verdana" w:hAnsi="Verdana" w:cs="Verdana"/>
          <w:sz w:val="21"/>
          <w:szCs w:val="21"/>
        </w:rPr>
        <w:t xml:space="preserve">Jako drugie zdanie niniejszej </w:t>
      </w:r>
      <w:proofErr w:type="gramStart"/>
      <w:r w:rsidRPr="003A6280">
        <w:rPr>
          <w:rFonts w:ascii="Verdana" w:hAnsi="Verdana" w:cs="Verdana"/>
          <w:sz w:val="21"/>
          <w:szCs w:val="21"/>
        </w:rPr>
        <w:t>klauzuli 6.9 dodaje</w:t>
      </w:r>
      <w:proofErr w:type="gramEnd"/>
      <w:r w:rsidRPr="003A6280">
        <w:rPr>
          <w:rFonts w:ascii="Verdana" w:hAnsi="Verdana" w:cs="Verdana"/>
          <w:sz w:val="21"/>
          <w:szCs w:val="21"/>
        </w:rPr>
        <w:t xml:space="preserve"> się:</w:t>
      </w:r>
    </w:p>
    <w:p w:rsidR="00414C9C" w:rsidRPr="003A6280" w:rsidRDefault="00414C9C" w:rsidP="009A0EC5">
      <w:pPr>
        <w:spacing w:line="300" w:lineRule="auto"/>
        <w:ind w:right="-110"/>
        <w:jc w:val="both"/>
        <w:rPr>
          <w:rFonts w:ascii="Verdana" w:hAnsi="Verdana" w:cs="Verdana"/>
          <w:sz w:val="21"/>
          <w:szCs w:val="21"/>
        </w:rPr>
      </w:pPr>
    </w:p>
    <w:p w:rsidR="00414C9C" w:rsidRPr="003A6280" w:rsidRDefault="00414C9C" w:rsidP="009A0EC5">
      <w:pPr>
        <w:spacing w:line="300" w:lineRule="auto"/>
        <w:ind w:right="-110"/>
        <w:jc w:val="both"/>
        <w:rPr>
          <w:rFonts w:ascii="Verdana" w:hAnsi="Verdana" w:cs="Verdana"/>
          <w:sz w:val="21"/>
          <w:szCs w:val="21"/>
        </w:rPr>
      </w:pPr>
      <w:r w:rsidRPr="003A6280">
        <w:rPr>
          <w:rFonts w:ascii="Verdana" w:hAnsi="Verdana" w:cs="Verdana"/>
          <w:sz w:val="21"/>
          <w:szCs w:val="21"/>
        </w:rPr>
        <w:t>Personel Wykonawcy składać się będzie z osób posiadających uprawnienia do wykonywania zadań w ramach Kontraktu, o ile będą wymagane polskim Prawem Budowlanym lub innymi ustawami. W razie potrzeby Wykonawca zapewni wystarczającą liczbę kompetentnych tłumaczy na Terenie Budowy we wszystkich godzinach pracy.</w:t>
      </w:r>
    </w:p>
    <w:p w:rsidR="00414C9C" w:rsidRPr="003A6280" w:rsidRDefault="00414C9C" w:rsidP="009A0EC5">
      <w:pPr>
        <w:tabs>
          <w:tab w:val="left" w:pos="-142"/>
          <w:tab w:val="left" w:pos="851"/>
          <w:tab w:val="left" w:pos="1701"/>
          <w:tab w:val="left" w:pos="3024"/>
          <w:tab w:val="right" w:leader="dot" w:pos="9288"/>
        </w:tabs>
        <w:spacing w:line="300" w:lineRule="auto"/>
        <w:ind w:left="851" w:right="-110" w:hanging="851"/>
        <w:jc w:val="both"/>
        <w:rPr>
          <w:rFonts w:ascii="Verdana" w:hAnsi="Verdana" w:cs="Verdana"/>
          <w:sz w:val="21"/>
          <w:szCs w:val="21"/>
        </w:rPr>
      </w:pPr>
    </w:p>
    <w:p w:rsidR="00414C9C" w:rsidRPr="003A6280" w:rsidRDefault="00414C9C" w:rsidP="009A0EC5">
      <w:pPr>
        <w:tabs>
          <w:tab w:val="left" w:pos="-142"/>
          <w:tab w:val="left" w:pos="851"/>
          <w:tab w:val="left" w:pos="1701"/>
          <w:tab w:val="left" w:pos="3024"/>
          <w:tab w:val="right" w:leader="dot" w:pos="9288"/>
        </w:tabs>
        <w:spacing w:line="300" w:lineRule="auto"/>
        <w:ind w:left="851" w:right="-110" w:hanging="851"/>
        <w:jc w:val="both"/>
        <w:rPr>
          <w:rFonts w:ascii="Verdana" w:hAnsi="Verdana" w:cs="Verdana"/>
          <w:sz w:val="21"/>
          <w:szCs w:val="21"/>
        </w:rPr>
      </w:pPr>
      <w:r w:rsidRPr="003A6280">
        <w:rPr>
          <w:rFonts w:ascii="Verdana" w:hAnsi="Verdana" w:cs="Verdana"/>
          <w:sz w:val="21"/>
          <w:szCs w:val="21"/>
        </w:rPr>
        <w:t>Dodaje się nową klauzulę 6.12 [</w:t>
      </w:r>
      <w:r w:rsidRPr="003A6280">
        <w:rPr>
          <w:rFonts w:ascii="Verdana" w:hAnsi="Verdana" w:cs="Verdana"/>
          <w:i/>
          <w:iCs/>
          <w:sz w:val="21"/>
          <w:szCs w:val="21"/>
        </w:rPr>
        <w:t>Zagraniczny personel i robotnicy</w:t>
      </w:r>
      <w:r w:rsidRPr="003A6280">
        <w:rPr>
          <w:rFonts w:ascii="Verdana" w:hAnsi="Verdana" w:cs="Verdana"/>
          <w:sz w:val="21"/>
          <w:szCs w:val="21"/>
        </w:rPr>
        <w:t>] w brzmieniu:</w:t>
      </w:r>
    </w:p>
    <w:p w:rsidR="00414C9C" w:rsidRPr="003A6280" w:rsidRDefault="00414C9C" w:rsidP="009A0EC5">
      <w:pPr>
        <w:tabs>
          <w:tab w:val="left" w:pos="-142"/>
          <w:tab w:val="left" w:pos="851"/>
          <w:tab w:val="left" w:pos="1701"/>
          <w:tab w:val="left" w:pos="3024"/>
          <w:tab w:val="right" w:leader="dot" w:pos="9288"/>
        </w:tabs>
        <w:spacing w:line="300" w:lineRule="auto"/>
        <w:ind w:left="851" w:right="-110" w:hanging="851"/>
        <w:jc w:val="both"/>
        <w:outlineLvl w:val="1"/>
        <w:rPr>
          <w:rFonts w:ascii="Verdana" w:hAnsi="Verdana" w:cs="Verdana"/>
          <w:b/>
          <w:bCs/>
          <w:sz w:val="21"/>
          <w:szCs w:val="21"/>
        </w:rPr>
      </w:pPr>
    </w:p>
    <w:p w:rsidR="00414C9C" w:rsidRPr="003A6280" w:rsidRDefault="00414C9C" w:rsidP="009A0EC5">
      <w:pPr>
        <w:tabs>
          <w:tab w:val="left" w:pos="-142"/>
          <w:tab w:val="left" w:pos="851"/>
          <w:tab w:val="left" w:pos="1701"/>
          <w:tab w:val="left" w:pos="3024"/>
          <w:tab w:val="right" w:leader="dot" w:pos="9288"/>
        </w:tabs>
        <w:spacing w:line="300" w:lineRule="auto"/>
        <w:ind w:left="851" w:right="-110" w:hanging="851"/>
        <w:jc w:val="both"/>
        <w:outlineLvl w:val="1"/>
        <w:rPr>
          <w:rFonts w:ascii="Verdana" w:hAnsi="Verdana" w:cs="Verdana"/>
          <w:b/>
          <w:bCs/>
          <w:sz w:val="21"/>
          <w:szCs w:val="21"/>
        </w:rPr>
      </w:pPr>
      <w:bookmarkStart w:id="68" w:name="_Toc220984443"/>
      <w:bookmarkStart w:id="69" w:name="_Toc220993780"/>
      <w:r w:rsidRPr="003A6280">
        <w:rPr>
          <w:rFonts w:ascii="Verdana" w:hAnsi="Verdana" w:cs="Verdana"/>
          <w:b/>
          <w:bCs/>
          <w:sz w:val="21"/>
          <w:szCs w:val="21"/>
        </w:rPr>
        <w:t>Klauzula 6.12</w:t>
      </w:r>
      <w:r w:rsidRPr="003A6280">
        <w:rPr>
          <w:rFonts w:ascii="Verdana" w:hAnsi="Verdana" w:cs="Verdana"/>
          <w:b/>
          <w:bCs/>
          <w:sz w:val="21"/>
          <w:szCs w:val="21"/>
        </w:rPr>
        <w:tab/>
      </w:r>
      <w:r w:rsidRPr="003A6280">
        <w:rPr>
          <w:rFonts w:ascii="Verdana" w:hAnsi="Verdana" w:cs="Verdana"/>
          <w:b/>
          <w:bCs/>
          <w:sz w:val="21"/>
          <w:szCs w:val="21"/>
        </w:rPr>
        <w:tab/>
        <w:t>Zagraniczny personel i robotnicy</w:t>
      </w:r>
      <w:bookmarkEnd w:id="68"/>
      <w:bookmarkEnd w:id="69"/>
    </w:p>
    <w:p w:rsidR="00414C9C" w:rsidRPr="003A6280" w:rsidRDefault="00414C9C" w:rsidP="009A0EC5">
      <w:pPr>
        <w:pStyle w:val="Tekstpodstawowy2"/>
        <w:widowControl w:val="0"/>
        <w:spacing w:before="0" w:line="300" w:lineRule="auto"/>
        <w:ind w:right="-110"/>
        <w:rPr>
          <w:rFonts w:ascii="Verdana" w:hAnsi="Verdana" w:cs="Verdana"/>
          <w:sz w:val="21"/>
          <w:szCs w:val="21"/>
          <w:lang w:val="pl-PL"/>
        </w:rPr>
      </w:pPr>
    </w:p>
    <w:p w:rsidR="00414C9C" w:rsidRPr="003A6280" w:rsidRDefault="00414C9C" w:rsidP="009A0EC5">
      <w:pPr>
        <w:pStyle w:val="Tekstpodstawowy2"/>
        <w:widowControl w:val="0"/>
        <w:spacing w:before="0" w:line="300" w:lineRule="auto"/>
        <w:ind w:right="-110"/>
        <w:rPr>
          <w:rFonts w:ascii="Verdana" w:hAnsi="Verdana" w:cs="Verdana"/>
          <w:sz w:val="21"/>
          <w:szCs w:val="21"/>
          <w:lang w:val="pl-PL"/>
        </w:rPr>
      </w:pPr>
      <w:r w:rsidRPr="003A6280">
        <w:rPr>
          <w:rFonts w:ascii="Verdana" w:hAnsi="Verdana" w:cs="Verdana"/>
          <w:sz w:val="21"/>
          <w:szCs w:val="21"/>
          <w:lang w:val="pl-PL"/>
        </w:rPr>
        <w:t xml:space="preserve">Wykonawca może zatrudnić do wykonania Robót personel zagraniczny i robotników, jeśli jest to zgodne z Prawem Kraju, w tym z przepisami dotyczącymi wiz pobytowych, pozwoleń na pracę oraz uprawnień wymaganych od personelu inżynieryjnego i zarządzającego. Wykonawca będzie odpowiedzialny za powrót zagranicznego personelu, zatrudnionego za potrzeby Kontraktu, do </w:t>
      </w:r>
      <w:proofErr w:type="gramStart"/>
      <w:r w:rsidRPr="003A6280">
        <w:rPr>
          <w:rFonts w:ascii="Verdana" w:hAnsi="Verdana" w:cs="Verdana"/>
          <w:sz w:val="21"/>
          <w:szCs w:val="21"/>
          <w:lang w:val="pl-PL"/>
        </w:rPr>
        <w:t>miejsc z których</w:t>
      </w:r>
      <w:proofErr w:type="gramEnd"/>
      <w:r w:rsidRPr="003A6280">
        <w:rPr>
          <w:rFonts w:ascii="Verdana" w:hAnsi="Verdana" w:cs="Verdana"/>
          <w:sz w:val="21"/>
          <w:szCs w:val="21"/>
          <w:lang w:val="pl-PL"/>
        </w:rPr>
        <w:t xml:space="preserve"> zostali zwerbowani. Do obowiązków Wykonawcy należy zapewnienie odpowiedniej opieki tym osobom do czasu opuszczenia Polski. Jeżeli Wykonawca będzie się uchylać od tego zobowiązania, Zamawiający może utrzymywać i repatriować taki personel, a następnie kosztami obciążyć Wykonawcę. W przypadku śmierci kogokolwiek z personelu zagranicznego, </w:t>
      </w:r>
      <w:r w:rsidRPr="003A6280">
        <w:rPr>
          <w:rFonts w:ascii="Verdana" w:hAnsi="Verdana" w:cs="Verdana"/>
          <w:sz w:val="21"/>
          <w:szCs w:val="21"/>
          <w:lang w:val="pl-PL"/>
        </w:rPr>
        <w:lastRenderedPageBreak/>
        <w:t xml:space="preserve">Wykonawca będzie odpowiedzialny za podjęcie właściwych działań związanych z przechowywaniem i </w:t>
      </w:r>
      <w:proofErr w:type="gramStart"/>
      <w:r w:rsidRPr="003A6280">
        <w:rPr>
          <w:rFonts w:ascii="Verdana" w:hAnsi="Verdana" w:cs="Verdana"/>
          <w:sz w:val="21"/>
          <w:szCs w:val="21"/>
          <w:lang w:val="pl-PL"/>
        </w:rPr>
        <w:t>transportem  zwłok</w:t>
      </w:r>
      <w:proofErr w:type="gramEnd"/>
      <w:r w:rsidRPr="003A6280">
        <w:rPr>
          <w:rFonts w:ascii="Verdana" w:hAnsi="Verdana" w:cs="Verdana"/>
          <w:sz w:val="21"/>
          <w:szCs w:val="21"/>
          <w:lang w:val="pl-PL"/>
        </w:rPr>
        <w:t xml:space="preserve"> lub pogrzebem.</w:t>
      </w:r>
    </w:p>
    <w:p w:rsidR="00414C9C" w:rsidRPr="003A6280" w:rsidRDefault="00414C9C" w:rsidP="009A0EC5">
      <w:pPr>
        <w:pStyle w:val="Tekstpodstawowy2"/>
        <w:widowControl w:val="0"/>
        <w:spacing w:before="0" w:line="300" w:lineRule="auto"/>
        <w:ind w:right="-110"/>
        <w:rPr>
          <w:rFonts w:ascii="Verdana" w:hAnsi="Verdana" w:cs="Verdana"/>
          <w:sz w:val="21"/>
          <w:szCs w:val="21"/>
          <w:lang w:val="pl-PL"/>
        </w:rPr>
      </w:pPr>
    </w:p>
    <w:p w:rsidR="00414C9C" w:rsidRPr="003A6280" w:rsidRDefault="00414C9C" w:rsidP="009A0EC5">
      <w:pPr>
        <w:tabs>
          <w:tab w:val="left" w:pos="1701"/>
        </w:tabs>
        <w:spacing w:line="300" w:lineRule="auto"/>
        <w:ind w:left="851" w:right="-110" w:hanging="851"/>
        <w:outlineLvl w:val="0"/>
        <w:rPr>
          <w:rFonts w:ascii="Verdana" w:hAnsi="Verdana" w:cs="Verdana"/>
          <w:b/>
          <w:bCs/>
          <w:sz w:val="24"/>
          <w:szCs w:val="24"/>
        </w:rPr>
      </w:pPr>
      <w:bookmarkStart w:id="70" w:name="_Toc220984444"/>
      <w:bookmarkStart w:id="71" w:name="_Toc220993781"/>
      <w:r w:rsidRPr="003A6280">
        <w:rPr>
          <w:rFonts w:ascii="Verdana" w:hAnsi="Verdana" w:cs="Verdana"/>
          <w:b/>
          <w:bCs/>
          <w:sz w:val="24"/>
          <w:szCs w:val="24"/>
        </w:rPr>
        <w:t xml:space="preserve">Klauzula 8 </w:t>
      </w:r>
      <w:r w:rsidRPr="003A6280">
        <w:rPr>
          <w:rFonts w:ascii="Verdana" w:hAnsi="Verdana" w:cs="Verdana"/>
          <w:b/>
          <w:bCs/>
          <w:sz w:val="24"/>
          <w:szCs w:val="24"/>
        </w:rPr>
        <w:tab/>
      </w:r>
      <w:r w:rsidRPr="003A6280">
        <w:rPr>
          <w:rFonts w:ascii="Verdana" w:hAnsi="Verdana" w:cs="Verdana"/>
          <w:b/>
          <w:bCs/>
          <w:sz w:val="24"/>
          <w:szCs w:val="24"/>
        </w:rPr>
        <w:tab/>
      </w:r>
      <w:r w:rsidRPr="003A6280">
        <w:rPr>
          <w:rFonts w:ascii="Verdana" w:hAnsi="Verdana" w:cs="Verdana"/>
          <w:b/>
          <w:bCs/>
          <w:sz w:val="24"/>
          <w:szCs w:val="24"/>
        </w:rPr>
        <w:tab/>
        <w:t>Rozpoczęcie, opóźnienia i zawieszenie</w:t>
      </w:r>
      <w:bookmarkEnd w:id="70"/>
      <w:bookmarkEnd w:id="71"/>
    </w:p>
    <w:p w:rsidR="00414C9C" w:rsidRPr="003A6280" w:rsidRDefault="00414C9C" w:rsidP="009A0EC5">
      <w:pPr>
        <w:tabs>
          <w:tab w:val="left" w:pos="1701"/>
        </w:tabs>
        <w:spacing w:line="300" w:lineRule="auto"/>
        <w:ind w:left="851" w:right="-110" w:hanging="851"/>
        <w:outlineLvl w:val="1"/>
        <w:rPr>
          <w:rFonts w:ascii="Verdana" w:hAnsi="Verdana" w:cs="Verdana"/>
          <w:b/>
          <w:bCs/>
          <w:sz w:val="21"/>
          <w:szCs w:val="21"/>
        </w:rPr>
      </w:pPr>
      <w:bookmarkStart w:id="72" w:name="_Toc220984445"/>
      <w:bookmarkStart w:id="73" w:name="_Toc220993782"/>
    </w:p>
    <w:p w:rsidR="00414C9C" w:rsidRPr="003A6280" w:rsidRDefault="00414C9C" w:rsidP="009A0EC5">
      <w:pPr>
        <w:tabs>
          <w:tab w:val="left" w:pos="1701"/>
        </w:tabs>
        <w:spacing w:line="300" w:lineRule="auto"/>
        <w:ind w:left="851" w:right="-110" w:hanging="851"/>
        <w:outlineLvl w:val="1"/>
        <w:rPr>
          <w:rFonts w:ascii="Verdana" w:hAnsi="Verdana" w:cs="Verdana"/>
          <w:b/>
          <w:bCs/>
          <w:sz w:val="21"/>
          <w:szCs w:val="21"/>
        </w:rPr>
      </w:pPr>
      <w:r w:rsidRPr="003A6280">
        <w:rPr>
          <w:rFonts w:ascii="Verdana" w:hAnsi="Verdana" w:cs="Verdana"/>
          <w:b/>
          <w:bCs/>
          <w:sz w:val="21"/>
          <w:szCs w:val="21"/>
        </w:rPr>
        <w:t>Klauzula 8.1</w:t>
      </w:r>
      <w:r w:rsidRPr="003A6280">
        <w:rPr>
          <w:rFonts w:ascii="Verdana" w:hAnsi="Verdana" w:cs="Verdana"/>
          <w:b/>
          <w:bCs/>
          <w:sz w:val="21"/>
          <w:szCs w:val="21"/>
        </w:rPr>
        <w:tab/>
      </w:r>
      <w:r w:rsidRPr="003A6280">
        <w:rPr>
          <w:rFonts w:ascii="Verdana" w:hAnsi="Verdana" w:cs="Verdana"/>
          <w:b/>
          <w:bCs/>
          <w:sz w:val="21"/>
          <w:szCs w:val="21"/>
        </w:rPr>
        <w:tab/>
      </w:r>
      <w:r w:rsidRPr="003A6280">
        <w:rPr>
          <w:rFonts w:ascii="Verdana" w:hAnsi="Verdana" w:cs="Verdana"/>
          <w:b/>
          <w:bCs/>
          <w:sz w:val="21"/>
          <w:szCs w:val="21"/>
        </w:rPr>
        <w:tab/>
        <w:t>Rozpoczęcie Robót</w:t>
      </w:r>
      <w:bookmarkEnd w:id="72"/>
      <w:bookmarkEnd w:id="73"/>
    </w:p>
    <w:p w:rsidR="00414C9C" w:rsidRPr="003A6280" w:rsidRDefault="00414C9C" w:rsidP="009A0EC5">
      <w:pPr>
        <w:spacing w:line="300" w:lineRule="auto"/>
        <w:ind w:right="-110"/>
        <w:rPr>
          <w:rFonts w:ascii="Verdana" w:hAnsi="Verdana" w:cs="Verdana"/>
          <w:sz w:val="21"/>
          <w:szCs w:val="21"/>
        </w:rPr>
      </w:pPr>
    </w:p>
    <w:p w:rsidR="00414C9C" w:rsidRPr="003A6280" w:rsidRDefault="00414C9C" w:rsidP="009A0EC5">
      <w:pPr>
        <w:spacing w:line="300" w:lineRule="auto"/>
        <w:ind w:right="-110"/>
        <w:rPr>
          <w:rFonts w:ascii="Verdana" w:hAnsi="Verdana" w:cs="Verdana"/>
          <w:sz w:val="21"/>
          <w:szCs w:val="21"/>
        </w:rPr>
      </w:pPr>
      <w:r w:rsidRPr="003A6280">
        <w:rPr>
          <w:rFonts w:ascii="Verdana" w:hAnsi="Verdana" w:cs="Verdana"/>
          <w:sz w:val="21"/>
          <w:szCs w:val="21"/>
        </w:rPr>
        <w:t xml:space="preserve">Skreśla się klauzulę 8.1 </w:t>
      </w:r>
      <w:proofErr w:type="gramStart"/>
      <w:r w:rsidRPr="003A6280">
        <w:rPr>
          <w:rFonts w:ascii="Verdana" w:hAnsi="Verdana" w:cs="Verdana"/>
          <w:sz w:val="21"/>
          <w:szCs w:val="21"/>
        </w:rPr>
        <w:t>i</w:t>
      </w:r>
      <w:proofErr w:type="gramEnd"/>
      <w:r w:rsidRPr="003A6280">
        <w:rPr>
          <w:rFonts w:ascii="Verdana" w:hAnsi="Verdana" w:cs="Verdana"/>
          <w:sz w:val="21"/>
          <w:szCs w:val="21"/>
        </w:rPr>
        <w:t xml:space="preserve"> zastępuje następująco:</w:t>
      </w:r>
    </w:p>
    <w:p w:rsidR="00414C9C" w:rsidRPr="003A6280" w:rsidRDefault="00414C9C" w:rsidP="000B4244">
      <w:pPr>
        <w:pStyle w:val="Nagwek"/>
        <w:tabs>
          <w:tab w:val="clear" w:pos="4320"/>
          <w:tab w:val="clear" w:pos="8640"/>
        </w:tabs>
        <w:spacing w:line="300" w:lineRule="auto"/>
        <w:ind w:right="-110"/>
        <w:jc w:val="both"/>
        <w:rPr>
          <w:rFonts w:ascii="Verdana" w:hAnsi="Verdana" w:cs="Verdana"/>
          <w:sz w:val="21"/>
          <w:szCs w:val="21"/>
          <w:lang w:val="pl-PL"/>
        </w:rPr>
      </w:pPr>
    </w:p>
    <w:p w:rsidR="00414C9C" w:rsidRPr="003A6280" w:rsidRDefault="00414C9C" w:rsidP="000B4244">
      <w:pPr>
        <w:pStyle w:val="Nagwek"/>
        <w:tabs>
          <w:tab w:val="clear" w:pos="4320"/>
          <w:tab w:val="clear" w:pos="8640"/>
        </w:tabs>
        <w:spacing w:line="300" w:lineRule="auto"/>
        <w:ind w:right="-110"/>
        <w:jc w:val="both"/>
        <w:rPr>
          <w:rFonts w:ascii="Verdana" w:hAnsi="Verdana" w:cs="Verdana"/>
          <w:sz w:val="21"/>
          <w:szCs w:val="21"/>
          <w:lang w:val="pl-PL"/>
        </w:rPr>
      </w:pPr>
      <w:r w:rsidRPr="003A6280">
        <w:rPr>
          <w:rFonts w:ascii="Verdana" w:hAnsi="Verdana" w:cs="Verdana"/>
          <w:sz w:val="21"/>
          <w:szCs w:val="21"/>
          <w:lang w:val="pl-PL"/>
        </w:rPr>
        <w:t>Inżynier wyznaczy Wykonawcy Datę Rozpoczęcia z wyprzedzeniem nie mniej niż 7-dniowym. Data Rozpoczęcia nie będzie późniejsza niż 14 dni po dacie wejścia Kontraktu w życie. Wykonawca rozpocznie projektowanie i wykonywanie Robót budowlanych zgodnie z Programem Wykonawcy i będzie je projektował i wykonywał z należytym pośpiechem i bez opóźnień.</w:t>
      </w:r>
    </w:p>
    <w:p w:rsidR="00414C9C" w:rsidRPr="003A6280" w:rsidRDefault="00414C9C" w:rsidP="000B4244">
      <w:pPr>
        <w:pStyle w:val="Stopka"/>
        <w:spacing w:line="300" w:lineRule="auto"/>
        <w:ind w:right="-110"/>
        <w:jc w:val="both"/>
        <w:rPr>
          <w:rFonts w:ascii="Verdana" w:hAnsi="Verdana" w:cs="Verdana"/>
          <w:sz w:val="21"/>
          <w:szCs w:val="21"/>
          <w:lang w:val="pl-PL"/>
        </w:rPr>
      </w:pPr>
      <w:r w:rsidRPr="003A6280">
        <w:rPr>
          <w:rFonts w:ascii="Verdana" w:hAnsi="Verdana" w:cs="Verdana"/>
          <w:sz w:val="21"/>
          <w:szCs w:val="21"/>
          <w:lang w:val="pl-PL"/>
        </w:rPr>
        <w:t>W terminie 7 dni przed planowanym przystąpieniem do wytyczenia geodezyjnego robót, lub wykonaniem niwelacji gruntu, lub zagospodarowaniem terenu budowy wraz z budową tymczasowych obiektów, lub wykonaniem przyłączy do sieci infrastruktury technicznej na potrzeby budowy Wykonawca w ramach pełnomocnictwa udzielonego przez Zamawiającego, w zgodzie z Artykułem 41 polskiego Prawa Budowlanego, zawiadomi organ, który wydał Pozwolenie na Budowę o planowanym rozpoczęciu robót. Do tego zawiadomienia będą dołączone następujące dokumenty:</w:t>
      </w:r>
    </w:p>
    <w:p w:rsidR="00414C9C" w:rsidRPr="003A6280" w:rsidRDefault="00414C9C" w:rsidP="00A34535">
      <w:pPr>
        <w:pStyle w:val="Stopka"/>
        <w:spacing w:line="300" w:lineRule="auto"/>
        <w:ind w:left="708" w:right="-110" w:hanging="708"/>
        <w:jc w:val="both"/>
        <w:rPr>
          <w:rFonts w:ascii="Verdana" w:hAnsi="Verdana" w:cs="Verdana"/>
          <w:sz w:val="21"/>
          <w:szCs w:val="21"/>
          <w:lang w:val="pl-PL"/>
        </w:rPr>
      </w:pPr>
      <w:r w:rsidRPr="003A6280">
        <w:rPr>
          <w:rFonts w:ascii="Verdana" w:hAnsi="Verdana" w:cs="Verdana"/>
          <w:sz w:val="21"/>
          <w:szCs w:val="21"/>
          <w:lang w:val="pl-PL"/>
        </w:rPr>
        <w:t>(a</w:t>
      </w:r>
      <w:proofErr w:type="gramStart"/>
      <w:r w:rsidRPr="003A6280">
        <w:rPr>
          <w:rFonts w:ascii="Verdana" w:hAnsi="Verdana" w:cs="Verdana"/>
          <w:sz w:val="21"/>
          <w:szCs w:val="21"/>
          <w:lang w:val="pl-PL"/>
        </w:rPr>
        <w:t>)</w:t>
      </w:r>
      <w:r w:rsidRPr="003A6280">
        <w:rPr>
          <w:rFonts w:ascii="Verdana" w:hAnsi="Verdana" w:cs="Verdana"/>
          <w:sz w:val="21"/>
          <w:szCs w:val="21"/>
          <w:lang w:val="pl-PL"/>
        </w:rPr>
        <w:tab/>
      </w:r>
      <w:r w:rsidRPr="003A6280">
        <w:rPr>
          <w:rFonts w:ascii="Verdana" w:hAnsi="Verdana" w:cs="Verdana"/>
          <w:sz w:val="21"/>
          <w:szCs w:val="21"/>
          <w:lang w:val="pl-PL"/>
        </w:rPr>
        <w:tab/>
        <w:t>oświadczenie</w:t>
      </w:r>
      <w:proofErr w:type="gramEnd"/>
      <w:r w:rsidRPr="003A6280">
        <w:rPr>
          <w:rFonts w:ascii="Verdana" w:hAnsi="Verdana" w:cs="Verdana"/>
          <w:sz w:val="21"/>
          <w:szCs w:val="21"/>
          <w:lang w:val="pl-PL"/>
        </w:rPr>
        <w:t xml:space="preserve"> kierownika budowy (robót), stwierdzające sporządzenie planu bezpieczeństwa i ochrony zdrowia oraz przyjęcie obowiązku kierowania budową (robotami budowlanymi), a także zaświadczenie o wpisie na listę członków właściwej izby samorządu zawodowego;</w:t>
      </w:r>
    </w:p>
    <w:p w:rsidR="00414C9C" w:rsidRPr="003A6280" w:rsidRDefault="00414C9C" w:rsidP="00A34535">
      <w:pPr>
        <w:pStyle w:val="Stopka"/>
        <w:spacing w:line="300" w:lineRule="auto"/>
        <w:ind w:left="708" w:right="-110" w:hanging="708"/>
        <w:jc w:val="both"/>
        <w:rPr>
          <w:rFonts w:ascii="Verdana" w:hAnsi="Verdana" w:cs="Verdana"/>
          <w:sz w:val="21"/>
          <w:szCs w:val="21"/>
          <w:lang w:val="pl-PL"/>
        </w:rPr>
      </w:pPr>
      <w:r w:rsidRPr="003A6280">
        <w:rPr>
          <w:rFonts w:ascii="Verdana" w:hAnsi="Verdana" w:cs="Verdana"/>
          <w:sz w:val="21"/>
          <w:szCs w:val="21"/>
          <w:lang w:val="pl-PL"/>
        </w:rPr>
        <w:t>(b</w:t>
      </w:r>
      <w:proofErr w:type="gramStart"/>
      <w:r w:rsidRPr="003A6280">
        <w:rPr>
          <w:rFonts w:ascii="Verdana" w:hAnsi="Verdana" w:cs="Verdana"/>
          <w:sz w:val="21"/>
          <w:szCs w:val="21"/>
          <w:lang w:val="pl-PL"/>
        </w:rPr>
        <w:t>)</w:t>
      </w:r>
      <w:r w:rsidRPr="003A6280">
        <w:rPr>
          <w:rFonts w:ascii="Verdana" w:hAnsi="Verdana" w:cs="Verdana"/>
          <w:sz w:val="21"/>
          <w:szCs w:val="21"/>
          <w:lang w:val="pl-PL"/>
        </w:rPr>
        <w:tab/>
      </w:r>
      <w:r w:rsidRPr="003A6280">
        <w:rPr>
          <w:rFonts w:ascii="Verdana" w:hAnsi="Verdana" w:cs="Verdana"/>
          <w:sz w:val="21"/>
          <w:szCs w:val="21"/>
          <w:lang w:val="pl-PL"/>
        </w:rPr>
        <w:tab/>
        <w:t>oświadczenie</w:t>
      </w:r>
      <w:proofErr w:type="gramEnd"/>
      <w:r w:rsidRPr="003A6280">
        <w:rPr>
          <w:rFonts w:ascii="Verdana" w:hAnsi="Verdana" w:cs="Verdana"/>
          <w:sz w:val="21"/>
          <w:szCs w:val="21"/>
          <w:lang w:val="pl-PL"/>
        </w:rPr>
        <w:t xml:space="preserve"> inspektora nadzoru inwestorskiego, stwierdzające przyjęcie obowiązku pełnienia nadzoru inwestorskiego nad danymi robotami budowlanymi, a także zaświadczenie o wpisie na listę członków właściwej izby samorządu zawodowego;</w:t>
      </w:r>
    </w:p>
    <w:p w:rsidR="00414C9C" w:rsidRPr="003A6280" w:rsidRDefault="00414C9C" w:rsidP="00A34535">
      <w:pPr>
        <w:pStyle w:val="Stopka"/>
        <w:spacing w:line="300" w:lineRule="auto"/>
        <w:ind w:left="708" w:right="-110" w:hanging="708"/>
        <w:jc w:val="both"/>
        <w:rPr>
          <w:rFonts w:ascii="Verdana" w:hAnsi="Verdana" w:cs="Verdana"/>
          <w:sz w:val="21"/>
          <w:szCs w:val="21"/>
          <w:lang w:val="pl-PL"/>
        </w:rPr>
      </w:pPr>
      <w:r w:rsidRPr="003A6280">
        <w:rPr>
          <w:rFonts w:ascii="Verdana" w:hAnsi="Verdana" w:cs="Verdana"/>
          <w:sz w:val="21"/>
          <w:szCs w:val="21"/>
          <w:lang w:val="pl-PL"/>
        </w:rPr>
        <w:t>(c</w:t>
      </w:r>
      <w:proofErr w:type="gramStart"/>
      <w:r w:rsidRPr="003A6280">
        <w:rPr>
          <w:rFonts w:ascii="Verdana" w:hAnsi="Verdana" w:cs="Verdana"/>
          <w:sz w:val="21"/>
          <w:szCs w:val="21"/>
          <w:lang w:val="pl-PL"/>
        </w:rPr>
        <w:t>)</w:t>
      </w:r>
      <w:r w:rsidRPr="003A6280">
        <w:rPr>
          <w:rFonts w:ascii="Verdana" w:hAnsi="Verdana" w:cs="Verdana"/>
          <w:sz w:val="21"/>
          <w:szCs w:val="21"/>
          <w:lang w:val="pl-PL"/>
        </w:rPr>
        <w:tab/>
      </w:r>
      <w:r w:rsidRPr="003A6280">
        <w:rPr>
          <w:rFonts w:ascii="Verdana" w:hAnsi="Verdana" w:cs="Verdana"/>
          <w:sz w:val="21"/>
          <w:szCs w:val="21"/>
          <w:lang w:val="pl-PL"/>
        </w:rPr>
        <w:tab/>
        <w:t>informację</w:t>
      </w:r>
      <w:proofErr w:type="gramEnd"/>
      <w:r w:rsidRPr="003A6280">
        <w:rPr>
          <w:rFonts w:ascii="Verdana" w:hAnsi="Verdana" w:cs="Verdana"/>
          <w:sz w:val="21"/>
          <w:szCs w:val="21"/>
          <w:lang w:val="pl-PL"/>
        </w:rPr>
        <w:t xml:space="preserve"> zawierającą dane dotyczące bezpieczeństwa pracy i ochrony zdrowia.</w:t>
      </w:r>
    </w:p>
    <w:p w:rsidR="00414C9C" w:rsidRPr="003A6280" w:rsidRDefault="00414C9C" w:rsidP="00A34535">
      <w:pPr>
        <w:spacing w:line="300" w:lineRule="auto"/>
        <w:ind w:right="-110"/>
        <w:jc w:val="both"/>
        <w:rPr>
          <w:rFonts w:ascii="Verdana" w:hAnsi="Verdana" w:cs="Verdana"/>
          <w:sz w:val="21"/>
          <w:szCs w:val="21"/>
        </w:rPr>
      </w:pPr>
    </w:p>
    <w:p w:rsidR="00414C9C" w:rsidRPr="003A6280" w:rsidRDefault="00414C9C" w:rsidP="0014725B">
      <w:pPr>
        <w:spacing w:line="300" w:lineRule="auto"/>
        <w:ind w:right="-110"/>
        <w:jc w:val="both"/>
        <w:rPr>
          <w:rFonts w:ascii="Verdana" w:hAnsi="Verdana" w:cs="Verdana"/>
          <w:sz w:val="21"/>
          <w:szCs w:val="21"/>
        </w:rPr>
      </w:pPr>
      <w:r w:rsidRPr="003A6280">
        <w:rPr>
          <w:rFonts w:ascii="Verdana" w:hAnsi="Verdana" w:cs="Verdana"/>
          <w:sz w:val="21"/>
          <w:szCs w:val="21"/>
        </w:rPr>
        <w:t>Wykonawca spełni wymagania zawarte w pozwoleniach i zapewni wystawiającym je władzom pełną możliwość inspekcji i sprawdzenia stanu wykonania Robót, jak również uczestnictwo w próbach i badaniach wykonywanych podczas Robót. Zgodność z wymaganiami podanymi w pozwoleniach nie zwalnia Wykonawcy z jakiegokolwiek obowiązku czy odpowiedzialności w ramach Kontraktu.</w:t>
      </w:r>
    </w:p>
    <w:p w:rsidR="00414C9C" w:rsidRPr="003A6280" w:rsidRDefault="00414C9C" w:rsidP="009A0EC5">
      <w:pPr>
        <w:tabs>
          <w:tab w:val="left" w:pos="1701"/>
        </w:tabs>
        <w:spacing w:line="300" w:lineRule="auto"/>
        <w:ind w:left="851" w:right="-110" w:hanging="851"/>
        <w:outlineLvl w:val="1"/>
        <w:rPr>
          <w:rFonts w:ascii="Verdana" w:hAnsi="Verdana" w:cs="Verdana"/>
          <w:b/>
          <w:bCs/>
          <w:sz w:val="21"/>
          <w:szCs w:val="21"/>
        </w:rPr>
      </w:pPr>
      <w:bookmarkStart w:id="74" w:name="_Toc220984446"/>
      <w:bookmarkStart w:id="75" w:name="_Toc220993783"/>
    </w:p>
    <w:p w:rsidR="00414C9C" w:rsidRPr="003A6280" w:rsidRDefault="00414C9C" w:rsidP="009A0EC5">
      <w:pPr>
        <w:tabs>
          <w:tab w:val="left" w:pos="1701"/>
        </w:tabs>
        <w:spacing w:line="300" w:lineRule="auto"/>
        <w:ind w:left="851" w:right="-110" w:hanging="851"/>
        <w:outlineLvl w:val="1"/>
        <w:rPr>
          <w:rFonts w:ascii="Verdana" w:hAnsi="Verdana" w:cs="Verdana"/>
          <w:b/>
          <w:bCs/>
          <w:sz w:val="21"/>
          <w:szCs w:val="21"/>
        </w:rPr>
      </w:pPr>
      <w:r w:rsidRPr="003A6280">
        <w:rPr>
          <w:rFonts w:ascii="Verdana" w:hAnsi="Verdana" w:cs="Verdana"/>
          <w:b/>
          <w:bCs/>
          <w:sz w:val="21"/>
          <w:szCs w:val="21"/>
        </w:rPr>
        <w:t>Klauzula 8.2</w:t>
      </w:r>
      <w:r w:rsidRPr="003A6280">
        <w:rPr>
          <w:rFonts w:ascii="Verdana" w:hAnsi="Verdana" w:cs="Verdana"/>
          <w:b/>
          <w:bCs/>
          <w:sz w:val="21"/>
          <w:szCs w:val="21"/>
        </w:rPr>
        <w:tab/>
      </w:r>
      <w:r w:rsidRPr="003A6280">
        <w:rPr>
          <w:rFonts w:ascii="Verdana" w:hAnsi="Verdana" w:cs="Verdana"/>
          <w:b/>
          <w:bCs/>
          <w:sz w:val="21"/>
          <w:szCs w:val="21"/>
        </w:rPr>
        <w:tab/>
      </w:r>
      <w:r w:rsidRPr="003A6280">
        <w:rPr>
          <w:rFonts w:ascii="Verdana" w:hAnsi="Verdana" w:cs="Verdana"/>
          <w:b/>
          <w:bCs/>
          <w:sz w:val="21"/>
          <w:szCs w:val="21"/>
        </w:rPr>
        <w:tab/>
        <w:t xml:space="preserve">Czas na </w:t>
      </w:r>
      <w:bookmarkEnd w:id="74"/>
      <w:bookmarkEnd w:id="75"/>
      <w:r w:rsidRPr="003A6280">
        <w:rPr>
          <w:rFonts w:ascii="Verdana" w:hAnsi="Verdana" w:cs="Verdana"/>
          <w:b/>
          <w:bCs/>
          <w:sz w:val="21"/>
          <w:szCs w:val="21"/>
        </w:rPr>
        <w:t>Wykonanie</w:t>
      </w:r>
    </w:p>
    <w:p w:rsidR="00414C9C" w:rsidRPr="003A6280" w:rsidRDefault="00414C9C" w:rsidP="009A0EC5">
      <w:pPr>
        <w:tabs>
          <w:tab w:val="left" w:pos="-142"/>
          <w:tab w:val="left" w:pos="851"/>
          <w:tab w:val="left" w:pos="1701"/>
          <w:tab w:val="left" w:pos="3024"/>
          <w:tab w:val="right" w:leader="dot" w:pos="9288"/>
        </w:tabs>
        <w:spacing w:line="300" w:lineRule="auto"/>
        <w:ind w:left="851" w:right="-110" w:hanging="851"/>
        <w:jc w:val="both"/>
        <w:rPr>
          <w:rFonts w:ascii="Verdana" w:hAnsi="Verdana" w:cs="Verdana"/>
          <w:sz w:val="21"/>
          <w:szCs w:val="21"/>
        </w:rPr>
      </w:pPr>
    </w:p>
    <w:p w:rsidR="00414C9C" w:rsidRPr="003A6280" w:rsidRDefault="00414C9C" w:rsidP="009A0EC5">
      <w:pPr>
        <w:tabs>
          <w:tab w:val="left" w:pos="-142"/>
          <w:tab w:val="left" w:pos="851"/>
          <w:tab w:val="left" w:pos="1701"/>
          <w:tab w:val="left" w:pos="3024"/>
          <w:tab w:val="right" w:leader="dot" w:pos="9288"/>
        </w:tabs>
        <w:spacing w:line="300" w:lineRule="auto"/>
        <w:ind w:left="851" w:right="-110" w:hanging="851"/>
        <w:jc w:val="both"/>
        <w:rPr>
          <w:rFonts w:ascii="Verdana" w:hAnsi="Verdana" w:cs="Verdana"/>
          <w:sz w:val="21"/>
          <w:szCs w:val="21"/>
        </w:rPr>
      </w:pPr>
      <w:r w:rsidRPr="003A6280">
        <w:rPr>
          <w:rFonts w:ascii="Verdana" w:hAnsi="Verdana" w:cs="Verdana"/>
          <w:sz w:val="21"/>
          <w:szCs w:val="21"/>
        </w:rPr>
        <w:t xml:space="preserve">Na początku niniejszej klauzuli 8.2 </w:t>
      </w:r>
      <w:proofErr w:type="gramStart"/>
      <w:r w:rsidRPr="003A6280">
        <w:rPr>
          <w:rFonts w:ascii="Verdana" w:hAnsi="Verdana" w:cs="Verdana"/>
          <w:sz w:val="21"/>
          <w:szCs w:val="21"/>
        </w:rPr>
        <w:t>dodaje</w:t>
      </w:r>
      <w:proofErr w:type="gramEnd"/>
      <w:r w:rsidRPr="003A6280">
        <w:rPr>
          <w:rFonts w:ascii="Verdana" w:hAnsi="Verdana" w:cs="Verdana"/>
          <w:sz w:val="21"/>
          <w:szCs w:val="21"/>
        </w:rPr>
        <w:t xml:space="preserve"> się następujące zdanie:</w:t>
      </w:r>
    </w:p>
    <w:p w:rsidR="00414C9C" w:rsidRPr="003A6280" w:rsidRDefault="00414C9C" w:rsidP="009A0EC5">
      <w:pPr>
        <w:tabs>
          <w:tab w:val="left" w:pos="-142"/>
          <w:tab w:val="left" w:pos="851"/>
          <w:tab w:val="left" w:pos="1701"/>
          <w:tab w:val="left" w:pos="3024"/>
          <w:tab w:val="right" w:leader="dot" w:pos="9288"/>
        </w:tabs>
        <w:spacing w:line="300" w:lineRule="auto"/>
        <w:ind w:left="851" w:right="-110" w:hanging="851"/>
        <w:jc w:val="both"/>
        <w:rPr>
          <w:rFonts w:ascii="Verdana" w:hAnsi="Verdana" w:cs="Verdana"/>
          <w:sz w:val="21"/>
          <w:szCs w:val="21"/>
        </w:rPr>
      </w:pPr>
    </w:p>
    <w:p w:rsidR="00414C9C" w:rsidRPr="003A6280" w:rsidRDefault="00414C9C" w:rsidP="009A0EC5">
      <w:pPr>
        <w:tabs>
          <w:tab w:val="left" w:pos="-142"/>
          <w:tab w:val="left" w:pos="851"/>
          <w:tab w:val="left" w:pos="1701"/>
          <w:tab w:val="left" w:pos="3024"/>
          <w:tab w:val="right" w:leader="dot" w:pos="9288"/>
        </w:tabs>
        <w:spacing w:line="300" w:lineRule="auto"/>
        <w:ind w:left="851" w:right="-110" w:hanging="851"/>
        <w:jc w:val="both"/>
        <w:rPr>
          <w:rFonts w:ascii="Verdana" w:hAnsi="Verdana" w:cs="Verdana"/>
          <w:sz w:val="21"/>
          <w:szCs w:val="21"/>
        </w:rPr>
      </w:pPr>
      <w:r w:rsidRPr="003A6280">
        <w:rPr>
          <w:rFonts w:ascii="Verdana" w:hAnsi="Verdana" w:cs="Verdana"/>
          <w:sz w:val="21"/>
          <w:szCs w:val="21"/>
        </w:rPr>
        <w:t>Czas na Wykonanie Robót podany jest w Załączniku do Oferty</w:t>
      </w:r>
    </w:p>
    <w:p w:rsidR="00414C9C" w:rsidRPr="003A6280" w:rsidRDefault="00414C9C" w:rsidP="009A0EC5">
      <w:pPr>
        <w:keepNext/>
        <w:tabs>
          <w:tab w:val="left" w:pos="1701"/>
        </w:tabs>
        <w:spacing w:line="300" w:lineRule="auto"/>
        <w:ind w:left="851" w:right="-110" w:hanging="851"/>
        <w:outlineLvl w:val="1"/>
        <w:rPr>
          <w:rFonts w:ascii="Verdana" w:hAnsi="Verdana" w:cs="Verdana"/>
          <w:b/>
          <w:bCs/>
          <w:sz w:val="21"/>
          <w:szCs w:val="21"/>
        </w:rPr>
      </w:pPr>
      <w:bookmarkStart w:id="76" w:name="_Toc220984447"/>
      <w:bookmarkStart w:id="77" w:name="_Toc220993784"/>
    </w:p>
    <w:p w:rsidR="00414C9C" w:rsidRPr="003A6280" w:rsidRDefault="00414C9C" w:rsidP="009A0EC5">
      <w:pPr>
        <w:keepNext/>
        <w:tabs>
          <w:tab w:val="left" w:pos="1701"/>
        </w:tabs>
        <w:spacing w:line="300" w:lineRule="auto"/>
        <w:ind w:left="851" w:right="-110" w:hanging="851"/>
        <w:outlineLvl w:val="1"/>
        <w:rPr>
          <w:rFonts w:ascii="Verdana" w:hAnsi="Verdana" w:cs="Verdana"/>
          <w:b/>
          <w:bCs/>
          <w:sz w:val="21"/>
          <w:szCs w:val="21"/>
        </w:rPr>
      </w:pPr>
      <w:r w:rsidRPr="003A6280">
        <w:rPr>
          <w:rFonts w:ascii="Verdana" w:hAnsi="Verdana" w:cs="Verdana"/>
          <w:b/>
          <w:bCs/>
          <w:sz w:val="21"/>
          <w:szCs w:val="21"/>
        </w:rPr>
        <w:t>Klauzula 8.3</w:t>
      </w:r>
      <w:r w:rsidRPr="003A6280">
        <w:rPr>
          <w:rFonts w:ascii="Verdana" w:hAnsi="Verdana" w:cs="Verdana"/>
          <w:b/>
          <w:bCs/>
          <w:sz w:val="21"/>
          <w:szCs w:val="21"/>
        </w:rPr>
        <w:tab/>
      </w:r>
      <w:r w:rsidRPr="003A6280">
        <w:rPr>
          <w:rFonts w:ascii="Verdana" w:hAnsi="Verdana" w:cs="Verdana"/>
          <w:b/>
          <w:bCs/>
          <w:sz w:val="21"/>
          <w:szCs w:val="21"/>
        </w:rPr>
        <w:tab/>
      </w:r>
      <w:r w:rsidRPr="003A6280">
        <w:rPr>
          <w:rFonts w:ascii="Verdana" w:hAnsi="Verdana" w:cs="Verdana"/>
          <w:b/>
          <w:bCs/>
          <w:sz w:val="21"/>
          <w:szCs w:val="21"/>
        </w:rPr>
        <w:tab/>
        <w:t>Program</w:t>
      </w:r>
      <w:bookmarkEnd w:id="76"/>
      <w:bookmarkEnd w:id="77"/>
    </w:p>
    <w:p w:rsidR="00414C9C" w:rsidRPr="003A6280" w:rsidRDefault="00414C9C" w:rsidP="009A0EC5">
      <w:pPr>
        <w:tabs>
          <w:tab w:val="left" w:pos="1701"/>
        </w:tabs>
        <w:spacing w:line="300" w:lineRule="auto"/>
        <w:ind w:right="-110"/>
        <w:rPr>
          <w:rFonts w:ascii="Verdana" w:hAnsi="Verdana" w:cs="Verdana"/>
          <w:sz w:val="21"/>
          <w:szCs w:val="21"/>
        </w:rPr>
      </w:pPr>
    </w:p>
    <w:p w:rsidR="00414C9C" w:rsidRPr="003A6280" w:rsidRDefault="00414C9C" w:rsidP="009A0EC5">
      <w:pPr>
        <w:tabs>
          <w:tab w:val="left" w:pos="1701"/>
        </w:tabs>
        <w:spacing w:line="300" w:lineRule="auto"/>
        <w:ind w:right="-110"/>
        <w:rPr>
          <w:rFonts w:ascii="Verdana" w:hAnsi="Verdana" w:cs="Verdana"/>
          <w:sz w:val="21"/>
          <w:szCs w:val="21"/>
        </w:rPr>
      </w:pPr>
      <w:r w:rsidRPr="003A6280">
        <w:rPr>
          <w:rFonts w:ascii="Verdana" w:hAnsi="Verdana" w:cs="Verdana"/>
          <w:sz w:val="21"/>
          <w:szCs w:val="21"/>
        </w:rPr>
        <w:t xml:space="preserve">W niniejszej klauzuli 8.3 </w:t>
      </w:r>
      <w:proofErr w:type="gramStart"/>
      <w:r w:rsidRPr="003A6280">
        <w:rPr>
          <w:rFonts w:ascii="Verdana" w:hAnsi="Verdana" w:cs="Verdana"/>
          <w:sz w:val="21"/>
          <w:szCs w:val="21"/>
        </w:rPr>
        <w:t>dodaje</w:t>
      </w:r>
      <w:proofErr w:type="gramEnd"/>
      <w:r w:rsidRPr="003A6280">
        <w:rPr>
          <w:rFonts w:ascii="Verdana" w:hAnsi="Verdana" w:cs="Verdana"/>
          <w:sz w:val="21"/>
          <w:szCs w:val="21"/>
        </w:rPr>
        <w:t xml:space="preserve"> się następujący punkt (e) w brzmieniu:</w:t>
      </w:r>
    </w:p>
    <w:p w:rsidR="00414C9C" w:rsidRPr="003A6280" w:rsidRDefault="00414C9C" w:rsidP="007353F4">
      <w:pPr>
        <w:keepNext/>
        <w:tabs>
          <w:tab w:val="left" w:pos="1701"/>
        </w:tabs>
        <w:spacing w:line="300" w:lineRule="auto"/>
        <w:ind w:left="708" w:right="-110" w:hanging="708"/>
        <w:jc w:val="both"/>
        <w:outlineLvl w:val="1"/>
        <w:rPr>
          <w:rFonts w:ascii="Verdana" w:hAnsi="Verdana" w:cs="Verdana"/>
          <w:sz w:val="21"/>
          <w:szCs w:val="21"/>
        </w:rPr>
      </w:pPr>
      <w:r w:rsidRPr="003A6280">
        <w:rPr>
          <w:rFonts w:ascii="Verdana" w:hAnsi="Verdana" w:cs="Verdana"/>
          <w:sz w:val="21"/>
          <w:szCs w:val="21"/>
        </w:rPr>
        <w:t>(e</w:t>
      </w:r>
      <w:proofErr w:type="gramStart"/>
      <w:r w:rsidRPr="003A6280">
        <w:rPr>
          <w:rFonts w:ascii="Verdana" w:hAnsi="Verdana" w:cs="Verdana"/>
          <w:sz w:val="21"/>
          <w:szCs w:val="21"/>
        </w:rPr>
        <w:t>)</w:t>
      </w:r>
      <w:r w:rsidRPr="003A6280">
        <w:rPr>
          <w:rFonts w:ascii="Verdana" w:hAnsi="Verdana" w:cs="Verdana"/>
          <w:sz w:val="21"/>
          <w:szCs w:val="21"/>
        </w:rPr>
        <w:tab/>
        <w:t>Program</w:t>
      </w:r>
      <w:proofErr w:type="gramEnd"/>
      <w:r w:rsidRPr="003A6280">
        <w:rPr>
          <w:rFonts w:ascii="Verdana" w:hAnsi="Verdana" w:cs="Verdana"/>
          <w:sz w:val="21"/>
          <w:szCs w:val="21"/>
        </w:rPr>
        <w:t xml:space="preserve"> powinien obejmować działania Zamawiającego, do których Zamawiający jest zobowiązany na mocy Kontraktu, lub których Wykonawca może rozsądnie od Zamawiającego oczekiwać. </w:t>
      </w:r>
    </w:p>
    <w:p w:rsidR="00414C9C" w:rsidRPr="003A6280" w:rsidRDefault="00414C9C" w:rsidP="00353920">
      <w:pPr>
        <w:keepNext/>
        <w:tabs>
          <w:tab w:val="left" w:pos="900"/>
        </w:tabs>
        <w:spacing w:line="300" w:lineRule="auto"/>
        <w:ind w:right="-110"/>
        <w:jc w:val="both"/>
        <w:outlineLvl w:val="1"/>
        <w:rPr>
          <w:rFonts w:ascii="Verdana" w:hAnsi="Verdana" w:cs="Verdana"/>
          <w:b/>
          <w:bCs/>
          <w:sz w:val="21"/>
          <w:szCs w:val="21"/>
        </w:rPr>
      </w:pPr>
      <w:bookmarkStart w:id="78" w:name="_Toc220984448"/>
      <w:bookmarkStart w:id="79" w:name="_Toc220993785"/>
    </w:p>
    <w:p w:rsidR="00414C9C" w:rsidRPr="003A6280" w:rsidRDefault="00414C9C" w:rsidP="00353920">
      <w:pPr>
        <w:keepNext/>
        <w:tabs>
          <w:tab w:val="left" w:pos="900"/>
        </w:tabs>
        <w:spacing w:line="300" w:lineRule="auto"/>
        <w:ind w:right="-110"/>
        <w:jc w:val="both"/>
        <w:outlineLvl w:val="1"/>
        <w:rPr>
          <w:rFonts w:ascii="Verdana" w:hAnsi="Verdana" w:cs="Verdana"/>
          <w:b/>
          <w:bCs/>
          <w:sz w:val="21"/>
          <w:szCs w:val="21"/>
        </w:rPr>
      </w:pPr>
      <w:r w:rsidRPr="003A6280">
        <w:rPr>
          <w:rFonts w:ascii="Verdana" w:hAnsi="Verdana" w:cs="Verdana"/>
          <w:b/>
          <w:bCs/>
          <w:sz w:val="21"/>
          <w:szCs w:val="21"/>
        </w:rPr>
        <w:t>Klauzula 8.7</w:t>
      </w:r>
      <w:r w:rsidRPr="003A6280">
        <w:rPr>
          <w:rFonts w:ascii="Verdana" w:hAnsi="Verdana" w:cs="Verdana"/>
          <w:b/>
          <w:bCs/>
          <w:sz w:val="21"/>
          <w:szCs w:val="21"/>
        </w:rPr>
        <w:tab/>
      </w:r>
      <w:r w:rsidRPr="003A6280">
        <w:rPr>
          <w:rFonts w:ascii="Verdana" w:hAnsi="Verdana" w:cs="Verdana"/>
          <w:b/>
          <w:bCs/>
          <w:sz w:val="21"/>
          <w:szCs w:val="21"/>
        </w:rPr>
        <w:tab/>
        <w:t>Kary za zwłokę</w:t>
      </w:r>
      <w:bookmarkEnd w:id="78"/>
      <w:bookmarkEnd w:id="79"/>
    </w:p>
    <w:p w:rsidR="00414C9C" w:rsidRPr="003A6280" w:rsidRDefault="00414C9C" w:rsidP="009A0EC5">
      <w:pPr>
        <w:spacing w:line="300" w:lineRule="auto"/>
        <w:ind w:left="851" w:right="-110" w:hanging="851"/>
        <w:jc w:val="both"/>
        <w:rPr>
          <w:rFonts w:ascii="Verdana" w:hAnsi="Verdana" w:cs="Verdana"/>
          <w:sz w:val="21"/>
          <w:szCs w:val="21"/>
        </w:rPr>
      </w:pPr>
    </w:p>
    <w:p w:rsidR="00414C9C" w:rsidRPr="003A6280" w:rsidRDefault="00414C9C" w:rsidP="009A0EC5">
      <w:pPr>
        <w:spacing w:line="300" w:lineRule="auto"/>
        <w:ind w:left="851" w:right="-110" w:hanging="851"/>
        <w:jc w:val="both"/>
        <w:rPr>
          <w:rFonts w:ascii="Verdana" w:hAnsi="Verdana" w:cs="Verdana"/>
          <w:sz w:val="21"/>
          <w:szCs w:val="21"/>
        </w:rPr>
      </w:pPr>
      <w:r w:rsidRPr="003A6280">
        <w:rPr>
          <w:rFonts w:ascii="Verdana" w:hAnsi="Verdana" w:cs="Verdana"/>
          <w:sz w:val="21"/>
          <w:szCs w:val="21"/>
        </w:rPr>
        <w:t xml:space="preserve">Drugi akapit klauzuli 8.7 </w:t>
      </w:r>
      <w:proofErr w:type="gramStart"/>
      <w:r w:rsidRPr="003A6280">
        <w:rPr>
          <w:rFonts w:ascii="Verdana" w:hAnsi="Verdana" w:cs="Verdana"/>
          <w:sz w:val="21"/>
          <w:szCs w:val="21"/>
        </w:rPr>
        <w:t>skreśla</w:t>
      </w:r>
      <w:proofErr w:type="gramEnd"/>
      <w:r w:rsidRPr="003A6280">
        <w:rPr>
          <w:rFonts w:ascii="Verdana" w:hAnsi="Verdana" w:cs="Verdana"/>
          <w:sz w:val="21"/>
          <w:szCs w:val="21"/>
        </w:rPr>
        <w:t xml:space="preserve"> się i zastępuje następująco:</w:t>
      </w:r>
    </w:p>
    <w:p w:rsidR="00414C9C" w:rsidRPr="003A6280" w:rsidRDefault="00414C9C" w:rsidP="00371D1B">
      <w:pPr>
        <w:spacing w:line="300" w:lineRule="auto"/>
        <w:ind w:right="-110"/>
        <w:jc w:val="both"/>
        <w:rPr>
          <w:rFonts w:ascii="Verdana" w:hAnsi="Verdana" w:cs="Verdana"/>
          <w:sz w:val="21"/>
          <w:szCs w:val="21"/>
        </w:rPr>
      </w:pPr>
    </w:p>
    <w:p w:rsidR="00414C9C" w:rsidRPr="003A6280" w:rsidRDefault="00414C9C" w:rsidP="00371D1B">
      <w:pPr>
        <w:spacing w:line="300" w:lineRule="auto"/>
        <w:ind w:right="-110"/>
        <w:jc w:val="both"/>
        <w:rPr>
          <w:rFonts w:ascii="Verdana" w:hAnsi="Verdana" w:cs="Verdana"/>
          <w:b/>
          <w:bCs/>
          <w:sz w:val="21"/>
          <w:szCs w:val="21"/>
        </w:rPr>
      </w:pPr>
      <w:r w:rsidRPr="003A6280">
        <w:rPr>
          <w:rFonts w:ascii="Verdana" w:hAnsi="Verdana" w:cs="Verdana"/>
          <w:sz w:val="21"/>
          <w:szCs w:val="21"/>
        </w:rPr>
        <w:t xml:space="preserve">W </w:t>
      </w:r>
      <w:proofErr w:type="gramStart"/>
      <w:r w:rsidRPr="003A6280">
        <w:rPr>
          <w:rFonts w:ascii="Verdana" w:hAnsi="Verdana" w:cs="Verdana"/>
          <w:sz w:val="21"/>
          <w:szCs w:val="21"/>
        </w:rPr>
        <w:t>przypadku gdy</w:t>
      </w:r>
      <w:proofErr w:type="gramEnd"/>
      <w:r w:rsidRPr="003A6280">
        <w:rPr>
          <w:rFonts w:ascii="Verdana" w:hAnsi="Verdana" w:cs="Verdana"/>
          <w:sz w:val="21"/>
          <w:szCs w:val="21"/>
        </w:rPr>
        <w:t xml:space="preserve"> kary umowne nie pokryją fatycznej szkody Stronom przysługuje prawo dochodzenia odszkodowania uzupełniającego zgodnie z Prawem Kraju. </w:t>
      </w:r>
      <w:proofErr w:type="gramStart"/>
      <w:r w:rsidRPr="003A6280">
        <w:rPr>
          <w:rFonts w:ascii="Verdana" w:hAnsi="Verdana" w:cs="Verdana"/>
          <w:sz w:val="21"/>
          <w:szCs w:val="21"/>
        </w:rPr>
        <w:t>Zapłata  Kar</w:t>
      </w:r>
      <w:proofErr w:type="gramEnd"/>
      <w:r w:rsidRPr="003A6280">
        <w:rPr>
          <w:rFonts w:ascii="Verdana" w:hAnsi="Verdana" w:cs="Verdana"/>
          <w:sz w:val="21"/>
          <w:szCs w:val="21"/>
        </w:rPr>
        <w:t xml:space="preserve"> za zwłokę nie zwalnia Strony z żadnych zobowiązań wynikających z Kontraktu.</w:t>
      </w:r>
    </w:p>
    <w:p w:rsidR="00414C9C" w:rsidRPr="003A6280" w:rsidRDefault="00414C9C" w:rsidP="009A0EC5">
      <w:pPr>
        <w:spacing w:line="300" w:lineRule="auto"/>
        <w:ind w:right="-110"/>
        <w:rPr>
          <w:rFonts w:ascii="Verdana" w:hAnsi="Verdana" w:cs="Verdana"/>
          <w:sz w:val="21"/>
          <w:szCs w:val="21"/>
        </w:rPr>
      </w:pPr>
    </w:p>
    <w:p w:rsidR="00414C9C" w:rsidRPr="006C638C" w:rsidRDefault="00414C9C" w:rsidP="00411A50">
      <w:pPr>
        <w:spacing w:line="300" w:lineRule="auto"/>
        <w:ind w:right="-110"/>
        <w:rPr>
          <w:rFonts w:ascii="Verdana" w:hAnsi="Verdana" w:cs="Verdana"/>
          <w:sz w:val="21"/>
          <w:szCs w:val="21"/>
        </w:rPr>
      </w:pPr>
      <w:r w:rsidRPr="006C638C">
        <w:rPr>
          <w:rFonts w:ascii="Verdana" w:hAnsi="Verdana" w:cs="Verdana"/>
          <w:sz w:val="21"/>
          <w:szCs w:val="21"/>
        </w:rPr>
        <w:t>Dotychczasową klauzulę 8.8</w:t>
      </w:r>
      <w:r>
        <w:rPr>
          <w:rFonts w:ascii="Verdana" w:hAnsi="Verdana" w:cs="Verdana"/>
          <w:sz w:val="21"/>
          <w:szCs w:val="21"/>
        </w:rPr>
        <w:t xml:space="preserve"> </w:t>
      </w:r>
      <w:proofErr w:type="gramStart"/>
      <w:r>
        <w:rPr>
          <w:rFonts w:ascii="Verdana" w:hAnsi="Verdana" w:cs="Verdana"/>
          <w:sz w:val="21"/>
          <w:szCs w:val="21"/>
        </w:rPr>
        <w:t>zastępuje</w:t>
      </w:r>
      <w:proofErr w:type="gramEnd"/>
      <w:r>
        <w:rPr>
          <w:rFonts w:ascii="Verdana" w:hAnsi="Verdana" w:cs="Verdana"/>
          <w:sz w:val="21"/>
          <w:szCs w:val="21"/>
        </w:rPr>
        <w:t xml:space="preserve"> się nadając jej następujące nowe brzmienie</w:t>
      </w:r>
      <w:r w:rsidRPr="006C638C">
        <w:rPr>
          <w:rFonts w:ascii="Verdana" w:hAnsi="Verdana" w:cs="Verdana"/>
          <w:sz w:val="21"/>
          <w:szCs w:val="21"/>
        </w:rPr>
        <w:t>:</w:t>
      </w:r>
    </w:p>
    <w:p w:rsidR="00414C9C" w:rsidRPr="003A6280" w:rsidRDefault="00414C9C" w:rsidP="00411A50">
      <w:pPr>
        <w:spacing w:line="300" w:lineRule="auto"/>
        <w:ind w:right="-110"/>
        <w:rPr>
          <w:rFonts w:ascii="Verdana" w:hAnsi="Verdana" w:cs="Verdana"/>
          <w:sz w:val="21"/>
          <w:szCs w:val="21"/>
        </w:rPr>
      </w:pPr>
    </w:p>
    <w:p w:rsidR="00414C9C" w:rsidRPr="003A6280" w:rsidRDefault="00414C9C" w:rsidP="00411A50">
      <w:pPr>
        <w:spacing w:line="300" w:lineRule="auto"/>
        <w:ind w:right="-110"/>
        <w:rPr>
          <w:rFonts w:ascii="Verdana" w:hAnsi="Verdana" w:cs="Verdana"/>
          <w:b/>
          <w:bCs/>
          <w:sz w:val="21"/>
          <w:szCs w:val="21"/>
        </w:rPr>
      </w:pPr>
      <w:r>
        <w:rPr>
          <w:rFonts w:ascii="Verdana" w:hAnsi="Verdana" w:cs="Verdana"/>
          <w:b/>
          <w:bCs/>
          <w:sz w:val="21"/>
          <w:szCs w:val="21"/>
        </w:rPr>
        <w:t>Klauzula 8.8</w:t>
      </w:r>
      <w:r w:rsidRPr="003A6280">
        <w:rPr>
          <w:rFonts w:ascii="Verdana" w:hAnsi="Verdana" w:cs="Verdana"/>
          <w:b/>
          <w:bCs/>
          <w:sz w:val="21"/>
          <w:szCs w:val="21"/>
        </w:rPr>
        <w:tab/>
      </w:r>
      <w:r w:rsidRPr="003A6280">
        <w:rPr>
          <w:rFonts w:ascii="Verdana" w:hAnsi="Verdana" w:cs="Verdana"/>
          <w:b/>
          <w:bCs/>
          <w:sz w:val="21"/>
          <w:szCs w:val="21"/>
        </w:rPr>
        <w:tab/>
        <w:t>Kara Umowna Gwarancyjna</w:t>
      </w:r>
    </w:p>
    <w:p w:rsidR="00414C9C" w:rsidRPr="003A6280" w:rsidRDefault="00414C9C" w:rsidP="00411A50">
      <w:pPr>
        <w:spacing w:line="300" w:lineRule="auto"/>
        <w:ind w:right="-110"/>
        <w:jc w:val="both"/>
        <w:rPr>
          <w:rFonts w:ascii="Verdana" w:hAnsi="Verdana" w:cs="Verdana"/>
          <w:b/>
          <w:bCs/>
          <w:sz w:val="21"/>
          <w:szCs w:val="21"/>
        </w:rPr>
      </w:pPr>
    </w:p>
    <w:p w:rsidR="00414C9C" w:rsidRPr="003A6280" w:rsidRDefault="00414C9C" w:rsidP="00411A50">
      <w:pPr>
        <w:spacing w:line="300" w:lineRule="auto"/>
        <w:ind w:right="-110"/>
        <w:jc w:val="both"/>
        <w:rPr>
          <w:rFonts w:ascii="Verdana" w:hAnsi="Verdana" w:cs="Verdana"/>
          <w:sz w:val="21"/>
          <w:szCs w:val="21"/>
        </w:rPr>
      </w:pPr>
      <w:r w:rsidRPr="003A6280">
        <w:rPr>
          <w:rFonts w:ascii="Verdana" w:hAnsi="Verdana" w:cs="Verdana"/>
          <w:sz w:val="21"/>
          <w:szCs w:val="21"/>
        </w:rPr>
        <w:t>Jeżeli Roboty nie dotrzymają Parametrów Gwarantowanych Eksploatacyjnych i zastosowanie znajdzie klauzula 9.5 [</w:t>
      </w:r>
      <w:r w:rsidRPr="003A6280">
        <w:rPr>
          <w:rFonts w:ascii="Verdana" w:hAnsi="Verdana" w:cs="Verdana"/>
          <w:i/>
          <w:iCs/>
          <w:sz w:val="21"/>
          <w:szCs w:val="21"/>
        </w:rPr>
        <w:t>Niedotrzymanie Gwarantowanych Parametrów Eksploatacyjnych</w:t>
      </w:r>
      <w:r w:rsidRPr="003A6280">
        <w:rPr>
          <w:rFonts w:ascii="Verdana" w:hAnsi="Verdana" w:cs="Verdana"/>
          <w:sz w:val="21"/>
          <w:szCs w:val="21"/>
        </w:rPr>
        <w:t>]</w:t>
      </w:r>
      <w:r w:rsidRPr="003A6280">
        <w:rPr>
          <w:rFonts w:ascii="Verdana" w:hAnsi="Verdana" w:cs="Verdana"/>
          <w:b/>
          <w:bCs/>
          <w:sz w:val="21"/>
          <w:szCs w:val="21"/>
        </w:rPr>
        <w:t xml:space="preserve"> </w:t>
      </w:r>
      <w:r w:rsidRPr="003A6280">
        <w:rPr>
          <w:rFonts w:ascii="Verdana" w:hAnsi="Verdana" w:cs="Verdana"/>
          <w:sz w:val="21"/>
          <w:szCs w:val="21"/>
        </w:rPr>
        <w:t>Zamawiający wraz z Inżynierem ustali na podstawie Kontraktu wysokość Kary Umownej Gwarancyjnej.</w:t>
      </w:r>
    </w:p>
    <w:p w:rsidR="00414C9C" w:rsidRPr="003A6280" w:rsidRDefault="00414C9C" w:rsidP="00411A50">
      <w:pPr>
        <w:spacing w:line="300" w:lineRule="auto"/>
        <w:ind w:right="-110"/>
        <w:jc w:val="both"/>
        <w:rPr>
          <w:rFonts w:ascii="Verdana" w:hAnsi="Verdana" w:cs="Verdana"/>
          <w:sz w:val="21"/>
          <w:szCs w:val="21"/>
        </w:rPr>
      </w:pPr>
    </w:p>
    <w:p w:rsidR="00414C9C" w:rsidRPr="0081776E" w:rsidRDefault="00414C9C" w:rsidP="00411A50">
      <w:pPr>
        <w:spacing w:line="300" w:lineRule="auto"/>
        <w:ind w:right="-110"/>
        <w:jc w:val="both"/>
        <w:rPr>
          <w:rFonts w:ascii="Verdana" w:hAnsi="Verdana" w:cs="Verdana"/>
          <w:sz w:val="21"/>
          <w:szCs w:val="21"/>
          <w:highlight w:val="cyan"/>
        </w:rPr>
      </w:pPr>
      <w:r w:rsidRPr="0081776E">
        <w:rPr>
          <w:rFonts w:ascii="Verdana" w:hAnsi="Verdana" w:cs="Verdana"/>
          <w:sz w:val="21"/>
          <w:szCs w:val="21"/>
          <w:highlight w:val="cyan"/>
        </w:rPr>
        <w:t xml:space="preserve">W przypadku Parametrów Gwarantowanych Eksploatacyjnych wysokość Kary Umownej Gwarancyjnej zostanie wstępnie </w:t>
      </w:r>
      <w:proofErr w:type="gramStart"/>
      <w:r w:rsidRPr="0081776E">
        <w:rPr>
          <w:rFonts w:ascii="Verdana" w:hAnsi="Verdana" w:cs="Verdana"/>
          <w:sz w:val="21"/>
          <w:szCs w:val="21"/>
          <w:highlight w:val="cyan"/>
        </w:rPr>
        <w:t>ustalona ale</w:t>
      </w:r>
      <w:proofErr w:type="gramEnd"/>
      <w:r w:rsidRPr="0081776E">
        <w:rPr>
          <w:rFonts w:ascii="Verdana" w:hAnsi="Verdana" w:cs="Verdana"/>
          <w:sz w:val="21"/>
          <w:szCs w:val="21"/>
          <w:highlight w:val="cyan"/>
        </w:rPr>
        <w:t xml:space="preserve"> nie naliczona podczas Testów Gwarancyjnych, a ustalona w ten sposób kwota zostanie tymczasowo zatrzymana z kwot należnych Wykonawcy od Zamawiającego, a jeżeli wysokość tychże zobowiązań nie będzie pokrywać Kary Umownej Gwarancyjnej, z dopłaty Wykonawcy. </w:t>
      </w:r>
    </w:p>
    <w:p w:rsidR="00414C9C" w:rsidRPr="0081776E" w:rsidRDefault="00414C9C" w:rsidP="00411A50">
      <w:pPr>
        <w:spacing w:line="300" w:lineRule="auto"/>
        <w:ind w:right="-110"/>
        <w:jc w:val="both"/>
        <w:rPr>
          <w:rFonts w:ascii="Verdana" w:hAnsi="Verdana" w:cs="Verdana"/>
          <w:sz w:val="21"/>
          <w:szCs w:val="21"/>
          <w:highlight w:val="cyan"/>
        </w:rPr>
      </w:pPr>
    </w:p>
    <w:p w:rsidR="00414C9C" w:rsidRPr="0081776E" w:rsidRDefault="00414C9C" w:rsidP="00411A50">
      <w:pPr>
        <w:spacing w:line="300" w:lineRule="auto"/>
        <w:ind w:right="-110"/>
        <w:jc w:val="both"/>
        <w:rPr>
          <w:rFonts w:ascii="Verdana" w:hAnsi="Verdana" w:cs="Verdana"/>
          <w:sz w:val="21"/>
          <w:szCs w:val="21"/>
          <w:highlight w:val="cyan"/>
        </w:rPr>
      </w:pPr>
      <w:r w:rsidRPr="0081776E">
        <w:rPr>
          <w:rFonts w:ascii="Verdana" w:hAnsi="Verdana" w:cs="Verdana"/>
          <w:sz w:val="21"/>
          <w:szCs w:val="21"/>
          <w:highlight w:val="cyan"/>
        </w:rPr>
        <w:t xml:space="preserve">W przypadku Parametrów Gwarantowanych Eksploatacyjnych wysokość Kary Umownej Gwarancyjnej określona wstępnie podczas Testów Gwarancyjnych zostanie ostatecznie zweryfikowana oraz ustalona podczas Pomiarów </w:t>
      </w:r>
      <w:proofErr w:type="gramStart"/>
      <w:r w:rsidRPr="0081776E">
        <w:rPr>
          <w:rFonts w:ascii="Verdana" w:hAnsi="Verdana" w:cs="Verdana"/>
          <w:sz w:val="21"/>
          <w:szCs w:val="21"/>
          <w:highlight w:val="cyan"/>
        </w:rPr>
        <w:t>Gwarancyjnych kiedy</w:t>
      </w:r>
      <w:proofErr w:type="gramEnd"/>
      <w:r w:rsidRPr="0081776E">
        <w:rPr>
          <w:rFonts w:ascii="Verdana" w:hAnsi="Verdana" w:cs="Verdana"/>
          <w:sz w:val="21"/>
          <w:szCs w:val="21"/>
          <w:highlight w:val="cyan"/>
        </w:rPr>
        <w:t xml:space="preserve"> dotrzymanie przez Roboty Gwarantowanych Parametrów Absolutnych i Technicznych zostanie ponownie zweryfikowane zgodnie z warunkami według „Wykaz wymagań gwarancyjnych i Parametrów Gwarantowanych” – załącznik 11 do SIWZ (tabela 1 i 2 wraz z Załącznikami 1a ÷1k) oraz według załącznika do Oferty – „Wykaz Gwarancji i Parametrów Gwarantowanych” i ostatecznie rozliczone z Wykonawcą, poprzez: </w:t>
      </w:r>
    </w:p>
    <w:p w:rsidR="00414C9C" w:rsidRPr="0081776E" w:rsidRDefault="00414C9C" w:rsidP="00E35D58">
      <w:pPr>
        <w:numPr>
          <w:ilvl w:val="0"/>
          <w:numId w:val="12"/>
        </w:numPr>
        <w:tabs>
          <w:tab w:val="clear" w:pos="1440"/>
          <w:tab w:val="num" w:pos="900"/>
        </w:tabs>
        <w:spacing w:line="300" w:lineRule="auto"/>
        <w:ind w:left="900" w:right="-110" w:hanging="900"/>
        <w:jc w:val="both"/>
        <w:rPr>
          <w:rFonts w:ascii="Verdana" w:hAnsi="Verdana" w:cs="Verdana"/>
          <w:sz w:val="21"/>
          <w:szCs w:val="21"/>
          <w:highlight w:val="cyan"/>
        </w:rPr>
      </w:pPr>
      <w:r w:rsidRPr="0081776E">
        <w:rPr>
          <w:rFonts w:ascii="Verdana" w:hAnsi="Verdana" w:cs="Verdana"/>
          <w:sz w:val="21"/>
          <w:szCs w:val="21"/>
          <w:highlight w:val="cyan"/>
        </w:rPr>
        <w:t>Potrącenie należności z Końcowego Świadectwa Płatności o ustaloną uprzednio kwotę – w razie potwierdzenia wyników Testów Gwarancyjnych;</w:t>
      </w:r>
    </w:p>
    <w:p w:rsidR="00414C9C" w:rsidRPr="0081776E" w:rsidRDefault="00414C9C" w:rsidP="00E35D58">
      <w:pPr>
        <w:numPr>
          <w:ilvl w:val="0"/>
          <w:numId w:val="12"/>
        </w:numPr>
        <w:tabs>
          <w:tab w:val="clear" w:pos="1440"/>
          <w:tab w:val="num" w:pos="900"/>
        </w:tabs>
        <w:spacing w:line="300" w:lineRule="auto"/>
        <w:ind w:left="900" w:right="-110" w:hanging="900"/>
        <w:jc w:val="both"/>
        <w:rPr>
          <w:rFonts w:ascii="Verdana" w:hAnsi="Verdana" w:cs="Verdana"/>
          <w:sz w:val="21"/>
          <w:szCs w:val="21"/>
          <w:highlight w:val="cyan"/>
        </w:rPr>
      </w:pPr>
      <w:proofErr w:type="gramStart"/>
      <w:r w:rsidRPr="0081776E">
        <w:rPr>
          <w:rFonts w:ascii="Verdana" w:hAnsi="Verdana" w:cs="Verdana"/>
          <w:sz w:val="21"/>
          <w:szCs w:val="21"/>
          <w:highlight w:val="cyan"/>
        </w:rPr>
        <w:lastRenderedPageBreak/>
        <w:t>Potrącenie  o</w:t>
      </w:r>
      <w:proofErr w:type="gramEnd"/>
      <w:r w:rsidRPr="0081776E">
        <w:rPr>
          <w:rFonts w:ascii="Verdana" w:hAnsi="Verdana" w:cs="Verdana"/>
          <w:sz w:val="21"/>
          <w:szCs w:val="21"/>
          <w:highlight w:val="cyan"/>
        </w:rPr>
        <w:t xml:space="preserve"> nową kwotę z Końcowego Świadectwa Płatności – w razie ustalenia podczas Pomiarów Gwarancyjnych jej zasadności;</w:t>
      </w:r>
    </w:p>
    <w:p w:rsidR="00414C9C" w:rsidRPr="0081776E" w:rsidRDefault="00414C9C" w:rsidP="00E35D58">
      <w:pPr>
        <w:numPr>
          <w:ilvl w:val="0"/>
          <w:numId w:val="12"/>
        </w:numPr>
        <w:tabs>
          <w:tab w:val="clear" w:pos="1440"/>
          <w:tab w:val="num" w:pos="900"/>
        </w:tabs>
        <w:spacing w:line="300" w:lineRule="auto"/>
        <w:ind w:left="900" w:right="-110" w:hanging="900"/>
        <w:jc w:val="both"/>
        <w:rPr>
          <w:rFonts w:ascii="Verdana" w:hAnsi="Verdana" w:cs="Verdana"/>
          <w:sz w:val="21"/>
          <w:szCs w:val="21"/>
          <w:highlight w:val="cyan"/>
        </w:rPr>
      </w:pPr>
      <w:proofErr w:type="gramStart"/>
      <w:r w:rsidRPr="0081776E">
        <w:rPr>
          <w:rFonts w:ascii="Verdana" w:hAnsi="Verdana" w:cs="Verdana"/>
          <w:sz w:val="21"/>
          <w:szCs w:val="21"/>
          <w:highlight w:val="cyan"/>
        </w:rPr>
        <w:t>rezygnację</w:t>
      </w:r>
      <w:proofErr w:type="gramEnd"/>
      <w:r w:rsidRPr="0081776E">
        <w:rPr>
          <w:rFonts w:ascii="Verdana" w:hAnsi="Verdana" w:cs="Verdana"/>
          <w:sz w:val="21"/>
          <w:szCs w:val="21"/>
          <w:highlight w:val="cyan"/>
        </w:rPr>
        <w:t xml:space="preserve"> z zastosowania Kary Umownej Gwarancyjnej – w razie gdyby podczas Pomiarów Gwarancyjnych Roboty spełniały Gwarantowane Parametry Techniczne.   </w:t>
      </w:r>
    </w:p>
    <w:p w:rsidR="00414C9C" w:rsidRPr="003A6280" w:rsidRDefault="00414C9C" w:rsidP="00411A50">
      <w:pPr>
        <w:spacing w:line="300" w:lineRule="auto"/>
        <w:rPr>
          <w:rFonts w:ascii="Verdana" w:hAnsi="Verdana" w:cs="Verdana"/>
          <w:sz w:val="21"/>
          <w:szCs w:val="21"/>
        </w:rPr>
      </w:pPr>
    </w:p>
    <w:p w:rsidR="00414C9C" w:rsidRPr="003A6280" w:rsidRDefault="00414C9C" w:rsidP="00411A50">
      <w:pPr>
        <w:spacing w:line="300" w:lineRule="auto"/>
        <w:ind w:right="-110"/>
        <w:jc w:val="both"/>
        <w:rPr>
          <w:rFonts w:ascii="Verdana" w:hAnsi="Verdana" w:cs="Verdana"/>
          <w:sz w:val="21"/>
          <w:szCs w:val="21"/>
        </w:rPr>
      </w:pPr>
      <w:r w:rsidRPr="003A6280">
        <w:rPr>
          <w:rFonts w:ascii="Verdana" w:hAnsi="Verdana" w:cs="Verdana"/>
          <w:sz w:val="21"/>
          <w:szCs w:val="21"/>
        </w:rPr>
        <w:t>W przypadku Parametrów Gwarantowanych Trwałościowych wysokość Kary Umownej Gwarancyjnej zostanie ustalona w trakcie trwania Okresu Rękojmi zgodnie z klauzulą 9.6 [</w:t>
      </w:r>
      <w:r w:rsidRPr="003A6280">
        <w:rPr>
          <w:rFonts w:ascii="Verdana" w:hAnsi="Verdana" w:cs="Verdana"/>
          <w:i/>
          <w:iCs/>
          <w:sz w:val="21"/>
          <w:szCs w:val="21"/>
        </w:rPr>
        <w:t>Niedotrzymanie Gwarantowanych Parametrów Trwałościowych</w:t>
      </w:r>
      <w:r w:rsidRPr="003A6280">
        <w:rPr>
          <w:rFonts w:ascii="Verdana" w:hAnsi="Verdana" w:cs="Verdana"/>
          <w:sz w:val="21"/>
          <w:szCs w:val="21"/>
        </w:rPr>
        <w:t xml:space="preserve">] kiedy dotrzymanie przez Roboty Gwarantowanych Parametrów </w:t>
      </w:r>
      <w:proofErr w:type="gramStart"/>
      <w:r w:rsidRPr="003A6280">
        <w:rPr>
          <w:rFonts w:ascii="Verdana" w:hAnsi="Verdana" w:cs="Verdana"/>
          <w:sz w:val="21"/>
          <w:szCs w:val="21"/>
        </w:rPr>
        <w:t>Trwałościowych  zostanie</w:t>
      </w:r>
      <w:proofErr w:type="gramEnd"/>
      <w:r w:rsidRPr="003A6280">
        <w:rPr>
          <w:rFonts w:ascii="Verdana" w:hAnsi="Verdana" w:cs="Verdana"/>
          <w:sz w:val="21"/>
          <w:szCs w:val="21"/>
        </w:rPr>
        <w:t xml:space="preserve"> zweryfikowane zgodnie z warunkami według „Wykaz wymagań gwarancyjnych i Parametrów Gwarantowanych” – załącznik nr 11 do SIWZ - (tabela 1 i 2 wraz z Załącznikami 1a ÷1k) oraz według załącznika do Oferty „Wykaz Gwarancji i Parametrów Gwarantowanych” i rozliczone z Wykonawcą, poprzez wpłatę Wykonawcy, pod rygorem zgłoszenia roszczenia do pozostałej części Zabezpieczenia Wykonania.</w:t>
      </w:r>
    </w:p>
    <w:p w:rsidR="00414C9C" w:rsidRDefault="00414C9C" w:rsidP="009A0EC5">
      <w:pPr>
        <w:spacing w:line="300" w:lineRule="auto"/>
        <w:ind w:right="-110"/>
        <w:rPr>
          <w:rFonts w:ascii="Verdana" w:hAnsi="Verdana" w:cs="Verdana"/>
          <w:sz w:val="21"/>
          <w:szCs w:val="21"/>
        </w:rPr>
      </w:pPr>
    </w:p>
    <w:p w:rsidR="00414C9C" w:rsidRDefault="00414C9C" w:rsidP="00561A34">
      <w:pPr>
        <w:spacing w:line="300" w:lineRule="auto"/>
        <w:ind w:right="-110"/>
        <w:jc w:val="both"/>
        <w:rPr>
          <w:rFonts w:ascii="Verdana" w:hAnsi="Verdana" w:cs="Verdana"/>
          <w:sz w:val="21"/>
          <w:szCs w:val="21"/>
        </w:rPr>
      </w:pPr>
      <w:r w:rsidRPr="0081776E">
        <w:rPr>
          <w:rFonts w:ascii="Verdana" w:hAnsi="Verdana" w:cs="Verdana"/>
          <w:sz w:val="21"/>
          <w:szCs w:val="21"/>
          <w:highlight w:val="cyan"/>
        </w:rPr>
        <w:t>Zamawiającemu przysługuję jedno roszczenie o naliczenie jednej Kary Umownej Gwarancyjnej, której wysokość ustalona wstępnie podczas Testów Gwarancyjnych zostanie ostatecznie zweryfikowana i ustalona podczas Pomiarów Gwarancyjnych.</w:t>
      </w:r>
    </w:p>
    <w:p w:rsidR="00414C9C" w:rsidRDefault="00414C9C" w:rsidP="009A0EC5">
      <w:pPr>
        <w:spacing w:line="300" w:lineRule="auto"/>
        <w:ind w:right="-110"/>
        <w:rPr>
          <w:rFonts w:ascii="Verdana" w:hAnsi="Verdana" w:cs="Verdana"/>
          <w:sz w:val="21"/>
          <w:szCs w:val="21"/>
        </w:rPr>
      </w:pPr>
    </w:p>
    <w:p w:rsidR="00414C9C" w:rsidRPr="0081776E" w:rsidRDefault="00414C9C" w:rsidP="009A0EC5">
      <w:pPr>
        <w:spacing w:line="300" w:lineRule="auto"/>
        <w:ind w:right="-110"/>
        <w:rPr>
          <w:rFonts w:ascii="Verdana" w:hAnsi="Verdana" w:cs="Verdana"/>
          <w:sz w:val="21"/>
          <w:szCs w:val="21"/>
          <w:highlight w:val="cyan"/>
        </w:rPr>
      </w:pPr>
      <w:r w:rsidRPr="0081776E">
        <w:rPr>
          <w:rFonts w:ascii="Verdana" w:hAnsi="Verdana" w:cs="Verdana"/>
          <w:sz w:val="21"/>
          <w:szCs w:val="21"/>
          <w:highlight w:val="cyan"/>
        </w:rPr>
        <w:t xml:space="preserve">Dotychczasowe Klauzule do 8.8. </w:t>
      </w:r>
      <w:proofErr w:type="gramStart"/>
      <w:r w:rsidRPr="0081776E">
        <w:rPr>
          <w:rFonts w:ascii="Verdana" w:hAnsi="Verdana" w:cs="Verdana"/>
          <w:sz w:val="21"/>
          <w:szCs w:val="21"/>
          <w:highlight w:val="cyan"/>
        </w:rPr>
        <w:t>i</w:t>
      </w:r>
      <w:proofErr w:type="gramEnd"/>
      <w:r w:rsidRPr="0081776E">
        <w:rPr>
          <w:rFonts w:ascii="Verdana" w:hAnsi="Verdana" w:cs="Verdana"/>
          <w:sz w:val="21"/>
          <w:szCs w:val="21"/>
          <w:highlight w:val="cyan"/>
        </w:rPr>
        <w:t xml:space="preserve"> następne otrzymują kolejno numerację: </w:t>
      </w:r>
    </w:p>
    <w:p w:rsidR="00414C9C" w:rsidRPr="0081776E" w:rsidRDefault="00414C9C" w:rsidP="009A0EC5">
      <w:pPr>
        <w:spacing w:line="300" w:lineRule="auto"/>
        <w:ind w:right="-110"/>
        <w:rPr>
          <w:rFonts w:ascii="Verdana" w:hAnsi="Verdana" w:cs="Verdana"/>
          <w:sz w:val="21"/>
          <w:szCs w:val="21"/>
          <w:highlight w:val="cyan"/>
        </w:rPr>
      </w:pPr>
      <w:r w:rsidRPr="0081776E">
        <w:rPr>
          <w:rFonts w:ascii="Verdana" w:hAnsi="Verdana" w:cs="Verdana"/>
          <w:sz w:val="21"/>
          <w:szCs w:val="21"/>
          <w:highlight w:val="cyan"/>
        </w:rPr>
        <w:t>Klauzula 8.9 Zawieszenie wykonania,</w:t>
      </w:r>
    </w:p>
    <w:p w:rsidR="00414C9C" w:rsidRPr="0081776E" w:rsidRDefault="00414C9C" w:rsidP="009A0EC5">
      <w:pPr>
        <w:spacing w:line="300" w:lineRule="auto"/>
        <w:ind w:right="-110"/>
        <w:rPr>
          <w:rFonts w:ascii="Verdana" w:hAnsi="Verdana" w:cs="Verdana"/>
          <w:sz w:val="21"/>
          <w:szCs w:val="21"/>
          <w:highlight w:val="cyan"/>
        </w:rPr>
      </w:pPr>
      <w:r w:rsidRPr="0081776E">
        <w:rPr>
          <w:rFonts w:ascii="Verdana" w:hAnsi="Verdana" w:cs="Verdana"/>
          <w:sz w:val="21"/>
          <w:szCs w:val="21"/>
          <w:highlight w:val="cyan"/>
        </w:rPr>
        <w:t>Klauzula 8.10Następstwa zawieszenia,</w:t>
      </w:r>
    </w:p>
    <w:p w:rsidR="00414C9C" w:rsidRPr="0081776E" w:rsidRDefault="00414C9C" w:rsidP="009A0EC5">
      <w:pPr>
        <w:spacing w:line="300" w:lineRule="auto"/>
        <w:ind w:right="-110"/>
        <w:rPr>
          <w:rFonts w:ascii="Verdana" w:hAnsi="Verdana" w:cs="Verdana"/>
          <w:sz w:val="21"/>
          <w:szCs w:val="21"/>
          <w:highlight w:val="cyan"/>
        </w:rPr>
      </w:pPr>
      <w:r w:rsidRPr="0081776E">
        <w:rPr>
          <w:rFonts w:ascii="Verdana" w:hAnsi="Verdana" w:cs="Verdana"/>
          <w:sz w:val="21"/>
          <w:szCs w:val="21"/>
          <w:highlight w:val="cyan"/>
        </w:rPr>
        <w:t>Klauzula 8.11 Zapłata za Urządzenia i Materiały w przypadku zawieszenia,</w:t>
      </w:r>
    </w:p>
    <w:p w:rsidR="00414C9C" w:rsidRPr="0081776E" w:rsidRDefault="00414C9C" w:rsidP="009A0EC5">
      <w:pPr>
        <w:spacing w:line="300" w:lineRule="auto"/>
        <w:ind w:right="-110"/>
        <w:rPr>
          <w:rFonts w:ascii="Verdana" w:hAnsi="Verdana" w:cs="Verdana"/>
          <w:sz w:val="21"/>
          <w:szCs w:val="21"/>
          <w:highlight w:val="cyan"/>
        </w:rPr>
      </w:pPr>
      <w:r w:rsidRPr="0081776E">
        <w:rPr>
          <w:rFonts w:ascii="Verdana" w:hAnsi="Verdana" w:cs="Verdana"/>
          <w:sz w:val="21"/>
          <w:szCs w:val="21"/>
          <w:highlight w:val="cyan"/>
        </w:rPr>
        <w:t>Klauzula 8.12 Przedłużone zawieszenie,</w:t>
      </w:r>
    </w:p>
    <w:p w:rsidR="00414C9C" w:rsidRPr="003A6280" w:rsidRDefault="00414C9C" w:rsidP="009A0EC5">
      <w:pPr>
        <w:spacing w:line="300" w:lineRule="auto"/>
        <w:ind w:right="-110"/>
        <w:rPr>
          <w:rFonts w:ascii="Verdana" w:hAnsi="Verdana" w:cs="Verdana"/>
          <w:sz w:val="21"/>
          <w:szCs w:val="21"/>
        </w:rPr>
      </w:pPr>
      <w:r w:rsidRPr="0081776E">
        <w:rPr>
          <w:rFonts w:ascii="Verdana" w:hAnsi="Verdana" w:cs="Verdana"/>
          <w:sz w:val="21"/>
          <w:szCs w:val="21"/>
          <w:highlight w:val="cyan"/>
        </w:rPr>
        <w:t>Klauzula 8.13 Wznowienie Robót.</w:t>
      </w:r>
    </w:p>
    <w:p w:rsidR="00414C9C" w:rsidRPr="003A6280" w:rsidRDefault="00414C9C" w:rsidP="009A0EC5">
      <w:pPr>
        <w:spacing w:line="300" w:lineRule="auto"/>
        <w:ind w:right="-110"/>
        <w:rPr>
          <w:rFonts w:ascii="Verdana" w:hAnsi="Verdana" w:cs="Verdana"/>
          <w:sz w:val="21"/>
          <w:szCs w:val="21"/>
        </w:rPr>
      </w:pPr>
    </w:p>
    <w:p w:rsidR="00414C9C" w:rsidRPr="003A6280" w:rsidRDefault="00414C9C" w:rsidP="009A0EC5">
      <w:pPr>
        <w:spacing w:line="300" w:lineRule="auto"/>
        <w:ind w:right="-110"/>
        <w:rPr>
          <w:rFonts w:ascii="Verdana" w:hAnsi="Verdana" w:cs="Verdana"/>
          <w:b/>
          <w:bCs/>
          <w:sz w:val="24"/>
          <w:szCs w:val="24"/>
        </w:rPr>
      </w:pPr>
      <w:r w:rsidRPr="003A6280">
        <w:rPr>
          <w:rFonts w:ascii="Verdana" w:hAnsi="Verdana" w:cs="Verdana"/>
          <w:b/>
          <w:bCs/>
          <w:sz w:val="24"/>
          <w:szCs w:val="24"/>
        </w:rPr>
        <w:t>Klauzula 9</w:t>
      </w:r>
      <w:r w:rsidRPr="003A6280">
        <w:rPr>
          <w:rFonts w:ascii="Verdana" w:hAnsi="Verdana" w:cs="Verdana"/>
          <w:b/>
          <w:bCs/>
          <w:sz w:val="24"/>
          <w:szCs w:val="24"/>
        </w:rPr>
        <w:tab/>
      </w:r>
      <w:r w:rsidRPr="003A6280">
        <w:rPr>
          <w:rFonts w:ascii="Verdana" w:hAnsi="Verdana" w:cs="Verdana"/>
          <w:b/>
          <w:bCs/>
          <w:sz w:val="24"/>
          <w:szCs w:val="24"/>
        </w:rPr>
        <w:tab/>
      </w:r>
      <w:r w:rsidRPr="003A6280">
        <w:rPr>
          <w:rFonts w:ascii="Verdana" w:hAnsi="Verdana" w:cs="Verdana"/>
          <w:b/>
          <w:bCs/>
          <w:sz w:val="24"/>
          <w:szCs w:val="24"/>
        </w:rPr>
        <w:tab/>
        <w:t>Próby Końcowe</w:t>
      </w:r>
    </w:p>
    <w:p w:rsidR="00414C9C" w:rsidRPr="00416055" w:rsidRDefault="00414C9C" w:rsidP="009A0EC5">
      <w:pPr>
        <w:spacing w:line="300" w:lineRule="auto"/>
        <w:ind w:right="-110"/>
        <w:rPr>
          <w:rFonts w:ascii="Verdana" w:hAnsi="Verdana" w:cs="Verdana"/>
          <w:sz w:val="21"/>
          <w:szCs w:val="21"/>
        </w:rPr>
      </w:pPr>
    </w:p>
    <w:p w:rsidR="00414C9C" w:rsidRPr="003A6280" w:rsidRDefault="00414C9C" w:rsidP="009A0EC5">
      <w:pPr>
        <w:spacing w:line="300" w:lineRule="auto"/>
        <w:ind w:right="-110"/>
        <w:rPr>
          <w:rFonts w:ascii="Verdana" w:hAnsi="Verdana" w:cs="Verdana"/>
          <w:b/>
          <w:bCs/>
          <w:sz w:val="21"/>
          <w:szCs w:val="21"/>
        </w:rPr>
      </w:pPr>
      <w:r w:rsidRPr="003A6280">
        <w:rPr>
          <w:rFonts w:ascii="Verdana" w:hAnsi="Verdana" w:cs="Verdana"/>
          <w:b/>
          <w:bCs/>
          <w:sz w:val="21"/>
          <w:szCs w:val="21"/>
        </w:rPr>
        <w:t>Klauzula 9.1</w:t>
      </w:r>
      <w:r w:rsidRPr="003A6280">
        <w:rPr>
          <w:rFonts w:ascii="Verdana" w:hAnsi="Verdana" w:cs="Verdana"/>
          <w:b/>
          <w:bCs/>
          <w:sz w:val="21"/>
          <w:szCs w:val="21"/>
        </w:rPr>
        <w:tab/>
        <w:t xml:space="preserve"> </w:t>
      </w:r>
      <w:r w:rsidRPr="003A6280">
        <w:rPr>
          <w:rFonts w:ascii="Verdana" w:hAnsi="Verdana" w:cs="Verdana"/>
          <w:b/>
          <w:bCs/>
          <w:sz w:val="21"/>
          <w:szCs w:val="21"/>
        </w:rPr>
        <w:tab/>
        <w:t>Obowiązki Wykonawcy</w:t>
      </w:r>
    </w:p>
    <w:p w:rsidR="00414C9C" w:rsidRPr="003A6280" w:rsidRDefault="00414C9C" w:rsidP="009A0EC5">
      <w:pPr>
        <w:spacing w:line="300" w:lineRule="auto"/>
        <w:ind w:right="-110"/>
        <w:rPr>
          <w:rFonts w:ascii="Verdana" w:hAnsi="Verdana" w:cs="Verdana"/>
          <w:sz w:val="21"/>
          <w:szCs w:val="21"/>
        </w:rPr>
      </w:pPr>
    </w:p>
    <w:p w:rsidR="00414C9C" w:rsidRPr="003A6280" w:rsidRDefault="00414C9C" w:rsidP="009A0EC5">
      <w:pPr>
        <w:spacing w:line="300" w:lineRule="auto"/>
        <w:ind w:right="-110"/>
        <w:rPr>
          <w:rFonts w:ascii="Verdana" w:hAnsi="Verdana" w:cs="Verdana"/>
          <w:sz w:val="21"/>
          <w:szCs w:val="21"/>
        </w:rPr>
      </w:pPr>
      <w:r w:rsidRPr="003A6280">
        <w:rPr>
          <w:rFonts w:ascii="Verdana" w:hAnsi="Verdana" w:cs="Verdana"/>
          <w:sz w:val="21"/>
          <w:szCs w:val="21"/>
        </w:rPr>
        <w:t xml:space="preserve">Akapit pierwszy niniejszej klauzuli 9.1 </w:t>
      </w:r>
      <w:proofErr w:type="gramStart"/>
      <w:r w:rsidRPr="003A6280">
        <w:rPr>
          <w:rFonts w:ascii="Verdana" w:hAnsi="Verdana" w:cs="Verdana"/>
          <w:sz w:val="21"/>
          <w:szCs w:val="21"/>
        </w:rPr>
        <w:t>skreśla</w:t>
      </w:r>
      <w:proofErr w:type="gramEnd"/>
      <w:r w:rsidRPr="003A6280">
        <w:rPr>
          <w:rFonts w:ascii="Verdana" w:hAnsi="Verdana" w:cs="Verdana"/>
          <w:sz w:val="21"/>
          <w:szCs w:val="21"/>
        </w:rPr>
        <w:t xml:space="preserve"> się i zastępuje następująco:</w:t>
      </w:r>
    </w:p>
    <w:p w:rsidR="00414C9C" w:rsidRPr="003A6280" w:rsidRDefault="00414C9C" w:rsidP="009A0EC5">
      <w:pPr>
        <w:spacing w:line="300" w:lineRule="auto"/>
        <w:ind w:right="-110"/>
        <w:rPr>
          <w:rFonts w:ascii="Verdana" w:hAnsi="Verdana" w:cs="Verdana"/>
          <w:sz w:val="21"/>
          <w:szCs w:val="21"/>
        </w:rPr>
      </w:pPr>
    </w:p>
    <w:p w:rsidR="00414C9C" w:rsidRPr="003A6280" w:rsidRDefault="00414C9C" w:rsidP="004B491F">
      <w:pPr>
        <w:spacing w:line="300" w:lineRule="auto"/>
        <w:ind w:right="-110"/>
        <w:jc w:val="both"/>
        <w:rPr>
          <w:rFonts w:ascii="Verdana" w:hAnsi="Verdana" w:cs="Verdana"/>
          <w:sz w:val="21"/>
          <w:szCs w:val="21"/>
        </w:rPr>
      </w:pPr>
      <w:r w:rsidRPr="003A6280">
        <w:rPr>
          <w:rFonts w:ascii="Verdana" w:hAnsi="Verdana" w:cs="Verdana"/>
          <w:sz w:val="21"/>
          <w:szCs w:val="21"/>
        </w:rPr>
        <w:t>Wykonawca wykona Próby Końcowe w oparciu o Program Prób Końcowych oraz zgodnie z klauzulą 7.4 [</w:t>
      </w:r>
      <w:r w:rsidRPr="003A6280">
        <w:rPr>
          <w:rFonts w:ascii="Verdana" w:hAnsi="Verdana" w:cs="Verdana"/>
          <w:i/>
          <w:iCs/>
          <w:sz w:val="21"/>
          <w:szCs w:val="21"/>
        </w:rPr>
        <w:t>Próby</w:t>
      </w:r>
      <w:r w:rsidRPr="003A6280">
        <w:rPr>
          <w:rFonts w:ascii="Verdana" w:hAnsi="Verdana" w:cs="Verdana"/>
          <w:sz w:val="21"/>
          <w:szCs w:val="21"/>
        </w:rPr>
        <w:t xml:space="preserve">] </w:t>
      </w:r>
      <w:r w:rsidRPr="00416055">
        <w:rPr>
          <w:rFonts w:ascii="Verdana" w:hAnsi="Verdana" w:cs="Verdana"/>
          <w:sz w:val="21"/>
          <w:szCs w:val="21"/>
        </w:rPr>
        <w:t>oraz</w:t>
      </w:r>
      <w:r w:rsidRPr="003A6280">
        <w:rPr>
          <w:rFonts w:ascii="Verdana" w:hAnsi="Verdana" w:cs="Verdana"/>
          <w:sz w:val="21"/>
          <w:szCs w:val="21"/>
        </w:rPr>
        <w:t xml:space="preserve"> klauzulą 5.7 [</w:t>
      </w:r>
      <w:r w:rsidRPr="003A6280">
        <w:rPr>
          <w:rFonts w:ascii="Verdana" w:hAnsi="Verdana" w:cs="Verdana"/>
          <w:i/>
          <w:iCs/>
          <w:sz w:val="21"/>
          <w:szCs w:val="21"/>
        </w:rPr>
        <w:t>Podręczniki obsługi i konserwacji</w:t>
      </w:r>
      <w:r w:rsidRPr="003A6280">
        <w:rPr>
          <w:rFonts w:ascii="Verdana" w:hAnsi="Verdana" w:cs="Verdana"/>
          <w:sz w:val="21"/>
          <w:szCs w:val="21"/>
        </w:rPr>
        <w:t xml:space="preserve">]. Wykonawca najpóźniej na 60 dni przed rozpoczęciem Prób Końcowych przekaże do akceptacji Inżyniera Program Prób Końcowych uwzględniający Wymagania Zamawiającego odnośnie Prób Końcowych. Plan Prób Końcowych będzie </w:t>
      </w:r>
      <w:proofErr w:type="gramStart"/>
      <w:r w:rsidRPr="003A6280">
        <w:rPr>
          <w:rFonts w:ascii="Verdana" w:hAnsi="Verdana" w:cs="Verdana"/>
          <w:sz w:val="21"/>
          <w:szCs w:val="21"/>
        </w:rPr>
        <w:t>obejmował co</w:t>
      </w:r>
      <w:proofErr w:type="gramEnd"/>
      <w:r w:rsidRPr="003A6280">
        <w:rPr>
          <w:rFonts w:ascii="Verdana" w:hAnsi="Verdana" w:cs="Verdana"/>
          <w:sz w:val="21"/>
          <w:szCs w:val="21"/>
        </w:rPr>
        <w:t xml:space="preserve"> najmniej:</w:t>
      </w:r>
    </w:p>
    <w:p w:rsidR="00414C9C" w:rsidRPr="003A6280" w:rsidRDefault="00414C9C" w:rsidP="009325E7">
      <w:pPr>
        <w:pStyle w:val="Akapitzlist"/>
        <w:spacing w:line="300" w:lineRule="auto"/>
        <w:ind w:left="0"/>
        <w:rPr>
          <w:rFonts w:ascii="Verdana" w:hAnsi="Verdana" w:cs="Verdana"/>
          <w:sz w:val="21"/>
          <w:szCs w:val="21"/>
        </w:rPr>
      </w:pPr>
      <w:r w:rsidRPr="003A6280">
        <w:rPr>
          <w:rFonts w:ascii="Verdana" w:hAnsi="Verdana" w:cs="Verdana"/>
          <w:sz w:val="21"/>
          <w:szCs w:val="21"/>
        </w:rPr>
        <w:t>(i</w:t>
      </w:r>
      <w:proofErr w:type="gramStart"/>
      <w:r w:rsidRPr="003A6280">
        <w:rPr>
          <w:rFonts w:ascii="Verdana" w:hAnsi="Verdana" w:cs="Verdana"/>
          <w:sz w:val="21"/>
          <w:szCs w:val="21"/>
        </w:rPr>
        <w:t>)</w:t>
      </w:r>
      <w:r w:rsidRPr="003A6280">
        <w:rPr>
          <w:rFonts w:ascii="Verdana" w:hAnsi="Verdana" w:cs="Verdana"/>
          <w:sz w:val="21"/>
          <w:szCs w:val="21"/>
        </w:rPr>
        <w:tab/>
        <w:t>podział</w:t>
      </w:r>
      <w:proofErr w:type="gramEnd"/>
      <w:r w:rsidRPr="003A6280">
        <w:rPr>
          <w:rFonts w:ascii="Verdana" w:hAnsi="Verdana" w:cs="Verdana"/>
          <w:sz w:val="21"/>
          <w:szCs w:val="21"/>
        </w:rPr>
        <w:t xml:space="preserve"> Prób Końcowych na etapy, </w:t>
      </w:r>
    </w:p>
    <w:p w:rsidR="00414C9C" w:rsidRPr="003A6280" w:rsidRDefault="00414C9C" w:rsidP="009325E7">
      <w:pPr>
        <w:pStyle w:val="Akapitzlist"/>
        <w:spacing w:line="300" w:lineRule="auto"/>
        <w:ind w:left="0"/>
        <w:rPr>
          <w:rFonts w:ascii="Verdana" w:hAnsi="Verdana" w:cs="Verdana"/>
          <w:sz w:val="21"/>
          <w:szCs w:val="21"/>
        </w:rPr>
      </w:pPr>
      <w:r w:rsidRPr="003A6280">
        <w:rPr>
          <w:rFonts w:ascii="Verdana" w:hAnsi="Verdana" w:cs="Verdana"/>
          <w:sz w:val="21"/>
          <w:szCs w:val="21"/>
        </w:rPr>
        <w:t>(ii</w:t>
      </w:r>
      <w:proofErr w:type="gramStart"/>
      <w:r w:rsidRPr="003A6280">
        <w:rPr>
          <w:rFonts w:ascii="Verdana" w:hAnsi="Verdana" w:cs="Verdana"/>
          <w:sz w:val="21"/>
          <w:szCs w:val="21"/>
        </w:rPr>
        <w:t>)</w:t>
      </w:r>
      <w:r w:rsidRPr="003A6280">
        <w:rPr>
          <w:rFonts w:ascii="Verdana" w:hAnsi="Verdana" w:cs="Verdana"/>
          <w:sz w:val="21"/>
          <w:szCs w:val="21"/>
        </w:rPr>
        <w:tab/>
        <w:t>określenie</w:t>
      </w:r>
      <w:proofErr w:type="gramEnd"/>
      <w:r w:rsidRPr="003A6280">
        <w:rPr>
          <w:rFonts w:ascii="Verdana" w:hAnsi="Verdana" w:cs="Verdana"/>
          <w:sz w:val="21"/>
          <w:szCs w:val="21"/>
        </w:rPr>
        <w:t xml:space="preserve"> celów do osiągnięcia w każdym etapie Prób Końcowych, </w:t>
      </w:r>
    </w:p>
    <w:p w:rsidR="00414C9C" w:rsidRPr="003A6280" w:rsidRDefault="00414C9C" w:rsidP="009325E7">
      <w:pPr>
        <w:pStyle w:val="Akapitzlist"/>
        <w:spacing w:line="300" w:lineRule="auto"/>
        <w:ind w:left="0"/>
        <w:rPr>
          <w:rFonts w:ascii="Verdana" w:hAnsi="Verdana" w:cs="Verdana"/>
          <w:sz w:val="21"/>
          <w:szCs w:val="21"/>
        </w:rPr>
      </w:pPr>
      <w:r w:rsidRPr="003A6280">
        <w:rPr>
          <w:rFonts w:ascii="Verdana" w:hAnsi="Verdana" w:cs="Verdana"/>
          <w:sz w:val="21"/>
          <w:szCs w:val="21"/>
        </w:rPr>
        <w:t>(iii</w:t>
      </w:r>
      <w:proofErr w:type="gramStart"/>
      <w:r w:rsidRPr="003A6280">
        <w:rPr>
          <w:rFonts w:ascii="Verdana" w:hAnsi="Verdana" w:cs="Verdana"/>
          <w:sz w:val="21"/>
          <w:szCs w:val="21"/>
        </w:rPr>
        <w:t>)</w:t>
      </w:r>
      <w:r w:rsidRPr="003A6280">
        <w:rPr>
          <w:rFonts w:ascii="Verdana" w:hAnsi="Verdana" w:cs="Verdana"/>
          <w:sz w:val="21"/>
          <w:szCs w:val="21"/>
        </w:rPr>
        <w:tab/>
        <w:t>ustalenie</w:t>
      </w:r>
      <w:proofErr w:type="gramEnd"/>
      <w:r w:rsidRPr="003A6280">
        <w:rPr>
          <w:rFonts w:ascii="Verdana" w:hAnsi="Verdana" w:cs="Verdana"/>
          <w:sz w:val="21"/>
          <w:szCs w:val="21"/>
        </w:rPr>
        <w:t xml:space="preserve"> składu ekipy przeprowadzającej Próby Końcowe, </w:t>
      </w:r>
    </w:p>
    <w:p w:rsidR="00414C9C" w:rsidRPr="003A6280" w:rsidRDefault="00414C9C" w:rsidP="00416055">
      <w:pPr>
        <w:pStyle w:val="Akapitzlist"/>
        <w:spacing w:line="300" w:lineRule="auto"/>
        <w:ind w:left="705" w:hanging="705"/>
        <w:rPr>
          <w:rFonts w:ascii="Verdana" w:hAnsi="Verdana" w:cs="Verdana"/>
          <w:sz w:val="21"/>
          <w:szCs w:val="21"/>
        </w:rPr>
      </w:pPr>
      <w:r w:rsidRPr="003A6280">
        <w:rPr>
          <w:rFonts w:ascii="Verdana" w:hAnsi="Verdana" w:cs="Verdana"/>
          <w:sz w:val="21"/>
          <w:szCs w:val="21"/>
        </w:rPr>
        <w:lastRenderedPageBreak/>
        <w:t>(iv</w:t>
      </w:r>
      <w:proofErr w:type="gramStart"/>
      <w:r w:rsidRPr="003A6280">
        <w:rPr>
          <w:rFonts w:ascii="Verdana" w:hAnsi="Verdana" w:cs="Verdana"/>
          <w:sz w:val="21"/>
          <w:szCs w:val="21"/>
        </w:rPr>
        <w:t>)</w:t>
      </w:r>
      <w:r w:rsidRPr="003A6280">
        <w:rPr>
          <w:rFonts w:ascii="Verdana" w:hAnsi="Verdana" w:cs="Verdana"/>
          <w:sz w:val="21"/>
          <w:szCs w:val="21"/>
        </w:rPr>
        <w:tab/>
        <w:t>określenie</w:t>
      </w:r>
      <w:proofErr w:type="gramEnd"/>
      <w:r w:rsidRPr="003A6280">
        <w:rPr>
          <w:rFonts w:ascii="Verdana" w:hAnsi="Verdana" w:cs="Verdana"/>
          <w:sz w:val="21"/>
          <w:szCs w:val="21"/>
        </w:rPr>
        <w:t xml:space="preserve"> zakresu obowiązków dla poszczególnych uczestników Prób Końcowych, </w:t>
      </w:r>
    </w:p>
    <w:p w:rsidR="00414C9C" w:rsidRPr="003A6280" w:rsidRDefault="00414C9C" w:rsidP="009325E7">
      <w:pPr>
        <w:pStyle w:val="Akapitzlist"/>
        <w:spacing w:line="300" w:lineRule="auto"/>
        <w:ind w:left="0"/>
        <w:rPr>
          <w:rFonts w:ascii="Verdana" w:hAnsi="Verdana" w:cs="Verdana"/>
          <w:sz w:val="21"/>
          <w:szCs w:val="21"/>
        </w:rPr>
      </w:pPr>
      <w:r w:rsidRPr="003A6280">
        <w:rPr>
          <w:rFonts w:ascii="Verdana" w:hAnsi="Verdana" w:cs="Verdana"/>
          <w:sz w:val="21"/>
          <w:szCs w:val="21"/>
        </w:rPr>
        <w:t>(v</w:t>
      </w:r>
      <w:proofErr w:type="gramStart"/>
      <w:r w:rsidRPr="003A6280">
        <w:rPr>
          <w:rFonts w:ascii="Verdana" w:hAnsi="Verdana" w:cs="Verdana"/>
          <w:sz w:val="21"/>
          <w:szCs w:val="21"/>
        </w:rPr>
        <w:t>)</w:t>
      </w:r>
      <w:r w:rsidRPr="003A6280">
        <w:rPr>
          <w:rFonts w:ascii="Verdana" w:hAnsi="Verdana" w:cs="Verdana"/>
          <w:sz w:val="21"/>
          <w:szCs w:val="21"/>
        </w:rPr>
        <w:tab/>
        <w:t>opis</w:t>
      </w:r>
      <w:proofErr w:type="gramEnd"/>
      <w:r w:rsidRPr="003A6280">
        <w:rPr>
          <w:rFonts w:ascii="Verdana" w:hAnsi="Verdana" w:cs="Verdana"/>
          <w:sz w:val="21"/>
          <w:szCs w:val="21"/>
        </w:rPr>
        <w:t xml:space="preserve"> niezbędnych do wykonania czynności przygotowawczych, </w:t>
      </w:r>
    </w:p>
    <w:p w:rsidR="00414C9C" w:rsidRPr="003A6280" w:rsidRDefault="00414C9C" w:rsidP="00416055">
      <w:pPr>
        <w:pStyle w:val="Akapitzlist"/>
        <w:spacing w:line="300" w:lineRule="auto"/>
        <w:ind w:left="705" w:hanging="705"/>
        <w:rPr>
          <w:rFonts w:ascii="Verdana" w:hAnsi="Verdana" w:cs="Verdana"/>
          <w:sz w:val="21"/>
          <w:szCs w:val="21"/>
        </w:rPr>
      </w:pPr>
      <w:r w:rsidRPr="003A6280">
        <w:rPr>
          <w:rFonts w:ascii="Verdana" w:hAnsi="Verdana" w:cs="Verdana"/>
          <w:sz w:val="21"/>
          <w:szCs w:val="21"/>
        </w:rPr>
        <w:t>(vi</w:t>
      </w:r>
      <w:proofErr w:type="gramStart"/>
      <w:r w:rsidRPr="003A6280">
        <w:rPr>
          <w:rFonts w:ascii="Verdana" w:hAnsi="Verdana" w:cs="Verdana"/>
          <w:sz w:val="21"/>
          <w:szCs w:val="21"/>
        </w:rPr>
        <w:t>)</w:t>
      </w:r>
      <w:r w:rsidRPr="003A6280">
        <w:rPr>
          <w:rFonts w:ascii="Verdana" w:hAnsi="Verdana" w:cs="Verdana"/>
          <w:sz w:val="21"/>
          <w:szCs w:val="21"/>
        </w:rPr>
        <w:tab/>
        <w:t>opis</w:t>
      </w:r>
      <w:proofErr w:type="gramEnd"/>
      <w:r w:rsidRPr="003A6280">
        <w:rPr>
          <w:rFonts w:ascii="Verdana" w:hAnsi="Verdana" w:cs="Verdana"/>
          <w:sz w:val="21"/>
          <w:szCs w:val="21"/>
        </w:rPr>
        <w:t xml:space="preserve"> niezbędnych do wykonania czynności w poszczególnych etapach Prób Końcowych, </w:t>
      </w:r>
    </w:p>
    <w:p w:rsidR="00414C9C" w:rsidRPr="003A6280" w:rsidRDefault="00414C9C" w:rsidP="009325E7">
      <w:pPr>
        <w:pStyle w:val="Akapitzlist"/>
        <w:spacing w:line="300" w:lineRule="auto"/>
        <w:ind w:left="0"/>
        <w:rPr>
          <w:rFonts w:ascii="Verdana" w:hAnsi="Verdana" w:cs="Verdana"/>
          <w:sz w:val="21"/>
          <w:szCs w:val="21"/>
        </w:rPr>
      </w:pPr>
      <w:r w:rsidRPr="003A6280">
        <w:rPr>
          <w:rFonts w:ascii="Verdana" w:hAnsi="Verdana" w:cs="Verdana"/>
          <w:sz w:val="21"/>
          <w:szCs w:val="21"/>
        </w:rPr>
        <w:t>(vii</w:t>
      </w:r>
      <w:proofErr w:type="gramStart"/>
      <w:r w:rsidRPr="003A6280">
        <w:rPr>
          <w:rFonts w:ascii="Verdana" w:hAnsi="Verdana" w:cs="Verdana"/>
          <w:sz w:val="21"/>
          <w:szCs w:val="21"/>
        </w:rPr>
        <w:t>)</w:t>
      </w:r>
      <w:r w:rsidRPr="003A6280">
        <w:rPr>
          <w:rFonts w:ascii="Verdana" w:hAnsi="Verdana" w:cs="Verdana"/>
          <w:sz w:val="21"/>
          <w:szCs w:val="21"/>
        </w:rPr>
        <w:tab/>
        <w:t>instrukcje</w:t>
      </w:r>
      <w:proofErr w:type="gramEnd"/>
      <w:r w:rsidRPr="003A6280">
        <w:rPr>
          <w:rFonts w:ascii="Verdana" w:hAnsi="Verdana" w:cs="Verdana"/>
          <w:sz w:val="21"/>
          <w:szCs w:val="21"/>
        </w:rPr>
        <w:t xml:space="preserve"> przeprowadzenia poszczególnych etapów Prób Końcowych, </w:t>
      </w:r>
    </w:p>
    <w:p w:rsidR="00414C9C" w:rsidRPr="003A6280" w:rsidRDefault="00414C9C" w:rsidP="009325E7">
      <w:pPr>
        <w:pStyle w:val="Akapitzlist"/>
        <w:spacing w:line="300" w:lineRule="auto"/>
        <w:ind w:left="709" w:hanging="709"/>
        <w:rPr>
          <w:rFonts w:ascii="Verdana" w:hAnsi="Verdana" w:cs="Verdana"/>
          <w:sz w:val="21"/>
          <w:szCs w:val="21"/>
        </w:rPr>
      </w:pPr>
      <w:r w:rsidRPr="003A6280">
        <w:rPr>
          <w:rFonts w:ascii="Verdana" w:hAnsi="Verdana" w:cs="Verdana"/>
          <w:sz w:val="21"/>
          <w:szCs w:val="21"/>
        </w:rPr>
        <w:t>(viii</w:t>
      </w:r>
      <w:proofErr w:type="gramStart"/>
      <w:r w:rsidRPr="003A6280">
        <w:rPr>
          <w:rFonts w:ascii="Verdana" w:hAnsi="Verdana" w:cs="Verdana"/>
          <w:sz w:val="21"/>
          <w:szCs w:val="21"/>
        </w:rPr>
        <w:t>)</w:t>
      </w:r>
      <w:r w:rsidRPr="003A6280">
        <w:rPr>
          <w:rFonts w:ascii="Verdana" w:hAnsi="Verdana" w:cs="Verdana"/>
          <w:sz w:val="21"/>
          <w:szCs w:val="21"/>
        </w:rPr>
        <w:tab/>
        <w:t>program</w:t>
      </w:r>
      <w:proofErr w:type="gramEnd"/>
      <w:r w:rsidRPr="003A6280">
        <w:rPr>
          <w:rFonts w:ascii="Verdana" w:hAnsi="Verdana" w:cs="Verdana"/>
          <w:sz w:val="21"/>
          <w:szCs w:val="21"/>
        </w:rPr>
        <w:t xml:space="preserve"> testów i prób rozruchowych do wykonania w trakcie każdego etapu Prób Końcowych ze szczegółowym przyporządkowaniem wykonywania poszczególnych czynności organizacyjnych i kontrolnych do kolejnych etapów prób rozruchowych mechanicznych, prób rozruchowych zimnych i prób rozruchowych ciepłych, dla wszystkich maszyn i urządzeń funkcjonujących w węzłach technologicznych instalacji Robót, </w:t>
      </w:r>
    </w:p>
    <w:p w:rsidR="00414C9C" w:rsidRPr="003A6280" w:rsidRDefault="00414C9C" w:rsidP="009325E7">
      <w:pPr>
        <w:pStyle w:val="Akapitzlist"/>
        <w:spacing w:line="300" w:lineRule="auto"/>
        <w:ind w:left="0"/>
        <w:rPr>
          <w:rFonts w:ascii="Verdana" w:hAnsi="Verdana" w:cs="Verdana"/>
          <w:sz w:val="21"/>
          <w:szCs w:val="21"/>
        </w:rPr>
      </w:pPr>
      <w:r w:rsidRPr="003A6280">
        <w:rPr>
          <w:rFonts w:ascii="Verdana" w:hAnsi="Verdana" w:cs="Verdana"/>
          <w:sz w:val="21"/>
          <w:szCs w:val="21"/>
        </w:rPr>
        <w:t>(ix</w:t>
      </w:r>
      <w:proofErr w:type="gramStart"/>
      <w:r w:rsidRPr="003A6280">
        <w:rPr>
          <w:rFonts w:ascii="Verdana" w:hAnsi="Verdana" w:cs="Verdana"/>
          <w:sz w:val="21"/>
          <w:szCs w:val="21"/>
        </w:rPr>
        <w:t>)</w:t>
      </w:r>
      <w:r w:rsidRPr="003A6280">
        <w:rPr>
          <w:rFonts w:ascii="Verdana" w:hAnsi="Verdana" w:cs="Verdana"/>
          <w:sz w:val="21"/>
          <w:szCs w:val="21"/>
        </w:rPr>
        <w:tab/>
        <w:t>opracowanie</w:t>
      </w:r>
      <w:proofErr w:type="gramEnd"/>
      <w:r w:rsidRPr="003A6280">
        <w:rPr>
          <w:rFonts w:ascii="Verdana" w:hAnsi="Verdana" w:cs="Verdana"/>
          <w:sz w:val="21"/>
          <w:szCs w:val="21"/>
        </w:rPr>
        <w:t xml:space="preserve"> harmonogramu prowadzenia Prób Końcowych,</w:t>
      </w:r>
    </w:p>
    <w:p w:rsidR="00414C9C" w:rsidRPr="003A6280" w:rsidRDefault="00414C9C" w:rsidP="009325E7">
      <w:pPr>
        <w:pStyle w:val="Akapitzlist"/>
        <w:spacing w:line="300" w:lineRule="auto"/>
        <w:ind w:left="705" w:hanging="705"/>
        <w:rPr>
          <w:rFonts w:ascii="Verdana" w:hAnsi="Verdana" w:cs="Verdana"/>
          <w:sz w:val="21"/>
          <w:szCs w:val="21"/>
        </w:rPr>
      </w:pPr>
      <w:r w:rsidRPr="003A6280">
        <w:rPr>
          <w:rFonts w:ascii="Verdana" w:hAnsi="Verdana" w:cs="Verdana"/>
          <w:sz w:val="21"/>
          <w:szCs w:val="21"/>
        </w:rPr>
        <w:t>(xi</w:t>
      </w:r>
      <w:proofErr w:type="gramStart"/>
      <w:r w:rsidRPr="003A6280">
        <w:rPr>
          <w:rFonts w:ascii="Verdana" w:hAnsi="Verdana" w:cs="Verdana"/>
          <w:sz w:val="21"/>
          <w:szCs w:val="21"/>
        </w:rPr>
        <w:t>)</w:t>
      </w:r>
      <w:r w:rsidRPr="003A6280">
        <w:rPr>
          <w:rFonts w:ascii="Verdana" w:hAnsi="Verdana" w:cs="Verdana"/>
          <w:sz w:val="21"/>
          <w:szCs w:val="21"/>
        </w:rPr>
        <w:tab/>
        <w:t>określenie</w:t>
      </w:r>
      <w:proofErr w:type="gramEnd"/>
      <w:r w:rsidRPr="003A6280">
        <w:rPr>
          <w:rFonts w:ascii="Verdana" w:hAnsi="Verdana" w:cs="Verdana"/>
          <w:sz w:val="21"/>
          <w:szCs w:val="21"/>
        </w:rPr>
        <w:t xml:space="preserve"> zapotrzebowania na materiały eksploatacyjne i media na cele przeprowadzenia Prób Końcowych, </w:t>
      </w:r>
    </w:p>
    <w:p w:rsidR="00414C9C" w:rsidRPr="003A6280" w:rsidRDefault="00414C9C" w:rsidP="009325E7">
      <w:pPr>
        <w:pStyle w:val="Akapitzlist"/>
        <w:spacing w:line="300" w:lineRule="auto"/>
        <w:ind w:left="705" w:hanging="705"/>
        <w:rPr>
          <w:rFonts w:ascii="Verdana" w:hAnsi="Verdana" w:cs="Verdana"/>
          <w:sz w:val="21"/>
          <w:szCs w:val="21"/>
        </w:rPr>
      </w:pPr>
      <w:r w:rsidRPr="003A6280">
        <w:rPr>
          <w:rFonts w:ascii="Verdana" w:hAnsi="Verdana" w:cs="Verdana"/>
          <w:sz w:val="21"/>
          <w:szCs w:val="21"/>
        </w:rPr>
        <w:t>(xii</w:t>
      </w:r>
      <w:proofErr w:type="gramStart"/>
      <w:r w:rsidRPr="003A6280">
        <w:rPr>
          <w:rFonts w:ascii="Verdana" w:hAnsi="Verdana" w:cs="Verdana"/>
          <w:sz w:val="21"/>
          <w:szCs w:val="21"/>
        </w:rPr>
        <w:t>)</w:t>
      </w:r>
      <w:r w:rsidRPr="003A6280">
        <w:rPr>
          <w:rFonts w:ascii="Verdana" w:hAnsi="Verdana" w:cs="Verdana"/>
          <w:sz w:val="21"/>
          <w:szCs w:val="21"/>
        </w:rPr>
        <w:tab/>
        <w:t>sposób</w:t>
      </w:r>
      <w:proofErr w:type="gramEnd"/>
      <w:r w:rsidRPr="003A6280">
        <w:rPr>
          <w:rFonts w:ascii="Verdana" w:hAnsi="Verdana" w:cs="Verdana"/>
          <w:sz w:val="21"/>
          <w:szCs w:val="21"/>
        </w:rPr>
        <w:t xml:space="preserve"> dokumentowania (raportów) przebiegu i wyników działań (czynności) wykonywanych w poszczególnych etapach Prób Końcowych</w:t>
      </w:r>
    </w:p>
    <w:p w:rsidR="00414C9C" w:rsidRPr="003A6280" w:rsidRDefault="00414C9C" w:rsidP="009325E7">
      <w:pPr>
        <w:spacing w:line="300" w:lineRule="auto"/>
        <w:ind w:right="-110"/>
        <w:jc w:val="both"/>
        <w:rPr>
          <w:rFonts w:ascii="Verdana" w:hAnsi="Verdana" w:cs="Verdana"/>
          <w:sz w:val="21"/>
          <w:szCs w:val="21"/>
        </w:rPr>
      </w:pPr>
      <w:r w:rsidRPr="003A6280">
        <w:rPr>
          <w:rFonts w:ascii="Verdana" w:hAnsi="Verdana" w:cs="Verdana"/>
          <w:sz w:val="21"/>
          <w:szCs w:val="21"/>
        </w:rPr>
        <w:t>Podczas Ruchu Próbnego, będącego zgodnie z Wymaganiami Zamawiającego etapem Prób Końcowych, przeprowadzone zostaną przez specjalistyczny podmiot (Niezależną Instytucję Pomiarową), wybraną przez Zamawiającego w uzgodnieniu z Wykonawcą i Inżynierem, Testy Gwarancyjne, mające wykazać, spełnienie przez Roboty warunków wymienionych w Wykazie Gwarancji i Parametrów Gwarantowanych. Testy Gwarancyjne prowadzone będą według Programu Testów Gwarancyjnych, opracowanego przez specjalistyczny podmiot (Niezależną Instytucję Pomiarową), przekazanego Wykonawcy w terminie 30 dni od dnia doręczenia Inżynierowi przez Wykonawcę prawidłowego i zaakceptowanego Programu Prób Końcowych.</w:t>
      </w:r>
    </w:p>
    <w:p w:rsidR="00414C9C" w:rsidRPr="003A6280" w:rsidRDefault="00414C9C" w:rsidP="009325E7">
      <w:pPr>
        <w:spacing w:line="300" w:lineRule="auto"/>
        <w:ind w:right="-110"/>
        <w:rPr>
          <w:rFonts w:ascii="Verdana" w:hAnsi="Verdana" w:cs="Verdana"/>
          <w:sz w:val="21"/>
          <w:szCs w:val="21"/>
        </w:rPr>
      </w:pPr>
    </w:p>
    <w:p w:rsidR="00414C9C" w:rsidRPr="003A6280" w:rsidRDefault="00414C9C" w:rsidP="009325E7">
      <w:pPr>
        <w:spacing w:line="300" w:lineRule="auto"/>
        <w:ind w:right="-110"/>
        <w:jc w:val="both"/>
        <w:rPr>
          <w:rFonts w:ascii="Verdana" w:hAnsi="Verdana" w:cs="Verdana"/>
          <w:sz w:val="21"/>
          <w:szCs w:val="21"/>
        </w:rPr>
      </w:pPr>
      <w:r w:rsidRPr="003A6280">
        <w:rPr>
          <w:rFonts w:ascii="Verdana" w:hAnsi="Verdana" w:cs="Verdana"/>
          <w:sz w:val="21"/>
          <w:szCs w:val="21"/>
        </w:rPr>
        <w:t xml:space="preserve">Akapit szósty niniejszej klauzuli 9.1 </w:t>
      </w:r>
      <w:proofErr w:type="gramStart"/>
      <w:r w:rsidRPr="003A6280">
        <w:rPr>
          <w:rFonts w:ascii="Verdana" w:hAnsi="Verdana" w:cs="Verdana"/>
          <w:sz w:val="21"/>
          <w:szCs w:val="21"/>
        </w:rPr>
        <w:t>skreśla</w:t>
      </w:r>
      <w:proofErr w:type="gramEnd"/>
      <w:r w:rsidRPr="003A6280">
        <w:rPr>
          <w:rFonts w:ascii="Verdana" w:hAnsi="Verdana" w:cs="Verdana"/>
          <w:sz w:val="21"/>
          <w:szCs w:val="21"/>
        </w:rPr>
        <w:t xml:space="preserve"> się i zastępuje następująco: </w:t>
      </w:r>
    </w:p>
    <w:p w:rsidR="00414C9C" w:rsidRPr="003A6280" w:rsidRDefault="00414C9C" w:rsidP="009325E7">
      <w:pPr>
        <w:spacing w:line="300" w:lineRule="auto"/>
        <w:ind w:right="-110"/>
        <w:jc w:val="both"/>
        <w:rPr>
          <w:rFonts w:ascii="Verdana" w:hAnsi="Verdana" w:cs="Verdana"/>
          <w:sz w:val="21"/>
          <w:szCs w:val="21"/>
        </w:rPr>
      </w:pPr>
    </w:p>
    <w:p w:rsidR="00414C9C" w:rsidRPr="003A6280" w:rsidRDefault="00414C9C" w:rsidP="009325E7">
      <w:pPr>
        <w:spacing w:line="300" w:lineRule="auto"/>
        <w:ind w:right="-110"/>
        <w:jc w:val="both"/>
        <w:rPr>
          <w:rFonts w:ascii="Verdana" w:hAnsi="Verdana" w:cs="Verdana"/>
          <w:sz w:val="21"/>
          <w:szCs w:val="21"/>
        </w:rPr>
      </w:pPr>
      <w:r w:rsidRPr="003A6280">
        <w:rPr>
          <w:rFonts w:ascii="Verdana" w:hAnsi="Verdana" w:cs="Verdana"/>
          <w:sz w:val="21"/>
          <w:szCs w:val="21"/>
        </w:rPr>
        <w:t xml:space="preserve">Ocena Prób Końcowych zostanie sformułowana przez Inżyniera działającego w porozumieniu z Zamawiającym w oparciu przedłożone przez Wykonawcę wyniki Prób Końcowych oraz wyniki Testów Gwarancyjnych. </w:t>
      </w:r>
    </w:p>
    <w:p w:rsidR="00414C9C" w:rsidRPr="003A6280" w:rsidRDefault="00414C9C" w:rsidP="009A0EC5">
      <w:pPr>
        <w:spacing w:line="300" w:lineRule="auto"/>
        <w:ind w:right="-110"/>
        <w:rPr>
          <w:rFonts w:ascii="Verdana" w:hAnsi="Verdana" w:cs="Verdana"/>
          <w:sz w:val="21"/>
          <w:szCs w:val="21"/>
        </w:rPr>
      </w:pPr>
    </w:p>
    <w:p w:rsidR="00414C9C" w:rsidRPr="003A6280" w:rsidRDefault="00414C9C" w:rsidP="00590AAA">
      <w:pPr>
        <w:spacing w:line="300" w:lineRule="auto"/>
        <w:ind w:right="-110"/>
        <w:jc w:val="both"/>
        <w:rPr>
          <w:rFonts w:ascii="Verdana" w:hAnsi="Verdana" w:cs="Verdana"/>
          <w:sz w:val="21"/>
          <w:szCs w:val="21"/>
        </w:rPr>
      </w:pPr>
      <w:r w:rsidRPr="003A6280">
        <w:rPr>
          <w:rFonts w:ascii="Verdana" w:hAnsi="Verdana" w:cs="Verdana"/>
          <w:sz w:val="21"/>
          <w:szCs w:val="21"/>
        </w:rPr>
        <w:t>Dodaje się klauzule 9.5 [</w:t>
      </w:r>
      <w:r w:rsidRPr="003A6280">
        <w:rPr>
          <w:rFonts w:ascii="Verdana" w:hAnsi="Verdana" w:cs="Verdana"/>
          <w:i/>
          <w:iCs/>
          <w:sz w:val="21"/>
          <w:szCs w:val="21"/>
        </w:rPr>
        <w:t xml:space="preserve">Niedotrzymanie </w:t>
      </w:r>
      <w:proofErr w:type="gramStart"/>
      <w:r w:rsidRPr="003A6280">
        <w:rPr>
          <w:rFonts w:ascii="Verdana" w:hAnsi="Verdana" w:cs="Verdana"/>
          <w:i/>
          <w:iCs/>
          <w:sz w:val="21"/>
          <w:szCs w:val="21"/>
        </w:rPr>
        <w:t>Eksploatacyjnych  Parametrów</w:t>
      </w:r>
      <w:proofErr w:type="gramEnd"/>
      <w:r w:rsidRPr="003A6280">
        <w:rPr>
          <w:rFonts w:ascii="Verdana" w:hAnsi="Verdana" w:cs="Verdana"/>
          <w:i/>
          <w:iCs/>
          <w:sz w:val="21"/>
          <w:szCs w:val="21"/>
        </w:rPr>
        <w:t xml:space="preserve"> Gwarantowanych</w:t>
      </w:r>
      <w:r w:rsidRPr="003A6280">
        <w:rPr>
          <w:rFonts w:ascii="Verdana" w:hAnsi="Verdana" w:cs="Verdana"/>
          <w:sz w:val="21"/>
          <w:szCs w:val="21"/>
        </w:rPr>
        <w:t>] w następującej treści:</w:t>
      </w:r>
    </w:p>
    <w:p w:rsidR="00414C9C" w:rsidRPr="003A6280" w:rsidRDefault="00414C9C" w:rsidP="009A0EC5">
      <w:pPr>
        <w:spacing w:line="300" w:lineRule="auto"/>
        <w:ind w:right="-110"/>
        <w:rPr>
          <w:rFonts w:ascii="Verdana" w:hAnsi="Verdana" w:cs="Verdana"/>
          <w:sz w:val="21"/>
          <w:szCs w:val="21"/>
        </w:rPr>
      </w:pPr>
    </w:p>
    <w:p w:rsidR="00414C9C" w:rsidRPr="00416055" w:rsidRDefault="00414C9C" w:rsidP="00C03816">
      <w:pPr>
        <w:spacing w:line="300" w:lineRule="auto"/>
        <w:ind w:left="2832" w:right="-110" w:hanging="2832"/>
        <w:rPr>
          <w:rFonts w:ascii="Verdana" w:hAnsi="Verdana" w:cs="Verdana"/>
          <w:sz w:val="21"/>
          <w:szCs w:val="21"/>
        </w:rPr>
      </w:pPr>
      <w:r w:rsidRPr="003A6280">
        <w:rPr>
          <w:rFonts w:ascii="Verdana" w:hAnsi="Verdana" w:cs="Verdana"/>
          <w:b/>
          <w:bCs/>
          <w:sz w:val="21"/>
          <w:szCs w:val="21"/>
        </w:rPr>
        <w:t>Klauzula 9.5</w:t>
      </w:r>
      <w:r w:rsidRPr="003A6280">
        <w:rPr>
          <w:rFonts w:ascii="Verdana" w:hAnsi="Verdana" w:cs="Verdana"/>
          <w:b/>
          <w:bCs/>
          <w:sz w:val="21"/>
          <w:szCs w:val="21"/>
        </w:rPr>
        <w:tab/>
        <w:t>Niedotrzymanie Parametrów Gwarantowanych Technicznych</w:t>
      </w:r>
    </w:p>
    <w:p w:rsidR="00414C9C" w:rsidRPr="003A6280" w:rsidRDefault="00414C9C" w:rsidP="009A0EC5">
      <w:pPr>
        <w:spacing w:line="300" w:lineRule="auto"/>
        <w:ind w:right="-110"/>
        <w:rPr>
          <w:rFonts w:ascii="Verdana" w:hAnsi="Verdana" w:cs="Verdana"/>
          <w:sz w:val="21"/>
          <w:szCs w:val="21"/>
        </w:rPr>
      </w:pPr>
    </w:p>
    <w:p w:rsidR="00414C9C" w:rsidRPr="003A6280" w:rsidRDefault="00414C9C" w:rsidP="007A5B8C">
      <w:pPr>
        <w:spacing w:line="300" w:lineRule="auto"/>
        <w:ind w:right="-110"/>
        <w:jc w:val="both"/>
        <w:rPr>
          <w:rFonts w:ascii="Verdana" w:hAnsi="Verdana" w:cs="Verdana"/>
          <w:sz w:val="21"/>
          <w:szCs w:val="21"/>
        </w:rPr>
      </w:pPr>
      <w:r w:rsidRPr="003A6280">
        <w:rPr>
          <w:rFonts w:ascii="Verdana" w:hAnsi="Verdana" w:cs="Verdana"/>
          <w:sz w:val="21"/>
          <w:szCs w:val="21"/>
        </w:rPr>
        <w:t xml:space="preserve">Jeżeli negatywny wynik Prób Końcowych będzie polegał na niedotrzymaniu Parametrów Gwarantowanych Technicznych, a zastosowanie znajdzie punkt (c) klauzuli 9.4 </w:t>
      </w:r>
      <w:r w:rsidRPr="003A6280">
        <w:rPr>
          <w:rFonts w:ascii="Verdana" w:hAnsi="Verdana" w:cs="Verdana"/>
          <w:sz w:val="21"/>
          <w:szCs w:val="21"/>
        </w:rPr>
        <w:lastRenderedPageBreak/>
        <w:t>[</w:t>
      </w:r>
      <w:r w:rsidRPr="003A6280">
        <w:rPr>
          <w:rFonts w:ascii="Verdana" w:hAnsi="Verdana" w:cs="Verdana"/>
          <w:i/>
          <w:iCs/>
          <w:sz w:val="21"/>
          <w:szCs w:val="21"/>
        </w:rPr>
        <w:t>Niepomyślny Wynik Prób Końcowych</w:t>
      </w:r>
      <w:r w:rsidRPr="003A6280">
        <w:rPr>
          <w:rFonts w:ascii="Verdana" w:hAnsi="Verdana" w:cs="Verdana"/>
          <w:sz w:val="21"/>
          <w:szCs w:val="21"/>
        </w:rPr>
        <w:t xml:space="preserve">] Strony przyjmują, iż ustalą wysokość Kary Umownej Gwarancyjnej w oparciu o następujące przesłanki:    </w:t>
      </w:r>
    </w:p>
    <w:p w:rsidR="00414C9C" w:rsidRPr="00416055" w:rsidRDefault="00414C9C" w:rsidP="009A0EC5">
      <w:pPr>
        <w:spacing w:line="300" w:lineRule="auto"/>
        <w:ind w:right="-110"/>
        <w:rPr>
          <w:rFonts w:ascii="Verdana" w:hAnsi="Verdana" w:cs="Verdana"/>
          <w:sz w:val="21"/>
          <w:szCs w:val="21"/>
        </w:rPr>
      </w:pPr>
    </w:p>
    <w:p w:rsidR="00414C9C" w:rsidRPr="003A6280" w:rsidRDefault="00414C9C" w:rsidP="00F73C47">
      <w:pPr>
        <w:spacing w:line="300" w:lineRule="auto"/>
        <w:rPr>
          <w:rFonts w:ascii="Verdana" w:hAnsi="Verdana" w:cs="Verdana"/>
          <w:b/>
          <w:bCs/>
          <w:sz w:val="21"/>
          <w:szCs w:val="21"/>
        </w:rPr>
      </w:pPr>
      <w:r w:rsidRPr="003A6280">
        <w:rPr>
          <w:rFonts w:ascii="Verdana" w:hAnsi="Verdana" w:cs="Verdana"/>
          <w:b/>
          <w:bCs/>
          <w:sz w:val="21"/>
          <w:szCs w:val="21"/>
        </w:rPr>
        <w:t>9.5.1.</w:t>
      </w:r>
      <w:r w:rsidRPr="003A6280">
        <w:rPr>
          <w:rFonts w:ascii="Verdana" w:hAnsi="Verdana" w:cs="Verdana"/>
          <w:b/>
          <w:bCs/>
          <w:sz w:val="21"/>
          <w:szCs w:val="21"/>
        </w:rPr>
        <w:tab/>
        <w:t xml:space="preserve">Gwarancja godzinowej wydajności spalania instalacji </w:t>
      </w:r>
      <w:r w:rsidRPr="003A6280">
        <w:rPr>
          <w:rFonts w:ascii="Verdana" w:hAnsi="Verdana" w:cs="Verdana"/>
          <w:b/>
          <w:bCs/>
          <w:sz w:val="21"/>
          <w:szCs w:val="21"/>
        </w:rPr>
        <w:tab/>
      </w:r>
    </w:p>
    <w:p w:rsidR="00414C9C" w:rsidRPr="003A6280" w:rsidRDefault="00414C9C" w:rsidP="004C6749">
      <w:pPr>
        <w:spacing w:line="300" w:lineRule="auto"/>
        <w:rPr>
          <w:rFonts w:ascii="Verdana" w:hAnsi="Verdana" w:cs="Verdana"/>
          <w:i/>
          <w:iCs/>
          <w:sz w:val="21"/>
          <w:szCs w:val="21"/>
        </w:rPr>
      </w:pPr>
    </w:p>
    <w:p w:rsidR="00414C9C" w:rsidRPr="003A6280" w:rsidRDefault="00414C9C" w:rsidP="004C6749">
      <w:pPr>
        <w:spacing w:line="300" w:lineRule="auto"/>
        <w:rPr>
          <w:rFonts w:ascii="Verdana" w:hAnsi="Verdana" w:cs="Verdana"/>
          <w:i/>
          <w:iCs/>
          <w:sz w:val="21"/>
          <w:szCs w:val="21"/>
        </w:rPr>
      </w:pPr>
      <w:r w:rsidRPr="003A6280">
        <w:rPr>
          <w:rFonts w:ascii="Verdana" w:hAnsi="Verdana" w:cs="Verdana"/>
          <w:i/>
          <w:iCs/>
          <w:sz w:val="21"/>
          <w:szCs w:val="21"/>
        </w:rPr>
        <w:t>Założenia:</w:t>
      </w:r>
    </w:p>
    <w:p w:rsidR="00414C9C" w:rsidRPr="003A6280" w:rsidRDefault="00414C9C" w:rsidP="00D74913">
      <w:pPr>
        <w:spacing w:line="300" w:lineRule="auto"/>
        <w:jc w:val="both"/>
        <w:rPr>
          <w:rFonts w:ascii="Verdana" w:hAnsi="Verdana" w:cs="Verdana"/>
          <w:i/>
          <w:iCs/>
          <w:sz w:val="21"/>
          <w:szCs w:val="21"/>
        </w:rPr>
      </w:pPr>
      <w:r w:rsidRPr="003A6280">
        <w:rPr>
          <w:rFonts w:ascii="Verdana" w:hAnsi="Verdana" w:cs="Verdana"/>
          <w:i/>
          <w:iCs/>
          <w:sz w:val="21"/>
          <w:szCs w:val="21"/>
        </w:rPr>
        <w:t>Kary będą naliczone, jeżeli wartość gwarantowana WG</w:t>
      </w:r>
      <w:r w:rsidRPr="003A6280">
        <w:rPr>
          <w:rFonts w:ascii="Verdana" w:hAnsi="Verdana" w:cs="Verdana"/>
          <w:i/>
          <w:iCs/>
          <w:sz w:val="16"/>
          <w:szCs w:val="16"/>
        </w:rPr>
        <w:t>1</w:t>
      </w:r>
      <w:r w:rsidRPr="003A6280">
        <w:rPr>
          <w:rFonts w:ascii="Verdana" w:hAnsi="Verdana" w:cs="Verdana"/>
          <w:i/>
          <w:iCs/>
          <w:sz w:val="21"/>
          <w:szCs w:val="21"/>
        </w:rPr>
        <w:t xml:space="preserve"> będzie większa od wartości rzeczywistej </w:t>
      </w:r>
      <w:proofErr w:type="gramStart"/>
      <w:r w:rsidRPr="003A6280">
        <w:rPr>
          <w:rFonts w:ascii="Verdana" w:hAnsi="Verdana" w:cs="Verdana"/>
          <w:i/>
          <w:iCs/>
          <w:sz w:val="21"/>
          <w:szCs w:val="21"/>
        </w:rPr>
        <w:t>WR</w:t>
      </w:r>
      <w:r w:rsidRPr="003A6280">
        <w:rPr>
          <w:rFonts w:ascii="Verdana" w:hAnsi="Verdana" w:cs="Verdana"/>
          <w:i/>
          <w:iCs/>
          <w:sz w:val="16"/>
          <w:szCs w:val="16"/>
        </w:rPr>
        <w:t>1</w:t>
      </w:r>
      <w:r w:rsidRPr="003A6280">
        <w:rPr>
          <w:rFonts w:ascii="Verdana" w:hAnsi="Verdana" w:cs="Verdana"/>
          <w:i/>
          <w:iCs/>
          <w:sz w:val="21"/>
          <w:szCs w:val="21"/>
        </w:rPr>
        <w:t xml:space="preserve">  odniesionej</w:t>
      </w:r>
      <w:proofErr w:type="gramEnd"/>
      <w:r w:rsidRPr="003A6280">
        <w:rPr>
          <w:rFonts w:ascii="Verdana" w:hAnsi="Verdana" w:cs="Verdana"/>
          <w:i/>
          <w:iCs/>
          <w:sz w:val="21"/>
          <w:szCs w:val="21"/>
        </w:rPr>
        <w:t xml:space="preserve"> do nominalnej (projektowej) wartości opałowej spalanych odpadów, osiągniętej w okresie Testów Gwarancyjnych podczas Ruchu Próbnego Robót oraz podczas Pomiarów Gwarancyjnych w czasie Prób Eksploatacyjnych o więcej niż 5% wartości WG</w:t>
      </w:r>
      <w:r w:rsidRPr="003A6280">
        <w:rPr>
          <w:rFonts w:ascii="Verdana" w:hAnsi="Verdana" w:cs="Verdana"/>
          <w:i/>
          <w:iCs/>
          <w:sz w:val="16"/>
          <w:szCs w:val="16"/>
        </w:rPr>
        <w:t>1</w:t>
      </w:r>
      <w:r w:rsidRPr="003A6280">
        <w:rPr>
          <w:rFonts w:ascii="Verdana" w:hAnsi="Verdana" w:cs="Verdana"/>
          <w:i/>
          <w:iCs/>
          <w:sz w:val="21"/>
          <w:szCs w:val="21"/>
        </w:rPr>
        <w:t>.</w:t>
      </w:r>
    </w:p>
    <w:p w:rsidR="00414C9C" w:rsidRPr="003A6280" w:rsidRDefault="00414C9C" w:rsidP="00CF1E09">
      <w:pPr>
        <w:spacing w:before="120" w:line="300" w:lineRule="auto"/>
        <w:rPr>
          <w:rFonts w:ascii="Verdana" w:hAnsi="Verdana" w:cs="Verdana"/>
          <w:i/>
          <w:iCs/>
          <w:sz w:val="21"/>
          <w:szCs w:val="21"/>
        </w:rPr>
      </w:pPr>
      <w:r w:rsidRPr="003A6280">
        <w:rPr>
          <w:rFonts w:ascii="Verdana" w:hAnsi="Verdana" w:cs="Verdana"/>
          <w:i/>
          <w:iCs/>
          <w:sz w:val="21"/>
          <w:szCs w:val="21"/>
        </w:rPr>
        <w:t>WR</w:t>
      </w:r>
      <w:r w:rsidRPr="003A6280">
        <w:rPr>
          <w:rFonts w:ascii="Verdana" w:hAnsi="Verdana" w:cs="Verdana"/>
          <w:i/>
          <w:iCs/>
          <w:sz w:val="16"/>
          <w:szCs w:val="16"/>
        </w:rPr>
        <w:t>1</w:t>
      </w:r>
      <w:r w:rsidRPr="003A6280">
        <w:rPr>
          <w:rFonts w:ascii="Verdana" w:hAnsi="Verdana" w:cs="Verdana"/>
          <w:i/>
          <w:iCs/>
          <w:sz w:val="21"/>
          <w:szCs w:val="21"/>
        </w:rPr>
        <w:t xml:space="preserve"> &lt; 0,95 </w:t>
      </w:r>
      <w:r w:rsidRPr="003A6280">
        <w:rPr>
          <w:rFonts w:ascii="Verdana" w:hAnsi="Verdana" w:cs="Verdana"/>
          <w:i/>
          <w:iCs/>
          <w:sz w:val="16"/>
          <w:szCs w:val="16"/>
        </w:rPr>
        <w:t xml:space="preserve">x </w:t>
      </w:r>
      <w:proofErr w:type="gramStart"/>
      <w:r w:rsidRPr="003A6280">
        <w:rPr>
          <w:rFonts w:ascii="Verdana" w:hAnsi="Verdana" w:cs="Verdana"/>
          <w:i/>
          <w:iCs/>
          <w:sz w:val="21"/>
          <w:szCs w:val="21"/>
        </w:rPr>
        <w:t>WG</w:t>
      </w:r>
      <w:r w:rsidRPr="003A6280">
        <w:rPr>
          <w:rFonts w:ascii="Verdana" w:hAnsi="Verdana" w:cs="Verdana"/>
          <w:i/>
          <w:iCs/>
          <w:sz w:val="16"/>
          <w:szCs w:val="16"/>
        </w:rPr>
        <w:t>1</w:t>
      </w:r>
      <w:r w:rsidRPr="003A6280">
        <w:rPr>
          <w:rFonts w:ascii="Verdana" w:hAnsi="Verdana" w:cs="Verdana"/>
          <w:i/>
          <w:iCs/>
          <w:sz w:val="21"/>
          <w:szCs w:val="21"/>
        </w:rPr>
        <w:t xml:space="preserve">  – będzie</w:t>
      </w:r>
      <w:proofErr w:type="gramEnd"/>
      <w:r w:rsidRPr="003A6280">
        <w:rPr>
          <w:rFonts w:ascii="Verdana" w:hAnsi="Verdana" w:cs="Verdana"/>
          <w:i/>
          <w:iCs/>
          <w:sz w:val="21"/>
          <w:szCs w:val="21"/>
        </w:rPr>
        <w:t xml:space="preserve"> naliczana kara</w:t>
      </w:r>
    </w:p>
    <w:p w:rsidR="00414C9C" w:rsidRPr="003A6280" w:rsidRDefault="00414C9C" w:rsidP="005F07B4">
      <w:pPr>
        <w:spacing w:before="240" w:line="300" w:lineRule="auto"/>
        <w:rPr>
          <w:rFonts w:ascii="Verdana" w:hAnsi="Verdana" w:cs="Verdana"/>
          <w:sz w:val="21"/>
          <w:szCs w:val="21"/>
        </w:rPr>
      </w:pPr>
      <w:r w:rsidRPr="003A6280">
        <w:rPr>
          <w:rFonts w:ascii="Verdana" w:hAnsi="Verdana" w:cs="Verdana"/>
          <w:i/>
          <w:iCs/>
          <w:sz w:val="21"/>
          <w:szCs w:val="21"/>
        </w:rPr>
        <w:t>Sposób naliczania kary:</w:t>
      </w:r>
    </w:p>
    <w:p w:rsidR="00414C9C" w:rsidRPr="00416055" w:rsidRDefault="00414C9C" w:rsidP="00F73C47">
      <w:pPr>
        <w:spacing w:line="300" w:lineRule="auto"/>
        <w:rPr>
          <w:rFonts w:ascii="Verdana" w:hAnsi="Verdana" w:cs="Verdana"/>
          <w:b/>
          <w:bCs/>
          <w:i/>
          <w:iCs/>
          <w:sz w:val="21"/>
          <w:szCs w:val="21"/>
        </w:rPr>
      </w:pPr>
      <w:r w:rsidRPr="00416055">
        <w:rPr>
          <w:rFonts w:ascii="Verdana" w:hAnsi="Verdana" w:cs="Verdana"/>
          <w:b/>
          <w:bCs/>
          <w:i/>
          <w:iCs/>
          <w:sz w:val="21"/>
          <w:szCs w:val="21"/>
        </w:rPr>
        <w:t>P</w:t>
      </w:r>
      <w:r w:rsidRPr="00416055">
        <w:rPr>
          <w:rFonts w:ascii="Verdana" w:hAnsi="Verdana" w:cs="Verdana"/>
          <w:b/>
          <w:bCs/>
          <w:i/>
          <w:iCs/>
          <w:sz w:val="16"/>
          <w:szCs w:val="16"/>
        </w:rPr>
        <w:t>1</w:t>
      </w:r>
      <w:r w:rsidRPr="00416055">
        <w:rPr>
          <w:rFonts w:ascii="Verdana" w:hAnsi="Verdana" w:cs="Verdana"/>
          <w:b/>
          <w:bCs/>
          <w:i/>
          <w:iCs/>
          <w:sz w:val="21"/>
          <w:szCs w:val="21"/>
        </w:rPr>
        <w:t xml:space="preserve"> = (WG</w:t>
      </w:r>
      <w:r w:rsidRPr="00416055">
        <w:rPr>
          <w:rFonts w:ascii="Verdana" w:hAnsi="Verdana" w:cs="Verdana"/>
          <w:b/>
          <w:bCs/>
          <w:i/>
          <w:iCs/>
          <w:sz w:val="16"/>
          <w:szCs w:val="16"/>
        </w:rPr>
        <w:t>1</w:t>
      </w:r>
      <w:r w:rsidRPr="00416055">
        <w:rPr>
          <w:rFonts w:ascii="Verdana" w:hAnsi="Verdana" w:cs="Verdana"/>
          <w:b/>
          <w:bCs/>
          <w:i/>
          <w:iCs/>
          <w:sz w:val="21"/>
          <w:szCs w:val="21"/>
        </w:rPr>
        <w:t xml:space="preserve"> – WR</w:t>
      </w:r>
      <w:r w:rsidRPr="00416055">
        <w:rPr>
          <w:rFonts w:ascii="Verdana" w:hAnsi="Verdana" w:cs="Verdana"/>
          <w:b/>
          <w:bCs/>
          <w:i/>
          <w:iCs/>
          <w:sz w:val="16"/>
          <w:szCs w:val="16"/>
        </w:rPr>
        <w:t>1</w:t>
      </w:r>
      <w:r w:rsidRPr="00416055">
        <w:rPr>
          <w:rFonts w:ascii="Verdana" w:hAnsi="Verdana" w:cs="Verdana"/>
          <w:b/>
          <w:bCs/>
          <w:i/>
          <w:iCs/>
          <w:sz w:val="21"/>
          <w:szCs w:val="21"/>
        </w:rPr>
        <w:t xml:space="preserve">) </w:t>
      </w:r>
      <w:r w:rsidRPr="00416055">
        <w:rPr>
          <w:rFonts w:ascii="Verdana" w:hAnsi="Verdana" w:cs="Verdana"/>
          <w:b/>
          <w:bCs/>
          <w:i/>
          <w:iCs/>
          <w:sz w:val="16"/>
          <w:szCs w:val="16"/>
        </w:rPr>
        <w:t xml:space="preserve">x </w:t>
      </w:r>
      <w:r w:rsidRPr="00416055">
        <w:rPr>
          <w:rFonts w:ascii="Verdana" w:hAnsi="Verdana" w:cs="Verdana"/>
          <w:b/>
          <w:bCs/>
          <w:i/>
          <w:iCs/>
          <w:sz w:val="21"/>
          <w:szCs w:val="21"/>
        </w:rPr>
        <w:t>(C</w:t>
      </w:r>
      <w:r w:rsidRPr="00416055">
        <w:rPr>
          <w:rFonts w:ascii="Verdana" w:hAnsi="Verdana" w:cs="Verdana"/>
          <w:b/>
          <w:bCs/>
          <w:i/>
          <w:iCs/>
          <w:sz w:val="16"/>
          <w:szCs w:val="16"/>
        </w:rPr>
        <w:t>T</w:t>
      </w:r>
      <w:r w:rsidRPr="00416055">
        <w:rPr>
          <w:rFonts w:ascii="Verdana" w:hAnsi="Verdana" w:cs="Verdana"/>
          <w:b/>
          <w:bCs/>
          <w:i/>
          <w:iCs/>
          <w:sz w:val="21"/>
          <w:szCs w:val="21"/>
        </w:rPr>
        <w:t xml:space="preserve"> – C</w:t>
      </w:r>
      <w:r w:rsidRPr="00416055">
        <w:rPr>
          <w:rFonts w:ascii="Verdana" w:hAnsi="Verdana" w:cs="Verdana"/>
          <w:b/>
          <w:bCs/>
          <w:i/>
          <w:iCs/>
          <w:sz w:val="16"/>
          <w:szCs w:val="16"/>
        </w:rPr>
        <w:t>S</w:t>
      </w:r>
      <w:r w:rsidRPr="00416055">
        <w:rPr>
          <w:rFonts w:ascii="Verdana" w:hAnsi="Verdana" w:cs="Verdana"/>
          <w:b/>
          <w:bCs/>
          <w:i/>
          <w:iCs/>
          <w:sz w:val="21"/>
          <w:szCs w:val="21"/>
        </w:rPr>
        <w:t xml:space="preserve">) </w:t>
      </w:r>
      <w:r w:rsidRPr="00416055">
        <w:rPr>
          <w:rFonts w:ascii="Verdana" w:hAnsi="Verdana" w:cs="Verdana"/>
          <w:b/>
          <w:bCs/>
          <w:i/>
          <w:iCs/>
          <w:sz w:val="16"/>
          <w:szCs w:val="16"/>
        </w:rPr>
        <w:t xml:space="preserve">x </w:t>
      </w:r>
      <w:r w:rsidRPr="00416055">
        <w:rPr>
          <w:rFonts w:ascii="Verdana" w:hAnsi="Verdana" w:cs="Verdana"/>
          <w:b/>
          <w:bCs/>
          <w:i/>
          <w:iCs/>
          <w:sz w:val="21"/>
          <w:szCs w:val="21"/>
        </w:rPr>
        <w:t xml:space="preserve">7 800 h, </w:t>
      </w:r>
    </w:p>
    <w:p w:rsidR="00414C9C" w:rsidRPr="003A6280" w:rsidRDefault="00414C9C" w:rsidP="005F07B4">
      <w:pPr>
        <w:spacing w:before="120" w:line="300" w:lineRule="auto"/>
        <w:rPr>
          <w:rFonts w:ascii="Verdana" w:hAnsi="Verdana" w:cs="Verdana"/>
          <w:i/>
          <w:iCs/>
          <w:sz w:val="21"/>
          <w:szCs w:val="21"/>
        </w:rPr>
      </w:pPr>
      <w:proofErr w:type="gramStart"/>
      <w:r w:rsidRPr="003A6280">
        <w:rPr>
          <w:rFonts w:ascii="Verdana" w:hAnsi="Verdana" w:cs="Verdana"/>
          <w:i/>
          <w:iCs/>
          <w:sz w:val="21"/>
          <w:szCs w:val="21"/>
        </w:rPr>
        <w:t>gdzie</w:t>
      </w:r>
      <w:proofErr w:type="gramEnd"/>
      <w:r w:rsidRPr="003A6280">
        <w:rPr>
          <w:rFonts w:ascii="Verdana" w:hAnsi="Verdana" w:cs="Verdana"/>
          <w:i/>
          <w:iCs/>
          <w:sz w:val="21"/>
          <w:szCs w:val="21"/>
        </w:rPr>
        <w:t>:</w:t>
      </w:r>
    </w:p>
    <w:p w:rsidR="00414C9C" w:rsidRPr="003A6280" w:rsidRDefault="00414C9C" w:rsidP="000330FD">
      <w:pPr>
        <w:spacing w:line="300" w:lineRule="auto"/>
        <w:rPr>
          <w:rFonts w:ascii="Verdana" w:hAnsi="Verdana" w:cs="Verdana"/>
          <w:i/>
          <w:iCs/>
          <w:sz w:val="21"/>
          <w:szCs w:val="21"/>
        </w:rPr>
      </w:pPr>
      <w:r w:rsidRPr="003A6280">
        <w:rPr>
          <w:rFonts w:ascii="Verdana" w:hAnsi="Verdana" w:cs="Verdana"/>
          <w:i/>
          <w:iCs/>
          <w:sz w:val="21"/>
          <w:szCs w:val="21"/>
        </w:rPr>
        <w:t>WG</w:t>
      </w:r>
      <w:r w:rsidRPr="003A6280">
        <w:rPr>
          <w:rFonts w:ascii="Verdana" w:hAnsi="Verdana" w:cs="Verdana"/>
          <w:i/>
          <w:iCs/>
          <w:sz w:val="16"/>
          <w:szCs w:val="16"/>
        </w:rPr>
        <w:t>1</w:t>
      </w:r>
      <w:r w:rsidRPr="003A6280">
        <w:rPr>
          <w:rFonts w:ascii="Verdana" w:hAnsi="Verdana" w:cs="Verdana"/>
          <w:i/>
          <w:iCs/>
          <w:sz w:val="21"/>
          <w:szCs w:val="21"/>
        </w:rPr>
        <w:t xml:space="preserve"> – wartość gwarantowana godzinowej wydajności spalania – według załącznika do Oferty – „Wykaz Gwarancji i Parametrów Gwarantowanych” [Mg/h],</w:t>
      </w:r>
    </w:p>
    <w:p w:rsidR="00414C9C" w:rsidRPr="003A6280" w:rsidRDefault="00414C9C" w:rsidP="000330FD">
      <w:pPr>
        <w:spacing w:line="300" w:lineRule="auto"/>
        <w:rPr>
          <w:rFonts w:ascii="Verdana" w:hAnsi="Verdana" w:cs="Verdana"/>
          <w:i/>
          <w:iCs/>
          <w:sz w:val="21"/>
          <w:szCs w:val="21"/>
        </w:rPr>
      </w:pPr>
      <w:r w:rsidRPr="003A6280">
        <w:rPr>
          <w:rFonts w:ascii="Verdana" w:hAnsi="Verdana" w:cs="Verdana"/>
          <w:i/>
          <w:iCs/>
          <w:sz w:val="21"/>
          <w:szCs w:val="21"/>
        </w:rPr>
        <w:t>WR</w:t>
      </w:r>
      <w:r w:rsidRPr="003A6280">
        <w:rPr>
          <w:rFonts w:ascii="Verdana" w:hAnsi="Verdana" w:cs="Verdana"/>
          <w:i/>
          <w:iCs/>
          <w:sz w:val="16"/>
          <w:szCs w:val="16"/>
        </w:rPr>
        <w:t>1</w:t>
      </w:r>
      <w:r w:rsidRPr="003A6280">
        <w:rPr>
          <w:rFonts w:ascii="Verdana" w:hAnsi="Verdana" w:cs="Verdana"/>
          <w:i/>
          <w:iCs/>
          <w:sz w:val="21"/>
          <w:szCs w:val="21"/>
        </w:rPr>
        <w:t xml:space="preserve"> – wartość rzeczywista godzinowej wydajności [Mg/h],</w:t>
      </w:r>
    </w:p>
    <w:p w:rsidR="00414C9C" w:rsidRPr="003A6280" w:rsidRDefault="00414C9C" w:rsidP="00D74913">
      <w:pPr>
        <w:spacing w:line="300" w:lineRule="auto"/>
        <w:ind w:left="567" w:hanging="567"/>
        <w:jc w:val="both"/>
        <w:rPr>
          <w:rFonts w:ascii="Verdana" w:hAnsi="Verdana" w:cs="Verdana"/>
          <w:i/>
          <w:iCs/>
          <w:sz w:val="21"/>
          <w:szCs w:val="21"/>
        </w:rPr>
      </w:pPr>
      <w:r w:rsidRPr="003A6280">
        <w:rPr>
          <w:rFonts w:ascii="Verdana" w:hAnsi="Verdana" w:cs="Verdana"/>
          <w:i/>
          <w:iCs/>
          <w:sz w:val="21"/>
          <w:szCs w:val="21"/>
        </w:rPr>
        <w:t>C</w:t>
      </w:r>
      <w:r w:rsidRPr="003A6280">
        <w:rPr>
          <w:rFonts w:ascii="Verdana" w:hAnsi="Verdana" w:cs="Verdana"/>
          <w:i/>
          <w:iCs/>
          <w:sz w:val="16"/>
          <w:szCs w:val="16"/>
        </w:rPr>
        <w:t xml:space="preserve">T </w:t>
      </w:r>
      <w:r w:rsidRPr="003A6280">
        <w:rPr>
          <w:rFonts w:ascii="Verdana" w:hAnsi="Verdana" w:cs="Verdana"/>
          <w:i/>
          <w:iCs/>
          <w:sz w:val="21"/>
          <w:szCs w:val="21"/>
        </w:rPr>
        <w:t>– cena za przyjęcie 1 Mg odpadów do instalacji ZTUO (planowana opłata na bramie) [PLN/Mg]</w:t>
      </w:r>
    </w:p>
    <w:p w:rsidR="00414C9C" w:rsidRPr="003A6280" w:rsidRDefault="00414C9C" w:rsidP="000330FD">
      <w:pPr>
        <w:spacing w:line="300" w:lineRule="auto"/>
        <w:rPr>
          <w:rFonts w:ascii="Verdana" w:hAnsi="Verdana" w:cs="Verdana"/>
          <w:i/>
          <w:iCs/>
          <w:sz w:val="21"/>
          <w:szCs w:val="21"/>
        </w:rPr>
      </w:pPr>
      <w:r w:rsidRPr="003A6280">
        <w:rPr>
          <w:rFonts w:ascii="Verdana" w:hAnsi="Verdana" w:cs="Verdana"/>
          <w:i/>
          <w:iCs/>
          <w:sz w:val="21"/>
          <w:szCs w:val="21"/>
        </w:rPr>
        <w:t>C</w:t>
      </w:r>
      <w:r w:rsidRPr="003A6280">
        <w:rPr>
          <w:rFonts w:ascii="Verdana" w:hAnsi="Verdana" w:cs="Verdana"/>
          <w:i/>
          <w:iCs/>
          <w:sz w:val="16"/>
          <w:szCs w:val="16"/>
        </w:rPr>
        <w:t xml:space="preserve">S </w:t>
      </w:r>
      <w:r w:rsidRPr="003A6280">
        <w:rPr>
          <w:rFonts w:ascii="Verdana" w:hAnsi="Verdana" w:cs="Verdana"/>
          <w:i/>
          <w:iCs/>
          <w:sz w:val="21"/>
          <w:szCs w:val="21"/>
        </w:rPr>
        <w:t>– cena za przyjęcie 1 Mg odpadów na składowisko w MZGOK w roku 2015 [PLN/Mg],</w:t>
      </w:r>
    </w:p>
    <w:p w:rsidR="00414C9C" w:rsidRPr="003A6280" w:rsidRDefault="00414C9C" w:rsidP="000330FD">
      <w:pPr>
        <w:spacing w:line="300" w:lineRule="auto"/>
        <w:rPr>
          <w:rFonts w:ascii="Verdana" w:hAnsi="Verdana" w:cs="Verdana"/>
          <w:i/>
          <w:iCs/>
          <w:sz w:val="16"/>
          <w:szCs w:val="16"/>
        </w:rPr>
      </w:pPr>
      <w:r w:rsidRPr="003A6280">
        <w:rPr>
          <w:rFonts w:ascii="Verdana" w:hAnsi="Verdana" w:cs="Verdana"/>
          <w:i/>
          <w:iCs/>
          <w:sz w:val="21"/>
          <w:szCs w:val="21"/>
        </w:rPr>
        <w:t>P</w:t>
      </w:r>
      <w:r w:rsidRPr="003A6280">
        <w:rPr>
          <w:rFonts w:ascii="Verdana" w:hAnsi="Verdana" w:cs="Verdana"/>
          <w:i/>
          <w:iCs/>
          <w:sz w:val="16"/>
          <w:szCs w:val="16"/>
        </w:rPr>
        <w:t>1</w:t>
      </w:r>
      <w:r w:rsidRPr="003A6280">
        <w:rPr>
          <w:rFonts w:ascii="Verdana" w:hAnsi="Verdana" w:cs="Verdana"/>
          <w:i/>
          <w:iCs/>
          <w:sz w:val="21"/>
          <w:szCs w:val="21"/>
        </w:rPr>
        <w:t xml:space="preserve"> – wysokość kary [PLN].</w:t>
      </w:r>
      <w:r w:rsidRPr="003A6280">
        <w:rPr>
          <w:rFonts w:ascii="Verdana" w:hAnsi="Verdana" w:cs="Verdana"/>
          <w:i/>
          <w:iCs/>
          <w:sz w:val="16"/>
          <w:szCs w:val="16"/>
        </w:rPr>
        <w:t xml:space="preserve"> </w:t>
      </w:r>
    </w:p>
    <w:p w:rsidR="00414C9C" w:rsidRPr="003A6280" w:rsidRDefault="00414C9C" w:rsidP="000330FD">
      <w:pPr>
        <w:spacing w:line="300" w:lineRule="auto"/>
        <w:rPr>
          <w:rFonts w:ascii="Verdana" w:hAnsi="Verdana" w:cs="Verdana"/>
          <w:sz w:val="21"/>
          <w:szCs w:val="21"/>
        </w:rPr>
      </w:pPr>
    </w:p>
    <w:p w:rsidR="00414C9C" w:rsidRPr="003A6280" w:rsidRDefault="00414C9C" w:rsidP="00F73C47">
      <w:pPr>
        <w:spacing w:line="300" w:lineRule="auto"/>
        <w:rPr>
          <w:rFonts w:ascii="Verdana" w:hAnsi="Verdana" w:cs="Verdana"/>
          <w:b/>
          <w:bCs/>
          <w:sz w:val="21"/>
          <w:szCs w:val="21"/>
        </w:rPr>
      </w:pPr>
      <w:r w:rsidRPr="003A6280">
        <w:rPr>
          <w:rFonts w:ascii="Verdana" w:hAnsi="Verdana" w:cs="Verdana"/>
          <w:b/>
          <w:bCs/>
          <w:sz w:val="21"/>
          <w:szCs w:val="21"/>
        </w:rPr>
        <w:t>9.5.2.</w:t>
      </w:r>
      <w:r w:rsidRPr="003A6280">
        <w:rPr>
          <w:rFonts w:ascii="Verdana" w:hAnsi="Verdana" w:cs="Verdana"/>
          <w:b/>
          <w:bCs/>
          <w:sz w:val="21"/>
          <w:szCs w:val="21"/>
        </w:rPr>
        <w:tab/>
        <w:t>Moc elektryczna wytworzona</w:t>
      </w:r>
    </w:p>
    <w:p w:rsidR="00414C9C" w:rsidRPr="003A6280" w:rsidRDefault="00414C9C" w:rsidP="00F73C47">
      <w:pPr>
        <w:spacing w:line="300" w:lineRule="auto"/>
        <w:rPr>
          <w:rFonts w:ascii="Verdana" w:hAnsi="Verdana" w:cs="Verdana"/>
          <w:i/>
          <w:iCs/>
          <w:sz w:val="21"/>
          <w:szCs w:val="21"/>
        </w:rPr>
      </w:pPr>
    </w:p>
    <w:p w:rsidR="00414C9C" w:rsidRPr="003A6280" w:rsidRDefault="00414C9C" w:rsidP="00DA4D41">
      <w:pPr>
        <w:spacing w:before="120" w:line="300" w:lineRule="auto"/>
        <w:rPr>
          <w:rFonts w:ascii="Verdana" w:hAnsi="Verdana" w:cs="Verdana"/>
          <w:i/>
          <w:iCs/>
          <w:sz w:val="21"/>
          <w:szCs w:val="21"/>
        </w:rPr>
      </w:pPr>
      <w:r w:rsidRPr="003A6280">
        <w:rPr>
          <w:rFonts w:ascii="Verdana" w:hAnsi="Verdana" w:cs="Verdana"/>
          <w:i/>
          <w:iCs/>
          <w:sz w:val="21"/>
          <w:szCs w:val="21"/>
        </w:rPr>
        <w:t>Założenia:</w:t>
      </w:r>
    </w:p>
    <w:p w:rsidR="00414C9C" w:rsidRPr="003A6280" w:rsidRDefault="00414C9C" w:rsidP="00D74913">
      <w:pPr>
        <w:spacing w:line="300" w:lineRule="auto"/>
        <w:jc w:val="both"/>
        <w:rPr>
          <w:rFonts w:ascii="Verdana" w:hAnsi="Verdana" w:cs="Verdana"/>
          <w:i/>
          <w:iCs/>
          <w:sz w:val="21"/>
          <w:szCs w:val="21"/>
        </w:rPr>
      </w:pPr>
      <w:r w:rsidRPr="003A6280">
        <w:rPr>
          <w:rFonts w:ascii="Verdana" w:hAnsi="Verdana" w:cs="Verdana"/>
          <w:i/>
          <w:iCs/>
          <w:sz w:val="21"/>
          <w:szCs w:val="21"/>
        </w:rPr>
        <w:t>Kary będą naliczone, jeżeli deklarowane wartości gwarantowana WG</w:t>
      </w:r>
      <w:r w:rsidRPr="003A6280">
        <w:rPr>
          <w:rFonts w:ascii="Verdana" w:hAnsi="Verdana" w:cs="Verdana"/>
          <w:i/>
          <w:iCs/>
          <w:sz w:val="16"/>
          <w:szCs w:val="16"/>
        </w:rPr>
        <w:t>2-1</w:t>
      </w:r>
      <w:r w:rsidRPr="003A6280">
        <w:rPr>
          <w:rFonts w:ascii="Verdana" w:hAnsi="Verdana" w:cs="Verdana"/>
          <w:i/>
          <w:iCs/>
          <w:sz w:val="21"/>
          <w:szCs w:val="21"/>
        </w:rPr>
        <w:t>, oraz WG</w:t>
      </w:r>
      <w:r w:rsidRPr="003A6280">
        <w:rPr>
          <w:rFonts w:ascii="Verdana" w:hAnsi="Verdana" w:cs="Verdana"/>
          <w:i/>
          <w:iCs/>
          <w:sz w:val="16"/>
          <w:szCs w:val="16"/>
        </w:rPr>
        <w:t>2-2</w:t>
      </w:r>
      <w:r w:rsidRPr="003A6280">
        <w:rPr>
          <w:rFonts w:ascii="Verdana" w:hAnsi="Verdana" w:cs="Verdana"/>
          <w:i/>
          <w:iCs/>
          <w:sz w:val="21"/>
          <w:szCs w:val="21"/>
        </w:rPr>
        <w:t xml:space="preserve"> określone dla warunków badania jak w tabeli 2., poz. 2/PT, warunki jak „1b” i „2b”, Załącznik 1e – </w:t>
      </w:r>
      <w:proofErr w:type="gramStart"/>
      <w:r w:rsidRPr="003A6280">
        <w:rPr>
          <w:rFonts w:ascii="Verdana" w:hAnsi="Verdana" w:cs="Verdana"/>
          <w:i/>
          <w:iCs/>
          <w:sz w:val="21"/>
          <w:szCs w:val="21"/>
        </w:rPr>
        <w:t>wg  SIWZ</w:t>
      </w:r>
      <w:proofErr w:type="gramEnd"/>
      <w:r w:rsidRPr="003A6280">
        <w:rPr>
          <w:rFonts w:ascii="Verdana" w:hAnsi="Verdana" w:cs="Verdana"/>
          <w:i/>
          <w:iCs/>
          <w:sz w:val="21"/>
          <w:szCs w:val="21"/>
        </w:rPr>
        <w:t>, Załącznik nr 11 – „Wykaz wymagań gwarancyjnych i Parametrów Gwarantowanych” oraz wg SIWZ, Załącznik nr 12 – „</w:t>
      </w:r>
      <w:r w:rsidRPr="003A6280">
        <w:rPr>
          <w:rFonts w:ascii="Verdana" w:hAnsi="Verdana" w:cs="Verdana"/>
          <w:i/>
          <w:iCs/>
          <w:noProof/>
        </w:rPr>
        <w:t>Zasady oceny ofert według grup kryteriów podstawowowych</w:t>
      </w:r>
      <w:r w:rsidRPr="003A6280">
        <w:rPr>
          <w:rFonts w:ascii="Verdana" w:hAnsi="Verdana" w:cs="Verdana"/>
          <w:b/>
          <w:bCs/>
          <w:i/>
          <w:iCs/>
          <w:noProof/>
        </w:rPr>
        <w:t xml:space="preserve"> </w:t>
      </w:r>
      <w:r w:rsidRPr="003A6280">
        <w:rPr>
          <w:rFonts w:ascii="Verdana" w:hAnsi="Verdana" w:cs="Verdana"/>
          <w:i/>
          <w:iCs/>
          <w:noProof/>
        </w:rPr>
        <w:t>oraz opis kryteriów cząstkowych oceny ofert</w:t>
      </w:r>
      <w:r w:rsidRPr="003A6280">
        <w:rPr>
          <w:rFonts w:ascii="Verdana" w:hAnsi="Verdana" w:cs="Verdana"/>
          <w:i/>
          <w:iCs/>
          <w:sz w:val="21"/>
          <w:szCs w:val="21"/>
        </w:rPr>
        <w:t>” (kryterium 2.4.1), będą większe od wartości rzeczywistych WR</w:t>
      </w:r>
      <w:r w:rsidRPr="003A6280">
        <w:rPr>
          <w:rFonts w:ascii="Verdana" w:hAnsi="Verdana" w:cs="Verdana"/>
          <w:i/>
          <w:iCs/>
          <w:sz w:val="16"/>
          <w:szCs w:val="16"/>
        </w:rPr>
        <w:t>2-1</w:t>
      </w:r>
      <w:r w:rsidRPr="003A6280">
        <w:rPr>
          <w:rFonts w:ascii="Verdana" w:hAnsi="Verdana" w:cs="Verdana"/>
          <w:i/>
          <w:iCs/>
          <w:sz w:val="21"/>
          <w:szCs w:val="21"/>
        </w:rPr>
        <w:t>, oraz WR</w:t>
      </w:r>
      <w:r w:rsidRPr="003A6280">
        <w:rPr>
          <w:rFonts w:ascii="Verdana" w:hAnsi="Verdana" w:cs="Verdana"/>
          <w:i/>
          <w:iCs/>
          <w:sz w:val="16"/>
          <w:szCs w:val="16"/>
        </w:rPr>
        <w:t>2-2</w:t>
      </w:r>
      <w:r w:rsidRPr="003A6280">
        <w:rPr>
          <w:rFonts w:ascii="Verdana" w:hAnsi="Verdana" w:cs="Verdana"/>
          <w:i/>
          <w:iCs/>
          <w:sz w:val="21"/>
          <w:szCs w:val="21"/>
        </w:rPr>
        <w:t xml:space="preserve"> , osiągniętych podczas sesji pomiarowej/sesji pomiarowych (i skorygowanych do średniorocznej temperatury = + </w:t>
      </w:r>
      <w:r w:rsidRPr="003A6280">
        <w:rPr>
          <w:rFonts w:ascii="Verdana" w:hAnsi="Verdana" w:cs="Verdana"/>
          <w:i/>
          <w:iCs/>
          <w:dstrike/>
          <w:sz w:val="21"/>
          <w:szCs w:val="21"/>
        </w:rPr>
        <w:t>8</w:t>
      </w:r>
      <w:r w:rsidRPr="003A6280">
        <w:rPr>
          <w:rFonts w:ascii="Verdana" w:hAnsi="Verdana" w:cs="Verdana"/>
          <w:i/>
          <w:iCs/>
          <w:sz w:val="21"/>
          <w:szCs w:val="21"/>
        </w:rPr>
        <w:t xml:space="preserve"> 9</w:t>
      </w:r>
      <w:r w:rsidRPr="003A6280">
        <w:rPr>
          <w:rFonts w:ascii="Verdana" w:hAnsi="Verdana" w:cs="Verdana"/>
          <w:i/>
          <w:iCs/>
          <w:sz w:val="21"/>
          <w:szCs w:val="21"/>
          <w:vertAlign w:val="superscript"/>
        </w:rPr>
        <w:t>0</w:t>
      </w:r>
      <w:r w:rsidRPr="003A6280">
        <w:rPr>
          <w:rFonts w:ascii="Verdana" w:hAnsi="Verdana" w:cs="Verdana"/>
          <w:i/>
          <w:iCs/>
          <w:sz w:val="21"/>
          <w:szCs w:val="21"/>
        </w:rPr>
        <w:t xml:space="preserve">C i ciśnienia atmosferycznego = 1000 hPa) w okresie Testów Gwarancyjnych </w:t>
      </w:r>
      <w:r w:rsidRPr="003A6280">
        <w:rPr>
          <w:rFonts w:ascii="Verdana" w:hAnsi="Verdana" w:cs="Verdana"/>
          <w:i/>
          <w:iCs/>
          <w:dstrike/>
          <w:sz w:val="21"/>
          <w:szCs w:val="21"/>
        </w:rPr>
        <w:t>lub</w:t>
      </w:r>
      <w:r w:rsidRPr="003A6280">
        <w:rPr>
          <w:rFonts w:ascii="Verdana" w:hAnsi="Verdana" w:cs="Verdana"/>
          <w:i/>
          <w:iCs/>
          <w:sz w:val="21"/>
          <w:szCs w:val="21"/>
        </w:rPr>
        <w:t xml:space="preserve"> oraz podczas Pomiarów Gwarancyjnych o więcej niż 5% wartości WG</w:t>
      </w:r>
      <w:r w:rsidRPr="003A6280">
        <w:rPr>
          <w:rFonts w:ascii="Verdana" w:hAnsi="Verdana" w:cs="Verdana"/>
          <w:i/>
          <w:iCs/>
          <w:sz w:val="16"/>
          <w:szCs w:val="16"/>
        </w:rPr>
        <w:t xml:space="preserve">2-1 </w:t>
      </w:r>
      <w:proofErr w:type="gramStart"/>
      <w:r w:rsidRPr="003A6280">
        <w:rPr>
          <w:rFonts w:ascii="Verdana" w:hAnsi="Verdana" w:cs="Verdana"/>
          <w:i/>
          <w:iCs/>
          <w:sz w:val="21"/>
          <w:szCs w:val="21"/>
        </w:rPr>
        <w:t>i  WG</w:t>
      </w:r>
      <w:proofErr w:type="gramEnd"/>
      <w:r w:rsidRPr="003A6280">
        <w:rPr>
          <w:rFonts w:ascii="Verdana" w:hAnsi="Verdana" w:cs="Verdana"/>
          <w:i/>
          <w:iCs/>
          <w:sz w:val="16"/>
          <w:szCs w:val="16"/>
        </w:rPr>
        <w:t>2-2</w:t>
      </w:r>
      <w:r w:rsidRPr="003A6280">
        <w:rPr>
          <w:rFonts w:ascii="Verdana" w:hAnsi="Verdana" w:cs="Verdana"/>
          <w:i/>
          <w:iCs/>
          <w:sz w:val="22"/>
          <w:szCs w:val="22"/>
        </w:rPr>
        <w:t>.</w:t>
      </w:r>
    </w:p>
    <w:p w:rsidR="00414C9C" w:rsidRPr="003A6280" w:rsidRDefault="00414C9C" w:rsidP="0078178B">
      <w:pPr>
        <w:spacing w:before="120" w:line="300" w:lineRule="auto"/>
        <w:rPr>
          <w:rFonts w:ascii="Verdana" w:hAnsi="Verdana" w:cs="Verdana"/>
          <w:i/>
          <w:iCs/>
          <w:sz w:val="21"/>
          <w:szCs w:val="21"/>
        </w:rPr>
      </w:pPr>
      <w:r w:rsidRPr="003A6280">
        <w:rPr>
          <w:rFonts w:ascii="Verdana" w:hAnsi="Verdana" w:cs="Verdana"/>
          <w:i/>
          <w:iCs/>
          <w:sz w:val="21"/>
          <w:szCs w:val="21"/>
        </w:rPr>
        <w:t>WR</w:t>
      </w:r>
      <w:r w:rsidRPr="003A6280">
        <w:rPr>
          <w:rFonts w:ascii="Verdana" w:hAnsi="Verdana" w:cs="Verdana"/>
          <w:i/>
          <w:iCs/>
          <w:sz w:val="16"/>
          <w:szCs w:val="16"/>
        </w:rPr>
        <w:t>2-1</w:t>
      </w:r>
      <w:r w:rsidRPr="003A6280">
        <w:rPr>
          <w:rFonts w:ascii="Verdana" w:hAnsi="Verdana" w:cs="Verdana"/>
          <w:i/>
          <w:iCs/>
          <w:sz w:val="21"/>
          <w:szCs w:val="21"/>
        </w:rPr>
        <w:t xml:space="preserve"> &lt; 0,95 </w:t>
      </w:r>
      <w:r w:rsidRPr="003A6280">
        <w:rPr>
          <w:rFonts w:ascii="Verdana" w:hAnsi="Verdana" w:cs="Verdana"/>
          <w:i/>
          <w:iCs/>
          <w:sz w:val="16"/>
          <w:szCs w:val="16"/>
        </w:rPr>
        <w:t xml:space="preserve">x </w:t>
      </w:r>
      <w:proofErr w:type="gramStart"/>
      <w:r w:rsidRPr="003A6280">
        <w:rPr>
          <w:rFonts w:ascii="Verdana" w:hAnsi="Verdana" w:cs="Verdana"/>
          <w:i/>
          <w:iCs/>
          <w:sz w:val="21"/>
          <w:szCs w:val="21"/>
        </w:rPr>
        <w:t>WG</w:t>
      </w:r>
      <w:r w:rsidRPr="003A6280">
        <w:rPr>
          <w:rFonts w:ascii="Verdana" w:hAnsi="Verdana" w:cs="Verdana"/>
          <w:i/>
          <w:iCs/>
          <w:sz w:val="16"/>
          <w:szCs w:val="16"/>
        </w:rPr>
        <w:t>2-1</w:t>
      </w:r>
      <w:r w:rsidRPr="003A6280">
        <w:rPr>
          <w:rFonts w:ascii="Verdana" w:hAnsi="Verdana" w:cs="Verdana"/>
          <w:i/>
          <w:iCs/>
          <w:sz w:val="21"/>
          <w:szCs w:val="21"/>
        </w:rPr>
        <w:t xml:space="preserve">  – będzie</w:t>
      </w:r>
      <w:proofErr w:type="gramEnd"/>
      <w:r w:rsidRPr="003A6280">
        <w:rPr>
          <w:rFonts w:ascii="Verdana" w:hAnsi="Verdana" w:cs="Verdana"/>
          <w:i/>
          <w:iCs/>
          <w:sz w:val="21"/>
          <w:szCs w:val="21"/>
        </w:rPr>
        <w:t xml:space="preserve"> naliczana kara,</w:t>
      </w:r>
    </w:p>
    <w:p w:rsidR="00414C9C" w:rsidRPr="003A6280" w:rsidRDefault="00414C9C" w:rsidP="0078178B">
      <w:pPr>
        <w:spacing w:before="120" w:line="300" w:lineRule="auto"/>
        <w:rPr>
          <w:rFonts w:ascii="Verdana" w:hAnsi="Verdana" w:cs="Verdana"/>
          <w:i/>
          <w:iCs/>
          <w:sz w:val="21"/>
          <w:szCs w:val="21"/>
        </w:rPr>
      </w:pPr>
      <w:r w:rsidRPr="003A6280">
        <w:rPr>
          <w:rFonts w:ascii="Verdana" w:hAnsi="Verdana" w:cs="Verdana"/>
          <w:i/>
          <w:iCs/>
          <w:sz w:val="21"/>
          <w:szCs w:val="21"/>
        </w:rPr>
        <w:t>WR</w:t>
      </w:r>
      <w:r w:rsidRPr="003A6280">
        <w:rPr>
          <w:rFonts w:ascii="Verdana" w:hAnsi="Verdana" w:cs="Verdana"/>
          <w:i/>
          <w:iCs/>
          <w:sz w:val="16"/>
          <w:szCs w:val="16"/>
        </w:rPr>
        <w:t>2-2</w:t>
      </w:r>
      <w:r w:rsidRPr="003A6280">
        <w:rPr>
          <w:rFonts w:ascii="Verdana" w:hAnsi="Verdana" w:cs="Verdana"/>
          <w:i/>
          <w:iCs/>
          <w:sz w:val="21"/>
          <w:szCs w:val="21"/>
        </w:rPr>
        <w:t xml:space="preserve"> &lt; 0,95 </w:t>
      </w:r>
      <w:r w:rsidRPr="003A6280">
        <w:rPr>
          <w:rFonts w:ascii="Verdana" w:hAnsi="Verdana" w:cs="Verdana"/>
          <w:i/>
          <w:iCs/>
          <w:sz w:val="16"/>
          <w:szCs w:val="16"/>
        </w:rPr>
        <w:t xml:space="preserve">x </w:t>
      </w:r>
      <w:proofErr w:type="gramStart"/>
      <w:r w:rsidRPr="003A6280">
        <w:rPr>
          <w:rFonts w:ascii="Verdana" w:hAnsi="Verdana" w:cs="Verdana"/>
          <w:i/>
          <w:iCs/>
          <w:sz w:val="21"/>
          <w:szCs w:val="21"/>
        </w:rPr>
        <w:t>WG</w:t>
      </w:r>
      <w:r w:rsidRPr="003A6280">
        <w:rPr>
          <w:rFonts w:ascii="Verdana" w:hAnsi="Verdana" w:cs="Verdana"/>
          <w:i/>
          <w:iCs/>
          <w:sz w:val="16"/>
          <w:szCs w:val="16"/>
        </w:rPr>
        <w:t>2-2</w:t>
      </w:r>
      <w:r w:rsidRPr="003A6280">
        <w:rPr>
          <w:rFonts w:ascii="Verdana" w:hAnsi="Verdana" w:cs="Verdana"/>
          <w:i/>
          <w:iCs/>
          <w:sz w:val="21"/>
          <w:szCs w:val="21"/>
        </w:rPr>
        <w:t xml:space="preserve">  – będzie</w:t>
      </w:r>
      <w:proofErr w:type="gramEnd"/>
      <w:r w:rsidRPr="003A6280">
        <w:rPr>
          <w:rFonts w:ascii="Verdana" w:hAnsi="Verdana" w:cs="Verdana"/>
          <w:i/>
          <w:iCs/>
          <w:sz w:val="21"/>
          <w:szCs w:val="21"/>
        </w:rPr>
        <w:t xml:space="preserve"> naliczana kara</w:t>
      </w:r>
    </w:p>
    <w:p w:rsidR="00414C9C" w:rsidRPr="003A6280" w:rsidRDefault="00414C9C" w:rsidP="005F07B4">
      <w:pPr>
        <w:spacing w:before="240" w:line="300" w:lineRule="auto"/>
        <w:rPr>
          <w:rFonts w:ascii="Verdana" w:hAnsi="Verdana" w:cs="Verdana"/>
          <w:i/>
          <w:iCs/>
          <w:sz w:val="21"/>
          <w:szCs w:val="21"/>
        </w:rPr>
      </w:pPr>
      <w:r w:rsidRPr="003A6280">
        <w:rPr>
          <w:rFonts w:ascii="Verdana" w:hAnsi="Verdana" w:cs="Verdana"/>
          <w:i/>
          <w:iCs/>
          <w:sz w:val="21"/>
          <w:szCs w:val="21"/>
        </w:rPr>
        <w:t>Sposób naliczania kary:</w:t>
      </w:r>
    </w:p>
    <w:p w:rsidR="00414C9C" w:rsidRPr="00416055" w:rsidRDefault="00414C9C" w:rsidP="00F73C47">
      <w:pPr>
        <w:spacing w:line="300" w:lineRule="auto"/>
        <w:rPr>
          <w:rFonts w:ascii="Verdana" w:hAnsi="Verdana" w:cs="Verdana"/>
          <w:sz w:val="21"/>
          <w:szCs w:val="21"/>
        </w:rPr>
      </w:pPr>
      <w:r w:rsidRPr="00416055">
        <w:rPr>
          <w:rFonts w:ascii="Verdana" w:hAnsi="Verdana" w:cs="Verdana"/>
          <w:b/>
          <w:bCs/>
          <w:i/>
          <w:iCs/>
          <w:sz w:val="21"/>
          <w:szCs w:val="21"/>
        </w:rPr>
        <w:lastRenderedPageBreak/>
        <w:t>P</w:t>
      </w:r>
      <w:r w:rsidRPr="00416055">
        <w:rPr>
          <w:rFonts w:ascii="Verdana" w:hAnsi="Verdana" w:cs="Verdana"/>
          <w:b/>
          <w:bCs/>
          <w:i/>
          <w:iCs/>
          <w:sz w:val="16"/>
          <w:szCs w:val="16"/>
        </w:rPr>
        <w:t>2-1</w:t>
      </w:r>
      <w:r w:rsidRPr="00416055">
        <w:rPr>
          <w:rFonts w:ascii="Verdana" w:hAnsi="Verdana" w:cs="Verdana"/>
          <w:b/>
          <w:bCs/>
          <w:i/>
          <w:iCs/>
          <w:sz w:val="21"/>
          <w:szCs w:val="21"/>
        </w:rPr>
        <w:t xml:space="preserve"> = M</w:t>
      </w:r>
      <w:r w:rsidRPr="00416055">
        <w:rPr>
          <w:rFonts w:ascii="Verdana" w:hAnsi="Verdana" w:cs="Verdana"/>
          <w:b/>
          <w:bCs/>
          <w:i/>
          <w:iCs/>
          <w:sz w:val="16"/>
          <w:szCs w:val="16"/>
        </w:rPr>
        <w:t>D</w:t>
      </w:r>
      <w:r w:rsidRPr="00416055">
        <w:rPr>
          <w:rFonts w:ascii="Verdana" w:hAnsi="Verdana" w:cs="Verdana"/>
          <w:b/>
          <w:bCs/>
          <w:i/>
          <w:iCs/>
          <w:sz w:val="21"/>
          <w:szCs w:val="21"/>
          <w:vertAlign w:val="subscript"/>
        </w:rPr>
        <w:t>2</w:t>
      </w:r>
      <w:r w:rsidRPr="00416055">
        <w:rPr>
          <w:rFonts w:ascii="Verdana" w:hAnsi="Verdana" w:cs="Verdana"/>
          <w:b/>
          <w:bCs/>
          <w:i/>
          <w:iCs/>
          <w:sz w:val="21"/>
          <w:szCs w:val="21"/>
        </w:rPr>
        <w:t xml:space="preserve"> x (WG</w:t>
      </w:r>
      <w:r w:rsidRPr="00416055">
        <w:rPr>
          <w:rFonts w:ascii="Verdana" w:hAnsi="Verdana" w:cs="Verdana"/>
          <w:b/>
          <w:bCs/>
          <w:i/>
          <w:iCs/>
          <w:sz w:val="16"/>
          <w:szCs w:val="16"/>
        </w:rPr>
        <w:t>2-1</w:t>
      </w:r>
      <w:r w:rsidRPr="00416055">
        <w:rPr>
          <w:rFonts w:ascii="Verdana" w:hAnsi="Verdana" w:cs="Verdana"/>
          <w:b/>
          <w:bCs/>
          <w:i/>
          <w:iCs/>
          <w:sz w:val="21"/>
          <w:szCs w:val="21"/>
        </w:rPr>
        <w:t xml:space="preserve"> – WR</w:t>
      </w:r>
      <w:r w:rsidRPr="00416055">
        <w:rPr>
          <w:rFonts w:ascii="Verdana" w:hAnsi="Verdana" w:cs="Verdana"/>
          <w:b/>
          <w:bCs/>
          <w:i/>
          <w:iCs/>
          <w:sz w:val="16"/>
          <w:szCs w:val="16"/>
        </w:rPr>
        <w:t>2-1</w:t>
      </w:r>
      <w:r w:rsidRPr="00416055">
        <w:rPr>
          <w:rFonts w:ascii="Verdana" w:hAnsi="Verdana" w:cs="Verdana"/>
          <w:b/>
          <w:bCs/>
          <w:i/>
          <w:iCs/>
          <w:sz w:val="21"/>
          <w:szCs w:val="21"/>
        </w:rPr>
        <w:t xml:space="preserve">) </w:t>
      </w:r>
      <w:r w:rsidRPr="00416055">
        <w:rPr>
          <w:rFonts w:ascii="Verdana" w:hAnsi="Verdana" w:cs="Verdana"/>
          <w:b/>
          <w:bCs/>
          <w:i/>
          <w:iCs/>
          <w:sz w:val="16"/>
          <w:szCs w:val="16"/>
        </w:rPr>
        <w:t>x</w:t>
      </w:r>
      <w:r w:rsidRPr="00416055">
        <w:rPr>
          <w:rFonts w:ascii="Verdana" w:hAnsi="Verdana" w:cs="Verdana"/>
          <w:b/>
          <w:bCs/>
          <w:i/>
          <w:iCs/>
          <w:sz w:val="21"/>
          <w:szCs w:val="21"/>
        </w:rPr>
        <w:t xml:space="preserve"> 7800 h </w:t>
      </w:r>
      <w:r w:rsidRPr="00416055">
        <w:rPr>
          <w:rFonts w:ascii="Verdana" w:hAnsi="Verdana" w:cs="Verdana"/>
          <w:b/>
          <w:bCs/>
          <w:i/>
          <w:iCs/>
          <w:sz w:val="16"/>
          <w:szCs w:val="16"/>
        </w:rPr>
        <w:t>x</w:t>
      </w:r>
      <w:r w:rsidRPr="00416055">
        <w:rPr>
          <w:rFonts w:ascii="Verdana" w:hAnsi="Verdana" w:cs="Verdana"/>
          <w:b/>
          <w:bCs/>
          <w:i/>
          <w:iCs/>
          <w:sz w:val="21"/>
          <w:szCs w:val="21"/>
        </w:rPr>
        <w:t xml:space="preserve"> C</w:t>
      </w:r>
      <w:r w:rsidRPr="00416055">
        <w:rPr>
          <w:rFonts w:ascii="Verdana" w:hAnsi="Verdana" w:cs="Verdana"/>
          <w:sz w:val="21"/>
          <w:szCs w:val="21"/>
        </w:rPr>
        <w:t>,</w:t>
      </w:r>
    </w:p>
    <w:p w:rsidR="00414C9C" w:rsidRPr="003A6280" w:rsidRDefault="00414C9C" w:rsidP="00CD7299">
      <w:pPr>
        <w:spacing w:line="300" w:lineRule="auto"/>
        <w:rPr>
          <w:rFonts w:ascii="Verdana" w:hAnsi="Verdana" w:cs="Verdana"/>
          <w:sz w:val="21"/>
          <w:szCs w:val="21"/>
          <w:lang w:val="en-US"/>
        </w:rPr>
      </w:pPr>
      <w:r w:rsidRPr="003A6280">
        <w:rPr>
          <w:rFonts w:ascii="Verdana" w:hAnsi="Verdana" w:cs="Verdana"/>
          <w:b/>
          <w:bCs/>
          <w:i/>
          <w:iCs/>
          <w:sz w:val="21"/>
          <w:szCs w:val="21"/>
          <w:lang w:val="en-US"/>
        </w:rPr>
        <w:t>P</w:t>
      </w:r>
      <w:r w:rsidRPr="003A6280">
        <w:rPr>
          <w:rFonts w:ascii="Verdana" w:hAnsi="Verdana" w:cs="Verdana"/>
          <w:b/>
          <w:bCs/>
          <w:i/>
          <w:iCs/>
          <w:sz w:val="16"/>
          <w:szCs w:val="16"/>
          <w:lang w:val="en-US"/>
        </w:rPr>
        <w:t>2-2</w:t>
      </w:r>
      <w:r w:rsidRPr="003A6280">
        <w:rPr>
          <w:rFonts w:ascii="Verdana" w:hAnsi="Verdana" w:cs="Verdana"/>
          <w:b/>
          <w:bCs/>
          <w:i/>
          <w:iCs/>
          <w:sz w:val="21"/>
          <w:szCs w:val="21"/>
          <w:lang w:val="en-US"/>
        </w:rPr>
        <w:t>= M</w:t>
      </w:r>
      <w:r w:rsidRPr="003A6280">
        <w:rPr>
          <w:rFonts w:ascii="Verdana" w:hAnsi="Verdana" w:cs="Verdana"/>
          <w:b/>
          <w:bCs/>
          <w:i/>
          <w:iCs/>
          <w:sz w:val="16"/>
          <w:szCs w:val="16"/>
          <w:lang w:val="en-US"/>
        </w:rPr>
        <w:t>D</w:t>
      </w:r>
      <w:r w:rsidRPr="003A6280">
        <w:rPr>
          <w:rFonts w:ascii="Verdana" w:hAnsi="Verdana" w:cs="Verdana"/>
          <w:b/>
          <w:bCs/>
          <w:i/>
          <w:iCs/>
          <w:sz w:val="21"/>
          <w:szCs w:val="21"/>
          <w:vertAlign w:val="subscript"/>
          <w:lang w:val="en-US"/>
        </w:rPr>
        <w:t>2</w:t>
      </w:r>
      <w:r w:rsidRPr="003A6280">
        <w:rPr>
          <w:rFonts w:ascii="Verdana" w:hAnsi="Verdana" w:cs="Verdana"/>
          <w:b/>
          <w:bCs/>
          <w:i/>
          <w:iCs/>
          <w:sz w:val="21"/>
          <w:szCs w:val="21"/>
          <w:lang w:val="en-US"/>
        </w:rPr>
        <w:t xml:space="preserve"> x (WG</w:t>
      </w:r>
      <w:r w:rsidRPr="003A6280">
        <w:rPr>
          <w:rFonts w:ascii="Verdana" w:hAnsi="Verdana" w:cs="Verdana"/>
          <w:b/>
          <w:bCs/>
          <w:i/>
          <w:iCs/>
          <w:sz w:val="16"/>
          <w:szCs w:val="16"/>
          <w:lang w:val="en-US"/>
        </w:rPr>
        <w:t>2-2</w:t>
      </w:r>
      <w:r w:rsidRPr="003A6280">
        <w:rPr>
          <w:rFonts w:ascii="Verdana" w:hAnsi="Verdana" w:cs="Verdana"/>
          <w:b/>
          <w:bCs/>
          <w:i/>
          <w:iCs/>
          <w:sz w:val="21"/>
          <w:szCs w:val="21"/>
          <w:lang w:val="en-US"/>
        </w:rPr>
        <w:t xml:space="preserve"> – WR</w:t>
      </w:r>
      <w:r w:rsidRPr="003A6280">
        <w:rPr>
          <w:rFonts w:ascii="Verdana" w:hAnsi="Verdana" w:cs="Verdana"/>
          <w:b/>
          <w:bCs/>
          <w:i/>
          <w:iCs/>
          <w:sz w:val="16"/>
          <w:szCs w:val="16"/>
          <w:lang w:val="en-US"/>
        </w:rPr>
        <w:t>2-2</w:t>
      </w:r>
      <w:r w:rsidRPr="003A6280">
        <w:rPr>
          <w:rFonts w:ascii="Verdana" w:hAnsi="Verdana" w:cs="Verdana"/>
          <w:b/>
          <w:bCs/>
          <w:i/>
          <w:iCs/>
          <w:sz w:val="21"/>
          <w:szCs w:val="21"/>
          <w:lang w:val="en-US"/>
        </w:rPr>
        <w:t xml:space="preserve">) </w:t>
      </w:r>
      <w:r w:rsidRPr="003A6280">
        <w:rPr>
          <w:rFonts w:ascii="Verdana" w:hAnsi="Verdana" w:cs="Verdana"/>
          <w:b/>
          <w:bCs/>
          <w:i/>
          <w:iCs/>
          <w:sz w:val="16"/>
          <w:szCs w:val="16"/>
          <w:lang w:val="en-US"/>
        </w:rPr>
        <w:t>x</w:t>
      </w:r>
      <w:r w:rsidRPr="003A6280">
        <w:rPr>
          <w:rFonts w:ascii="Verdana" w:hAnsi="Verdana" w:cs="Verdana"/>
          <w:b/>
          <w:bCs/>
          <w:i/>
          <w:iCs/>
          <w:sz w:val="21"/>
          <w:szCs w:val="21"/>
          <w:lang w:val="en-US"/>
        </w:rPr>
        <w:t xml:space="preserve"> 7800 h </w:t>
      </w:r>
      <w:r w:rsidRPr="003A6280">
        <w:rPr>
          <w:rFonts w:ascii="Verdana" w:hAnsi="Verdana" w:cs="Verdana"/>
          <w:b/>
          <w:bCs/>
          <w:i/>
          <w:iCs/>
          <w:sz w:val="16"/>
          <w:szCs w:val="16"/>
          <w:lang w:val="en-US"/>
        </w:rPr>
        <w:t>x</w:t>
      </w:r>
      <w:r w:rsidRPr="003A6280">
        <w:rPr>
          <w:rFonts w:ascii="Verdana" w:hAnsi="Verdana" w:cs="Verdana"/>
          <w:b/>
          <w:bCs/>
          <w:i/>
          <w:iCs/>
          <w:sz w:val="21"/>
          <w:szCs w:val="21"/>
          <w:lang w:val="en-US"/>
        </w:rPr>
        <w:t xml:space="preserve"> C</w:t>
      </w:r>
      <w:r w:rsidRPr="003A6280">
        <w:rPr>
          <w:rFonts w:ascii="Verdana" w:hAnsi="Verdana" w:cs="Verdana"/>
          <w:sz w:val="21"/>
          <w:szCs w:val="21"/>
          <w:lang w:val="en-US"/>
        </w:rPr>
        <w:t>,</w:t>
      </w:r>
    </w:p>
    <w:p w:rsidR="00414C9C" w:rsidRPr="003A6280" w:rsidRDefault="00414C9C" w:rsidP="002277AF">
      <w:pPr>
        <w:spacing w:before="120" w:line="300" w:lineRule="auto"/>
        <w:rPr>
          <w:rFonts w:ascii="Verdana" w:hAnsi="Verdana" w:cs="Verdana"/>
          <w:b/>
          <w:bCs/>
          <w:i/>
          <w:iCs/>
          <w:sz w:val="22"/>
          <w:szCs w:val="22"/>
        </w:rPr>
      </w:pPr>
      <w:r w:rsidRPr="003A6280">
        <w:rPr>
          <w:rFonts w:ascii="Verdana" w:hAnsi="Verdana" w:cs="Verdana"/>
          <w:b/>
          <w:bCs/>
          <w:i/>
          <w:iCs/>
          <w:sz w:val="21"/>
          <w:szCs w:val="21"/>
        </w:rPr>
        <w:t>P</w:t>
      </w:r>
      <w:r w:rsidRPr="003A6280">
        <w:rPr>
          <w:rFonts w:ascii="Verdana" w:hAnsi="Verdana" w:cs="Verdana"/>
          <w:b/>
          <w:bCs/>
          <w:i/>
          <w:iCs/>
          <w:sz w:val="16"/>
          <w:szCs w:val="16"/>
        </w:rPr>
        <w:t xml:space="preserve">2 </w:t>
      </w:r>
      <w:r w:rsidRPr="003A6280">
        <w:rPr>
          <w:rFonts w:ascii="Verdana" w:hAnsi="Verdana" w:cs="Verdana"/>
          <w:b/>
          <w:bCs/>
          <w:i/>
          <w:iCs/>
          <w:sz w:val="21"/>
          <w:szCs w:val="21"/>
        </w:rPr>
        <w:t>= P</w:t>
      </w:r>
      <w:r w:rsidRPr="003A6280">
        <w:rPr>
          <w:rFonts w:ascii="Verdana" w:hAnsi="Verdana" w:cs="Verdana"/>
          <w:b/>
          <w:bCs/>
          <w:i/>
          <w:iCs/>
          <w:sz w:val="16"/>
          <w:szCs w:val="16"/>
        </w:rPr>
        <w:t xml:space="preserve">2-1 </w:t>
      </w:r>
      <w:r w:rsidRPr="003A6280">
        <w:rPr>
          <w:rFonts w:ascii="Verdana" w:hAnsi="Verdana" w:cs="Verdana"/>
          <w:b/>
          <w:bCs/>
          <w:i/>
          <w:iCs/>
          <w:sz w:val="22"/>
          <w:szCs w:val="22"/>
        </w:rPr>
        <w:t xml:space="preserve">+ </w:t>
      </w:r>
      <w:proofErr w:type="gramStart"/>
      <w:r w:rsidRPr="003A6280">
        <w:rPr>
          <w:rFonts w:ascii="Verdana" w:hAnsi="Verdana" w:cs="Verdana"/>
          <w:b/>
          <w:bCs/>
          <w:i/>
          <w:iCs/>
          <w:sz w:val="21"/>
          <w:szCs w:val="21"/>
        </w:rPr>
        <w:t>P</w:t>
      </w:r>
      <w:r w:rsidRPr="003A6280">
        <w:rPr>
          <w:rFonts w:ascii="Verdana" w:hAnsi="Verdana" w:cs="Verdana"/>
          <w:b/>
          <w:bCs/>
          <w:i/>
          <w:iCs/>
          <w:sz w:val="16"/>
          <w:szCs w:val="16"/>
        </w:rPr>
        <w:t xml:space="preserve">2-2 </w:t>
      </w:r>
      <w:r w:rsidRPr="003A6280">
        <w:rPr>
          <w:rFonts w:ascii="Verdana" w:hAnsi="Verdana" w:cs="Verdana"/>
          <w:sz w:val="22"/>
          <w:szCs w:val="22"/>
        </w:rPr>
        <w:t>,</w:t>
      </w:r>
      <w:proofErr w:type="gramEnd"/>
    </w:p>
    <w:p w:rsidR="00414C9C" w:rsidRPr="003A6280" w:rsidRDefault="00414C9C" w:rsidP="002277AF">
      <w:pPr>
        <w:spacing w:before="120" w:line="300" w:lineRule="auto"/>
        <w:rPr>
          <w:rFonts w:ascii="Verdana" w:hAnsi="Verdana" w:cs="Verdana"/>
          <w:i/>
          <w:iCs/>
          <w:sz w:val="21"/>
          <w:szCs w:val="21"/>
        </w:rPr>
      </w:pPr>
      <w:proofErr w:type="gramStart"/>
      <w:r w:rsidRPr="003A6280">
        <w:rPr>
          <w:rFonts w:ascii="Verdana" w:hAnsi="Verdana" w:cs="Verdana"/>
          <w:i/>
          <w:iCs/>
          <w:sz w:val="21"/>
          <w:szCs w:val="21"/>
        </w:rPr>
        <w:t>gdzie</w:t>
      </w:r>
      <w:proofErr w:type="gramEnd"/>
      <w:r w:rsidRPr="003A6280">
        <w:rPr>
          <w:rFonts w:ascii="Verdana" w:hAnsi="Verdana" w:cs="Verdana"/>
          <w:i/>
          <w:iCs/>
          <w:sz w:val="21"/>
          <w:szCs w:val="21"/>
        </w:rPr>
        <w:t>:</w:t>
      </w:r>
    </w:p>
    <w:p w:rsidR="00414C9C" w:rsidRPr="003A6280" w:rsidRDefault="00414C9C" w:rsidP="00F73C47">
      <w:pPr>
        <w:spacing w:line="300" w:lineRule="auto"/>
        <w:rPr>
          <w:rFonts w:ascii="Verdana" w:hAnsi="Verdana" w:cs="Verdana"/>
          <w:i/>
          <w:iCs/>
          <w:sz w:val="21"/>
          <w:szCs w:val="21"/>
        </w:rPr>
      </w:pPr>
      <w:proofErr w:type="gramStart"/>
      <w:r w:rsidRPr="003A6280">
        <w:rPr>
          <w:rFonts w:ascii="Verdana" w:hAnsi="Verdana" w:cs="Verdana"/>
          <w:i/>
          <w:iCs/>
          <w:sz w:val="21"/>
          <w:szCs w:val="21"/>
        </w:rPr>
        <w:t>WG</w:t>
      </w:r>
      <w:r w:rsidRPr="003A6280">
        <w:rPr>
          <w:rFonts w:ascii="Verdana" w:hAnsi="Verdana" w:cs="Verdana"/>
          <w:i/>
          <w:iCs/>
          <w:sz w:val="16"/>
          <w:szCs w:val="16"/>
        </w:rPr>
        <w:t>2-1</w:t>
      </w:r>
      <w:r w:rsidRPr="003A6280">
        <w:rPr>
          <w:rFonts w:ascii="Verdana" w:hAnsi="Verdana" w:cs="Verdana"/>
          <w:i/>
          <w:iCs/>
          <w:sz w:val="22"/>
          <w:szCs w:val="22"/>
        </w:rPr>
        <w:t>,</w:t>
      </w:r>
      <w:r w:rsidRPr="003A6280">
        <w:rPr>
          <w:rFonts w:ascii="Verdana" w:hAnsi="Verdana" w:cs="Verdana"/>
          <w:i/>
          <w:iCs/>
          <w:sz w:val="16"/>
          <w:szCs w:val="16"/>
        </w:rPr>
        <w:t xml:space="preserve"> </w:t>
      </w:r>
      <w:r w:rsidRPr="003A6280">
        <w:rPr>
          <w:rFonts w:ascii="Verdana" w:hAnsi="Verdana" w:cs="Verdana"/>
          <w:i/>
          <w:iCs/>
          <w:sz w:val="21"/>
          <w:szCs w:val="21"/>
        </w:rPr>
        <w:t xml:space="preserve"> WG</w:t>
      </w:r>
      <w:proofErr w:type="gramEnd"/>
      <w:r w:rsidRPr="003A6280">
        <w:rPr>
          <w:rFonts w:ascii="Verdana" w:hAnsi="Verdana" w:cs="Verdana"/>
          <w:i/>
          <w:iCs/>
          <w:sz w:val="16"/>
          <w:szCs w:val="16"/>
        </w:rPr>
        <w:t xml:space="preserve">2-2 </w:t>
      </w:r>
      <w:r w:rsidRPr="003A6280">
        <w:rPr>
          <w:rFonts w:ascii="Verdana" w:hAnsi="Verdana" w:cs="Verdana"/>
          <w:i/>
          <w:iCs/>
          <w:sz w:val="21"/>
          <w:szCs w:val="21"/>
        </w:rPr>
        <w:t xml:space="preserve"> – wartości gwarantowana według deklaracji Wykonawcy według załącznika do Oferty – „Wykaz Gwarancji i Parametrów Gwarantowanych”  [MW</w:t>
      </w:r>
      <w:r w:rsidRPr="003A6280">
        <w:rPr>
          <w:rFonts w:ascii="Verdana" w:hAnsi="Verdana" w:cs="Verdana"/>
          <w:i/>
          <w:iCs/>
          <w:sz w:val="16"/>
          <w:szCs w:val="16"/>
        </w:rPr>
        <w:t>e</w:t>
      </w:r>
      <w:r w:rsidRPr="003A6280">
        <w:rPr>
          <w:rFonts w:ascii="Verdana" w:hAnsi="Verdana" w:cs="Verdana"/>
          <w:i/>
          <w:iCs/>
          <w:sz w:val="21"/>
          <w:szCs w:val="21"/>
        </w:rPr>
        <w:t>],</w:t>
      </w:r>
    </w:p>
    <w:p w:rsidR="00414C9C" w:rsidRPr="003A6280" w:rsidRDefault="00414C9C" w:rsidP="00F73C47">
      <w:pPr>
        <w:spacing w:line="300" w:lineRule="auto"/>
        <w:rPr>
          <w:rFonts w:ascii="Verdana" w:hAnsi="Verdana" w:cs="Verdana"/>
          <w:i/>
          <w:iCs/>
          <w:sz w:val="21"/>
          <w:szCs w:val="21"/>
        </w:rPr>
      </w:pPr>
      <w:proofErr w:type="gramStart"/>
      <w:r w:rsidRPr="003A6280">
        <w:rPr>
          <w:rFonts w:ascii="Verdana" w:hAnsi="Verdana" w:cs="Verdana"/>
          <w:i/>
          <w:iCs/>
          <w:sz w:val="21"/>
          <w:szCs w:val="21"/>
        </w:rPr>
        <w:t>WR</w:t>
      </w:r>
      <w:r w:rsidRPr="003A6280">
        <w:rPr>
          <w:rFonts w:ascii="Verdana" w:hAnsi="Verdana" w:cs="Verdana"/>
          <w:i/>
          <w:iCs/>
          <w:sz w:val="16"/>
          <w:szCs w:val="16"/>
        </w:rPr>
        <w:t>2-1</w:t>
      </w:r>
      <w:r w:rsidRPr="003A6280">
        <w:rPr>
          <w:rFonts w:ascii="Verdana" w:hAnsi="Verdana" w:cs="Verdana"/>
          <w:i/>
          <w:iCs/>
          <w:sz w:val="22"/>
          <w:szCs w:val="22"/>
        </w:rPr>
        <w:t xml:space="preserve">, </w:t>
      </w:r>
      <w:r w:rsidRPr="003A6280">
        <w:rPr>
          <w:rFonts w:ascii="Verdana" w:hAnsi="Verdana" w:cs="Verdana"/>
          <w:i/>
          <w:iCs/>
          <w:sz w:val="21"/>
          <w:szCs w:val="21"/>
        </w:rPr>
        <w:t xml:space="preserve"> WR</w:t>
      </w:r>
      <w:proofErr w:type="gramEnd"/>
      <w:r w:rsidRPr="003A6280">
        <w:rPr>
          <w:rFonts w:ascii="Verdana" w:hAnsi="Verdana" w:cs="Verdana"/>
          <w:i/>
          <w:iCs/>
          <w:sz w:val="16"/>
          <w:szCs w:val="16"/>
        </w:rPr>
        <w:t xml:space="preserve">2-2 </w:t>
      </w:r>
      <w:r w:rsidRPr="003A6280">
        <w:rPr>
          <w:rFonts w:ascii="Verdana" w:hAnsi="Verdana" w:cs="Verdana"/>
          <w:i/>
          <w:iCs/>
          <w:sz w:val="21"/>
          <w:szCs w:val="21"/>
        </w:rPr>
        <w:t>– wartości  rzeczywiste [MW</w:t>
      </w:r>
      <w:r w:rsidRPr="003A6280">
        <w:rPr>
          <w:rFonts w:ascii="Verdana" w:hAnsi="Verdana" w:cs="Verdana"/>
          <w:i/>
          <w:iCs/>
          <w:sz w:val="16"/>
          <w:szCs w:val="16"/>
        </w:rPr>
        <w:t>e</w:t>
      </w:r>
      <w:r w:rsidRPr="003A6280">
        <w:rPr>
          <w:rFonts w:ascii="Verdana" w:hAnsi="Verdana" w:cs="Verdana"/>
          <w:i/>
          <w:iCs/>
          <w:sz w:val="21"/>
          <w:szCs w:val="21"/>
        </w:rPr>
        <w:t xml:space="preserve">],  zmierzone dla rzeczywistej temperatury powietrza podczas sesji pomiarowej/sesji pomiarowych i skorygowane do średniorocznej temperatury = + </w:t>
      </w:r>
      <w:r w:rsidRPr="003A6280">
        <w:rPr>
          <w:rFonts w:ascii="Verdana" w:hAnsi="Verdana" w:cs="Verdana"/>
          <w:i/>
          <w:iCs/>
          <w:dstrike/>
          <w:sz w:val="21"/>
          <w:szCs w:val="21"/>
        </w:rPr>
        <w:t>8</w:t>
      </w:r>
      <w:r w:rsidRPr="003A6280">
        <w:rPr>
          <w:rFonts w:ascii="Verdana" w:hAnsi="Verdana" w:cs="Verdana"/>
          <w:i/>
          <w:iCs/>
          <w:sz w:val="21"/>
          <w:szCs w:val="21"/>
        </w:rPr>
        <w:t xml:space="preserve"> 9</w:t>
      </w:r>
      <w:r w:rsidRPr="003A6280">
        <w:rPr>
          <w:rFonts w:ascii="Verdana" w:hAnsi="Verdana" w:cs="Verdana"/>
          <w:i/>
          <w:iCs/>
          <w:sz w:val="21"/>
          <w:szCs w:val="21"/>
          <w:vertAlign w:val="superscript"/>
        </w:rPr>
        <w:t>0</w:t>
      </w:r>
      <w:r w:rsidRPr="003A6280">
        <w:rPr>
          <w:rFonts w:ascii="Verdana" w:hAnsi="Verdana" w:cs="Verdana"/>
          <w:i/>
          <w:iCs/>
          <w:sz w:val="21"/>
          <w:szCs w:val="21"/>
        </w:rPr>
        <w:t>C i ciśnienia atmosferycznego = 1000[hPa],</w:t>
      </w:r>
    </w:p>
    <w:p w:rsidR="00414C9C" w:rsidRPr="003A6280" w:rsidRDefault="00414C9C" w:rsidP="005F07B4">
      <w:pPr>
        <w:spacing w:line="300" w:lineRule="auto"/>
        <w:ind w:left="426" w:hanging="426"/>
        <w:rPr>
          <w:rFonts w:ascii="Verdana" w:hAnsi="Verdana" w:cs="Verdana"/>
          <w:i/>
          <w:iCs/>
          <w:sz w:val="21"/>
          <w:szCs w:val="21"/>
        </w:rPr>
      </w:pPr>
      <w:r w:rsidRPr="003A6280">
        <w:rPr>
          <w:rFonts w:ascii="Verdana" w:hAnsi="Verdana" w:cs="Verdana"/>
          <w:i/>
          <w:iCs/>
          <w:sz w:val="21"/>
          <w:szCs w:val="21"/>
        </w:rPr>
        <w:t xml:space="preserve">C - cena w PLN/MWh energii elektrycznej sprzedanej przez Zamawiającego do sieci elektroenergetycznej na podstawie ceny z notowania na TGE według IRDN, z dnia naliczania kary z uwzględnieniem udziału energii z odnawialnego źródła i wartości certyfikatu według notowania na TGE z dnia naliczania kary, </w:t>
      </w:r>
    </w:p>
    <w:p w:rsidR="00414C9C" w:rsidRPr="003A6280" w:rsidRDefault="00414C9C" w:rsidP="005F07B4">
      <w:pPr>
        <w:spacing w:line="300" w:lineRule="auto"/>
        <w:ind w:left="709" w:hanging="709"/>
        <w:rPr>
          <w:rFonts w:ascii="Verdana" w:hAnsi="Verdana" w:cs="Verdana"/>
          <w:i/>
          <w:iCs/>
          <w:sz w:val="21"/>
          <w:szCs w:val="21"/>
        </w:rPr>
      </w:pPr>
      <w:r w:rsidRPr="003A6280">
        <w:rPr>
          <w:rFonts w:ascii="Verdana" w:hAnsi="Verdana" w:cs="Verdana"/>
          <w:i/>
          <w:iCs/>
          <w:sz w:val="21"/>
          <w:szCs w:val="21"/>
        </w:rPr>
        <w:t>M</w:t>
      </w:r>
      <w:r w:rsidRPr="003A6280">
        <w:rPr>
          <w:rFonts w:ascii="Verdana" w:hAnsi="Verdana" w:cs="Verdana"/>
          <w:i/>
          <w:iCs/>
          <w:sz w:val="16"/>
          <w:szCs w:val="16"/>
        </w:rPr>
        <w:t>D</w:t>
      </w:r>
      <w:r w:rsidRPr="003A6280">
        <w:rPr>
          <w:rFonts w:ascii="Verdana" w:hAnsi="Verdana" w:cs="Verdana"/>
          <w:i/>
          <w:iCs/>
          <w:sz w:val="21"/>
          <w:szCs w:val="21"/>
          <w:vertAlign w:val="subscript"/>
        </w:rPr>
        <w:t>2</w:t>
      </w:r>
      <w:r w:rsidRPr="003A6280">
        <w:rPr>
          <w:rFonts w:ascii="Verdana" w:hAnsi="Verdana" w:cs="Verdana"/>
          <w:i/>
          <w:iCs/>
          <w:sz w:val="21"/>
          <w:szCs w:val="21"/>
        </w:rPr>
        <w:t xml:space="preserve"> – mnożnik wynikający ze zdyskontowania według stopy dyskonta „sd” = 8% pięcioletnich strat przychodów ze sprzedaży energii elektrycznej, indeksowanych według średniorocznej inflacji „si” ( rok do roku) w okresie przeprowadzania Testów Gwarancyjnych,</w:t>
      </w:r>
    </w:p>
    <w:p w:rsidR="00414C9C" w:rsidRPr="003A6280" w:rsidRDefault="00414C9C" w:rsidP="00D9220D">
      <w:pPr>
        <w:spacing w:after="120" w:line="300" w:lineRule="auto"/>
        <w:rPr>
          <w:rFonts w:ascii="Verdana" w:hAnsi="Verdana" w:cs="Verdana"/>
          <w:i/>
          <w:iCs/>
          <w:sz w:val="21"/>
          <w:szCs w:val="21"/>
        </w:rPr>
      </w:pPr>
      <w:r w:rsidRPr="003A6280">
        <w:rPr>
          <w:rFonts w:ascii="Verdana" w:hAnsi="Verdana" w:cs="Verdana"/>
          <w:i/>
          <w:iCs/>
          <w:sz w:val="21"/>
          <w:szCs w:val="21"/>
        </w:rPr>
        <w:t>M</w:t>
      </w:r>
      <w:r w:rsidRPr="003A6280">
        <w:rPr>
          <w:rFonts w:ascii="Verdana" w:hAnsi="Verdana" w:cs="Verdana"/>
          <w:i/>
          <w:iCs/>
          <w:sz w:val="16"/>
          <w:szCs w:val="16"/>
        </w:rPr>
        <w:t>D</w:t>
      </w:r>
      <w:r w:rsidRPr="003A6280">
        <w:rPr>
          <w:rFonts w:ascii="Verdana" w:hAnsi="Verdana" w:cs="Verdana"/>
          <w:i/>
          <w:iCs/>
          <w:sz w:val="21"/>
          <w:szCs w:val="21"/>
          <w:vertAlign w:val="subscript"/>
        </w:rPr>
        <w:t>2</w:t>
      </w:r>
      <w:r w:rsidRPr="003A6280">
        <w:rPr>
          <w:rFonts w:ascii="Verdana" w:hAnsi="Verdana" w:cs="Verdana"/>
          <w:i/>
          <w:iCs/>
          <w:sz w:val="21"/>
          <w:szCs w:val="21"/>
        </w:rPr>
        <w:t xml:space="preserve"> = </w:t>
      </w:r>
      <w:r w:rsidRPr="003A6280">
        <w:rPr>
          <w:rFonts w:ascii="Verdana" w:hAnsi="Verdana" w:cs="Verdana"/>
          <w:sz w:val="21"/>
          <w:szCs w:val="21"/>
        </w:rPr>
        <w:fldChar w:fldCharType="begin"/>
      </w:r>
      <w:r w:rsidRPr="003A6280">
        <w:rPr>
          <w:rFonts w:ascii="Verdana" w:hAnsi="Verdana" w:cs="Verdana"/>
          <w:sz w:val="21"/>
          <w:szCs w:val="21"/>
        </w:rPr>
        <w:instrText xml:space="preserve"> QUOTE </w:instrText>
      </w:r>
      <w:r w:rsidR="001637FE">
        <w:rPr>
          <w:noProof/>
          <w:position w:val="-8"/>
        </w:rPr>
        <w:drawing>
          <wp:inline distT="0" distB="0" distL="0" distR="0">
            <wp:extent cx="1908175" cy="19875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8175" cy="198755"/>
                    </a:xfrm>
                    <a:prstGeom prst="rect">
                      <a:avLst/>
                    </a:prstGeom>
                    <a:noFill/>
                    <a:ln>
                      <a:noFill/>
                    </a:ln>
                  </pic:spPr>
                </pic:pic>
              </a:graphicData>
            </a:graphic>
          </wp:inline>
        </w:drawing>
      </w:r>
      <w:r w:rsidRPr="003A6280">
        <w:rPr>
          <w:rFonts w:ascii="Verdana" w:hAnsi="Verdana" w:cs="Verdana"/>
          <w:sz w:val="21"/>
          <w:szCs w:val="21"/>
        </w:rPr>
        <w:instrText xml:space="preserve"> </w:instrText>
      </w:r>
      <w:r w:rsidRPr="003A6280">
        <w:rPr>
          <w:rFonts w:ascii="Verdana" w:hAnsi="Verdana" w:cs="Verdana"/>
          <w:sz w:val="21"/>
          <w:szCs w:val="21"/>
        </w:rPr>
        <w:fldChar w:fldCharType="separate"/>
      </w:r>
      <w:r w:rsidR="001637FE">
        <w:rPr>
          <w:noProof/>
          <w:position w:val="-8"/>
        </w:rPr>
        <w:drawing>
          <wp:inline distT="0" distB="0" distL="0" distR="0">
            <wp:extent cx="1908175" cy="19875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8175" cy="198755"/>
                    </a:xfrm>
                    <a:prstGeom prst="rect">
                      <a:avLst/>
                    </a:prstGeom>
                    <a:noFill/>
                    <a:ln>
                      <a:noFill/>
                    </a:ln>
                  </pic:spPr>
                </pic:pic>
              </a:graphicData>
            </a:graphic>
          </wp:inline>
        </w:drawing>
      </w:r>
      <w:r w:rsidRPr="003A6280">
        <w:rPr>
          <w:rFonts w:ascii="Verdana" w:hAnsi="Verdana" w:cs="Verdana"/>
          <w:sz w:val="21"/>
          <w:szCs w:val="21"/>
        </w:rPr>
        <w:fldChar w:fldCharType="end"/>
      </w:r>
    </w:p>
    <w:p w:rsidR="00414C9C" w:rsidRPr="003A6280" w:rsidRDefault="00414C9C" w:rsidP="00F73C47">
      <w:pPr>
        <w:spacing w:line="300" w:lineRule="auto"/>
        <w:rPr>
          <w:rFonts w:ascii="Verdana" w:hAnsi="Verdana" w:cs="Verdana"/>
          <w:i/>
          <w:iCs/>
          <w:sz w:val="21"/>
          <w:szCs w:val="21"/>
        </w:rPr>
      </w:pPr>
      <w:r w:rsidRPr="003A6280">
        <w:rPr>
          <w:rFonts w:ascii="Verdana" w:hAnsi="Verdana" w:cs="Verdana"/>
          <w:i/>
          <w:iCs/>
          <w:sz w:val="21"/>
          <w:szCs w:val="21"/>
        </w:rPr>
        <w:t>P</w:t>
      </w:r>
      <w:r w:rsidRPr="003A6280">
        <w:rPr>
          <w:rFonts w:ascii="Verdana" w:hAnsi="Verdana" w:cs="Verdana"/>
          <w:i/>
          <w:iCs/>
          <w:sz w:val="16"/>
          <w:szCs w:val="16"/>
        </w:rPr>
        <w:t>2</w:t>
      </w:r>
      <w:r w:rsidRPr="003A6280">
        <w:rPr>
          <w:rFonts w:ascii="Verdana" w:hAnsi="Verdana" w:cs="Verdana"/>
          <w:i/>
          <w:iCs/>
          <w:sz w:val="21"/>
          <w:szCs w:val="21"/>
        </w:rPr>
        <w:t xml:space="preserve"> - wysokość kary [PLN].</w:t>
      </w:r>
    </w:p>
    <w:p w:rsidR="00414C9C" w:rsidRPr="003A6280" w:rsidRDefault="00414C9C" w:rsidP="00F73C47">
      <w:pPr>
        <w:spacing w:line="300" w:lineRule="auto"/>
        <w:ind w:left="705" w:hanging="705"/>
        <w:rPr>
          <w:rFonts w:ascii="Verdana" w:hAnsi="Verdana" w:cs="Verdana"/>
          <w:b/>
          <w:bCs/>
          <w:sz w:val="21"/>
          <w:szCs w:val="21"/>
        </w:rPr>
      </w:pPr>
    </w:p>
    <w:p w:rsidR="00414C9C" w:rsidRPr="003A6280" w:rsidRDefault="00414C9C" w:rsidP="00F73C47">
      <w:pPr>
        <w:spacing w:line="300" w:lineRule="auto"/>
        <w:ind w:left="705" w:hanging="705"/>
        <w:rPr>
          <w:rFonts w:ascii="Verdana" w:hAnsi="Verdana" w:cs="Verdana"/>
          <w:b/>
          <w:bCs/>
          <w:sz w:val="21"/>
          <w:szCs w:val="21"/>
        </w:rPr>
      </w:pPr>
      <w:r w:rsidRPr="003A6280">
        <w:rPr>
          <w:rFonts w:ascii="Verdana" w:hAnsi="Verdana" w:cs="Verdana"/>
          <w:b/>
          <w:bCs/>
          <w:sz w:val="21"/>
          <w:szCs w:val="21"/>
        </w:rPr>
        <w:t>9.5.3.</w:t>
      </w:r>
      <w:r w:rsidRPr="003A6280">
        <w:rPr>
          <w:rFonts w:ascii="Verdana" w:hAnsi="Verdana" w:cs="Verdana"/>
          <w:b/>
          <w:bCs/>
          <w:sz w:val="21"/>
          <w:szCs w:val="21"/>
        </w:rPr>
        <w:tab/>
        <w:t xml:space="preserve">Jakość procesu stabilizowania i zestalania odpadów procesowych z oczyszczania </w:t>
      </w:r>
      <w:proofErr w:type="gramStart"/>
      <w:r w:rsidRPr="003A6280">
        <w:rPr>
          <w:rFonts w:ascii="Verdana" w:hAnsi="Verdana" w:cs="Verdana"/>
          <w:b/>
          <w:bCs/>
          <w:sz w:val="21"/>
          <w:szCs w:val="21"/>
        </w:rPr>
        <w:t>spalin</w:t>
      </w:r>
      <w:proofErr w:type="gramEnd"/>
    </w:p>
    <w:p w:rsidR="00414C9C" w:rsidRPr="003A6280" w:rsidRDefault="00414C9C" w:rsidP="00DA4D41">
      <w:pPr>
        <w:spacing w:before="240" w:line="300" w:lineRule="auto"/>
        <w:rPr>
          <w:rFonts w:ascii="Verdana" w:hAnsi="Verdana" w:cs="Verdana"/>
          <w:i/>
          <w:iCs/>
          <w:sz w:val="21"/>
          <w:szCs w:val="21"/>
        </w:rPr>
      </w:pPr>
      <w:r w:rsidRPr="003A6280">
        <w:rPr>
          <w:rFonts w:ascii="Verdana" w:hAnsi="Verdana" w:cs="Verdana"/>
          <w:i/>
          <w:iCs/>
          <w:sz w:val="21"/>
          <w:szCs w:val="21"/>
        </w:rPr>
        <w:t>Założenia:</w:t>
      </w:r>
    </w:p>
    <w:p w:rsidR="00414C9C" w:rsidRPr="003A6280" w:rsidRDefault="00414C9C" w:rsidP="005F07B4">
      <w:pPr>
        <w:spacing w:line="300" w:lineRule="auto"/>
        <w:jc w:val="both"/>
        <w:rPr>
          <w:rFonts w:ascii="Verdana" w:hAnsi="Verdana" w:cs="Verdana"/>
          <w:i/>
          <w:iCs/>
          <w:sz w:val="21"/>
          <w:szCs w:val="21"/>
        </w:rPr>
      </w:pPr>
      <w:r w:rsidRPr="003A6280">
        <w:rPr>
          <w:rFonts w:ascii="Verdana" w:hAnsi="Verdana" w:cs="Verdana"/>
          <w:i/>
          <w:iCs/>
          <w:sz w:val="21"/>
          <w:szCs w:val="21"/>
        </w:rPr>
        <w:t xml:space="preserve">Kara naliczana będzie, jeżeli wyniki badania wyciągów wodnych ze stabilizowanych i zestalonych produktów oczyszczania spalin, uzyskane na podstawie badania według warunków jak w tabeli 2., </w:t>
      </w:r>
      <w:proofErr w:type="gramStart"/>
      <w:r w:rsidRPr="003A6280">
        <w:rPr>
          <w:rFonts w:ascii="Verdana" w:hAnsi="Verdana" w:cs="Verdana"/>
          <w:i/>
          <w:iCs/>
          <w:sz w:val="21"/>
          <w:szCs w:val="21"/>
        </w:rPr>
        <w:t>poz</w:t>
      </w:r>
      <w:proofErr w:type="gramEnd"/>
      <w:r w:rsidRPr="003A6280">
        <w:rPr>
          <w:rFonts w:ascii="Verdana" w:hAnsi="Verdana" w:cs="Verdana"/>
          <w:i/>
          <w:iCs/>
          <w:sz w:val="21"/>
          <w:szCs w:val="21"/>
        </w:rPr>
        <w:t>. 3/PT, według SIWZ, Załącznik 11 „Wykaz wymagań gwarancyjnych i Parametrów Gwarantowanych” i gwarantowane według załącznika do Oferty – „Wykaz Gwarancji i Parametrów Gwarantowanych”, nie pozwolą na składowanie stabilizowanych i zestalonych produktów oczyszczania spalin na składowisku odpadów innych niż niebezpieczne i obojętne i Zamawiający zmuszony będzie kierować stabilizowane i zestalone produkty oczyszczania spalin na składowisko odpadów niebezpiecznych.</w:t>
      </w:r>
    </w:p>
    <w:p w:rsidR="00414C9C" w:rsidRPr="003A6280" w:rsidRDefault="00414C9C" w:rsidP="005F07B4">
      <w:pPr>
        <w:spacing w:before="240" w:line="300" w:lineRule="auto"/>
        <w:rPr>
          <w:rFonts w:ascii="Verdana" w:hAnsi="Verdana" w:cs="Verdana"/>
          <w:i/>
          <w:iCs/>
          <w:sz w:val="21"/>
          <w:szCs w:val="21"/>
        </w:rPr>
      </w:pPr>
      <w:r w:rsidRPr="003A6280">
        <w:rPr>
          <w:rFonts w:ascii="Verdana" w:hAnsi="Verdana" w:cs="Verdana"/>
          <w:i/>
          <w:iCs/>
          <w:sz w:val="21"/>
          <w:szCs w:val="21"/>
        </w:rPr>
        <w:t>Sposób naliczania kary:</w:t>
      </w:r>
    </w:p>
    <w:p w:rsidR="00414C9C" w:rsidRPr="003A6280" w:rsidRDefault="00414C9C" w:rsidP="00F73C47">
      <w:pPr>
        <w:spacing w:line="300" w:lineRule="auto"/>
        <w:rPr>
          <w:rFonts w:ascii="Verdana" w:hAnsi="Verdana" w:cs="Verdana"/>
          <w:b/>
          <w:bCs/>
          <w:i/>
          <w:iCs/>
          <w:sz w:val="21"/>
          <w:szCs w:val="21"/>
        </w:rPr>
      </w:pPr>
      <w:proofErr w:type="gramStart"/>
      <w:r w:rsidRPr="003A6280">
        <w:rPr>
          <w:rFonts w:ascii="Verdana" w:hAnsi="Verdana" w:cs="Verdana"/>
          <w:b/>
          <w:bCs/>
          <w:i/>
          <w:iCs/>
          <w:sz w:val="21"/>
          <w:szCs w:val="21"/>
        </w:rPr>
        <w:t>P</w:t>
      </w:r>
      <w:r w:rsidRPr="003A6280">
        <w:rPr>
          <w:rFonts w:ascii="Verdana" w:hAnsi="Verdana" w:cs="Verdana"/>
          <w:b/>
          <w:bCs/>
          <w:i/>
          <w:iCs/>
          <w:sz w:val="16"/>
          <w:szCs w:val="16"/>
        </w:rPr>
        <w:t>3</w:t>
      </w:r>
      <w:r w:rsidRPr="003A6280">
        <w:rPr>
          <w:rFonts w:ascii="Verdana" w:hAnsi="Verdana" w:cs="Verdana"/>
          <w:b/>
          <w:bCs/>
          <w:i/>
          <w:iCs/>
          <w:sz w:val="21"/>
          <w:szCs w:val="21"/>
        </w:rPr>
        <w:t xml:space="preserve"> =  M</w:t>
      </w:r>
      <w:r w:rsidRPr="003A6280">
        <w:rPr>
          <w:rFonts w:ascii="Verdana" w:hAnsi="Verdana" w:cs="Verdana"/>
          <w:b/>
          <w:bCs/>
          <w:i/>
          <w:iCs/>
          <w:sz w:val="16"/>
          <w:szCs w:val="16"/>
        </w:rPr>
        <w:t>D</w:t>
      </w:r>
      <w:proofErr w:type="gramEnd"/>
      <w:r w:rsidRPr="003A6280">
        <w:rPr>
          <w:rFonts w:ascii="Verdana" w:hAnsi="Verdana" w:cs="Verdana"/>
          <w:b/>
          <w:bCs/>
          <w:i/>
          <w:iCs/>
          <w:sz w:val="21"/>
          <w:szCs w:val="21"/>
          <w:vertAlign w:val="subscript"/>
        </w:rPr>
        <w:t>3</w:t>
      </w:r>
      <w:r w:rsidRPr="003A6280">
        <w:rPr>
          <w:rFonts w:ascii="Verdana" w:hAnsi="Verdana" w:cs="Verdana"/>
          <w:b/>
          <w:bCs/>
          <w:i/>
          <w:iCs/>
          <w:sz w:val="21"/>
          <w:szCs w:val="21"/>
        </w:rPr>
        <w:t xml:space="preserve"> x POS x (1 + R) x (C</w:t>
      </w:r>
      <w:r w:rsidRPr="003A6280">
        <w:rPr>
          <w:rFonts w:ascii="Verdana" w:hAnsi="Verdana" w:cs="Verdana"/>
          <w:b/>
          <w:bCs/>
          <w:i/>
          <w:iCs/>
          <w:sz w:val="16"/>
          <w:szCs w:val="16"/>
        </w:rPr>
        <w:t>N</w:t>
      </w:r>
      <w:r w:rsidRPr="003A6280">
        <w:rPr>
          <w:rFonts w:ascii="Verdana" w:hAnsi="Verdana" w:cs="Verdana"/>
          <w:b/>
          <w:bCs/>
          <w:i/>
          <w:iCs/>
          <w:sz w:val="21"/>
          <w:szCs w:val="21"/>
        </w:rPr>
        <w:t xml:space="preserve"> – C</w:t>
      </w:r>
      <w:r w:rsidRPr="003A6280">
        <w:rPr>
          <w:rFonts w:ascii="Verdana" w:hAnsi="Verdana" w:cs="Verdana"/>
          <w:b/>
          <w:bCs/>
          <w:i/>
          <w:iCs/>
          <w:sz w:val="16"/>
          <w:szCs w:val="16"/>
        </w:rPr>
        <w:t>S</w:t>
      </w:r>
      <w:r w:rsidRPr="003A6280">
        <w:rPr>
          <w:rFonts w:ascii="Verdana" w:hAnsi="Verdana" w:cs="Verdana"/>
          <w:b/>
          <w:bCs/>
          <w:i/>
          <w:iCs/>
          <w:sz w:val="21"/>
          <w:szCs w:val="21"/>
        </w:rPr>
        <w:t>) x K</w:t>
      </w:r>
      <w:r w:rsidRPr="003A6280">
        <w:rPr>
          <w:rFonts w:ascii="Verdana" w:hAnsi="Verdana" w:cs="Verdana"/>
          <w:b/>
          <w:bCs/>
          <w:i/>
          <w:iCs/>
          <w:sz w:val="16"/>
          <w:szCs w:val="16"/>
        </w:rPr>
        <w:t>R</w:t>
      </w:r>
      <w:r w:rsidRPr="003A6280">
        <w:rPr>
          <w:rFonts w:ascii="Verdana" w:hAnsi="Verdana" w:cs="Verdana"/>
          <w:b/>
          <w:bCs/>
          <w:i/>
          <w:iCs/>
          <w:sz w:val="21"/>
          <w:szCs w:val="21"/>
        </w:rPr>
        <w:t xml:space="preserve"> x 2,5 </w:t>
      </w:r>
    </w:p>
    <w:p w:rsidR="00414C9C" w:rsidRPr="003A6280" w:rsidRDefault="00414C9C" w:rsidP="002277AF">
      <w:pPr>
        <w:spacing w:before="120" w:line="300" w:lineRule="auto"/>
        <w:rPr>
          <w:rFonts w:ascii="Verdana" w:hAnsi="Verdana" w:cs="Verdana"/>
          <w:i/>
          <w:iCs/>
          <w:sz w:val="21"/>
          <w:szCs w:val="21"/>
        </w:rPr>
      </w:pPr>
      <w:proofErr w:type="gramStart"/>
      <w:r w:rsidRPr="003A6280">
        <w:rPr>
          <w:rFonts w:ascii="Verdana" w:hAnsi="Verdana" w:cs="Verdana"/>
          <w:i/>
          <w:iCs/>
          <w:sz w:val="21"/>
          <w:szCs w:val="21"/>
        </w:rPr>
        <w:t>gdzie</w:t>
      </w:r>
      <w:proofErr w:type="gramEnd"/>
      <w:r w:rsidRPr="003A6280">
        <w:rPr>
          <w:rFonts w:ascii="Verdana" w:hAnsi="Verdana" w:cs="Verdana"/>
          <w:i/>
          <w:iCs/>
          <w:sz w:val="21"/>
          <w:szCs w:val="21"/>
        </w:rPr>
        <w:t xml:space="preserve">:   </w:t>
      </w:r>
    </w:p>
    <w:p w:rsidR="00414C9C" w:rsidRPr="003A6280" w:rsidRDefault="00414C9C" w:rsidP="005F07B4">
      <w:pPr>
        <w:spacing w:line="300" w:lineRule="auto"/>
        <w:ind w:left="709" w:hanging="709"/>
        <w:rPr>
          <w:rFonts w:ascii="Verdana" w:hAnsi="Verdana" w:cs="Verdana"/>
          <w:i/>
          <w:iCs/>
          <w:sz w:val="21"/>
          <w:szCs w:val="21"/>
        </w:rPr>
      </w:pPr>
      <w:r w:rsidRPr="003A6280">
        <w:rPr>
          <w:rFonts w:ascii="Verdana" w:hAnsi="Verdana" w:cs="Verdana"/>
          <w:i/>
          <w:iCs/>
          <w:sz w:val="21"/>
          <w:szCs w:val="21"/>
        </w:rPr>
        <w:t>POS – roczna ilość produktów oczyszczania spalin na podstawie bilansu mas według projektu instalacji [Mg/rok],</w:t>
      </w:r>
    </w:p>
    <w:p w:rsidR="00414C9C" w:rsidRPr="003A6280" w:rsidRDefault="00414C9C" w:rsidP="005F07B4">
      <w:pPr>
        <w:spacing w:line="300" w:lineRule="auto"/>
        <w:ind w:left="426" w:hanging="426"/>
        <w:rPr>
          <w:rFonts w:ascii="Verdana" w:hAnsi="Verdana" w:cs="Verdana"/>
          <w:i/>
          <w:iCs/>
          <w:sz w:val="21"/>
          <w:szCs w:val="21"/>
        </w:rPr>
      </w:pPr>
      <w:r w:rsidRPr="003A6280">
        <w:rPr>
          <w:rFonts w:ascii="Verdana" w:hAnsi="Verdana" w:cs="Verdana"/>
          <w:i/>
          <w:iCs/>
          <w:sz w:val="21"/>
          <w:szCs w:val="21"/>
        </w:rPr>
        <w:lastRenderedPageBreak/>
        <w:t>R – jednostkowa ilość reagentów stabilizujących i zestalających (R), stosowanych w procesie stabilizowania i zestalania – według danych z projektu instalacji [Mg</w:t>
      </w:r>
      <w:r w:rsidRPr="003A6280">
        <w:rPr>
          <w:rFonts w:ascii="Verdana" w:hAnsi="Verdana" w:cs="Verdana"/>
          <w:i/>
          <w:iCs/>
          <w:sz w:val="21"/>
          <w:szCs w:val="21"/>
          <w:vertAlign w:val="subscript"/>
        </w:rPr>
        <w:t xml:space="preserve">(R) </w:t>
      </w:r>
      <w:r w:rsidRPr="003A6280">
        <w:rPr>
          <w:rFonts w:ascii="Verdana" w:hAnsi="Verdana" w:cs="Verdana"/>
          <w:i/>
          <w:iCs/>
          <w:sz w:val="21"/>
          <w:szCs w:val="21"/>
        </w:rPr>
        <w:t>/ Mg</w:t>
      </w:r>
      <w:r w:rsidRPr="003A6280">
        <w:rPr>
          <w:rFonts w:ascii="Verdana" w:hAnsi="Verdana" w:cs="Verdana"/>
          <w:i/>
          <w:iCs/>
          <w:sz w:val="21"/>
          <w:szCs w:val="21"/>
          <w:vertAlign w:val="subscript"/>
        </w:rPr>
        <w:t>(POS)</w:t>
      </w:r>
      <w:r w:rsidRPr="003A6280">
        <w:rPr>
          <w:rFonts w:ascii="Verdana" w:hAnsi="Verdana" w:cs="Verdana"/>
          <w:i/>
          <w:iCs/>
          <w:sz w:val="21"/>
          <w:szCs w:val="21"/>
        </w:rPr>
        <w:t>],</w:t>
      </w:r>
    </w:p>
    <w:p w:rsidR="00414C9C" w:rsidRPr="003A6280" w:rsidRDefault="00414C9C" w:rsidP="005F07B4">
      <w:pPr>
        <w:spacing w:line="300" w:lineRule="auto"/>
        <w:ind w:left="567" w:hanging="567"/>
        <w:rPr>
          <w:rFonts w:ascii="Verdana" w:hAnsi="Verdana" w:cs="Verdana"/>
          <w:i/>
          <w:iCs/>
          <w:sz w:val="21"/>
          <w:szCs w:val="21"/>
        </w:rPr>
      </w:pPr>
      <w:r w:rsidRPr="003A6280">
        <w:rPr>
          <w:rFonts w:ascii="Verdana" w:hAnsi="Verdana" w:cs="Verdana"/>
          <w:i/>
          <w:iCs/>
          <w:sz w:val="21"/>
          <w:szCs w:val="21"/>
        </w:rPr>
        <w:t>C</w:t>
      </w:r>
      <w:r w:rsidRPr="003A6280">
        <w:rPr>
          <w:rFonts w:ascii="Verdana" w:hAnsi="Verdana" w:cs="Verdana"/>
          <w:i/>
          <w:iCs/>
          <w:sz w:val="16"/>
          <w:szCs w:val="16"/>
        </w:rPr>
        <w:t>N</w:t>
      </w:r>
      <w:r w:rsidRPr="003A6280">
        <w:rPr>
          <w:rFonts w:ascii="Verdana" w:hAnsi="Verdana" w:cs="Verdana"/>
          <w:i/>
          <w:iCs/>
          <w:sz w:val="21"/>
          <w:szCs w:val="21"/>
        </w:rPr>
        <w:t xml:space="preserve"> – opłata za składowanie odpadów na składowisku odpadów niebezpiecznych w dniu naliczania kary [PLN/Mg],</w:t>
      </w:r>
    </w:p>
    <w:p w:rsidR="00414C9C" w:rsidRPr="003A6280" w:rsidRDefault="00414C9C" w:rsidP="005F07B4">
      <w:pPr>
        <w:spacing w:line="300" w:lineRule="auto"/>
        <w:ind w:left="567" w:hanging="567"/>
        <w:rPr>
          <w:rFonts w:ascii="Verdana" w:hAnsi="Verdana" w:cs="Verdana"/>
          <w:i/>
          <w:iCs/>
          <w:sz w:val="21"/>
          <w:szCs w:val="21"/>
        </w:rPr>
      </w:pPr>
      <w:r w:rsidRPr="003A6280">
        <w:rPr>
          <w:rFonts w:ascii="Verdana" w:hAnsi="Verdana" w:cs="Verdana"/>
          <w:i/>
          <w:iCs/>
          <w:sz w:val="21"/>
          <w:szCs w:val="21"/>
        </w:rPr>
        <w:t>C</w:t>
      </w:r>
      <w:r w:rsidRPr="003A6280">
        <w:rPr>
          <w:rFonts w:ascii="Verdana" w:hAnsi="Verdana" w:cs="Verdana"/>
          <w:i/>
          <w:iCs/>
          <w:sz w:val="16"/>
          <w:szCs w:val="16"/>
        </w:rPr>
        <w:t>S</w:t>
      </w:r>
      <w:r w:rsidRPr="003A6280">
        <w:rPr>
          <w:rFonts w:ascii="Verdana" w:hAnsi="Verdana" w:cs="Verdana"/>
          <w:i/>
          <w:iCs/>
          <w:sz w:val="21"/>
          <w:szCs w:val="21"/>
        </w:rPr>
        <w:t xml:space="preserve"> – opłata za składowanie odpadów na składowisku odpadów innych niż niebezpieczne i obojętne (odrębna kwatera w MZGOK) w dniu naliczania kary [PLN/Mg],</w:t>
      </w:r>
    </w:p>
    <w:p w:rsidR="00414C9C" w:rsidRPr="003A6280" w:rsidRDefault="00414C9C" w:rsidP="005F07B4">
      <w:pPr>
        <w:spacing w:line="300" w:lineRule="auto"/>
        <w:ind w:left="567" w:hanging="567"/>
        <w:rPr>
          <w:rFonts w:ascii="Verdana" w:hAnsi="Verdana" w:cs="Verdana"/>
          <w:i/>
          <w:iCs/>
          <w:sz w:val="21"/>
          <w:szCs w:val="21"/>
        </w:rPr>
      </w:pPr>
      <w:r w:rsidRPr="003A6280">
        <w:rPr>
          <w:rFonts w:ascii="Verdana" w:hAnsi="Verdana" w:cs="Verdana"/>
          <w:i/>
          <w:iCs/>
          <w:sz w:val="21"/>
          <w:szCs w:val="21"/>
        </w:rPr>
        <w:t>K</w:t>
      </w:r>
      <w:r w:rsidRPr="003A6280">
        <w:rPr>
          <w:rFonts w:ascii="Verdana" w:hAnsi="Verdana" w:cs="Verdana"/>
          <w:i/>
          <w:iCs/>
          <w:sz w:val="16"/>
          <w:szCs w:val="16"/>
        </w:rPr>
        <w:t>R</w:t>
      </w:r>
      <w:r w:rsidRPr="003A6280">
        <w:rPr>
          <w:rFonts w:ascii="Verdana" w:hAnsi="Verdana" w:cs="Verdana"/>
          <w:i/>
          <w:iCs/>
          <w:sz w:val="21"/>
          <w:szCs w:val="21"/>
        </w:rPr>
        <w:t xml:space="preserve"> – jednostkowy koszt reagentów stabilizujących i zestalających produkty oczyszczania spalin w dniu naliczania kary – według danych z projektu instalacji [PLN/Mg</w:t>
      </w:r>
      <w:r w:rsidRPr="003A6280">
        <w:rPr>
          <w:rFonts w:ascii="Verdana" w:hAnsi="Verdana" w:cs="Verdana"/>
          <w:i/>
          <w:iCs/>
          <w:sz w:val="21"/>
          <w:szCs w:val="21"/>
          <w:vertAlign w:val="subscript"/>
        </w:rPr>
        <w:t>(POS)</w:t>
      </w:r>
      <w:r w:rsidRPr="003A6280">
        <w:rPr>
          <w:rFonts w:ascii="Verdana" w:hAnsi="Verdana" w:cs="Verdana"/>
          <w:i/>
          <w:iCs/>
          <w:sz w:val="21"/>
          <w:szCs w:val="21"/>
        </w:rPr>
        <w:t>],</w:t>
      </w:r>
    </w:p>
    <w:p w:rsidR="00414C9C" w:rsidRPr="003A6280" w:rsidRDefault="00414C9C" w:rsidP="00F73C47">
      <w:pPr>
        <w:spacing w:line="300" w:lineRule="auto"/>
        <w:rPr>
          <w:rFonts w:ascii="Verdana" w:hAnsi="Verdana" w:cs="Verdana"/>
          <w:i/>
          <w:iCs/>
          <w:sz w:val="21"/>
          <w:szCs w:val="21"/>
        </w:rPr>
      </w:pPr>
      <w:r w:rsidRPr="003A6280">
        <w:rPr>
          <w:rFonts w:ascii="Verdana" w:hAnsi="Verdana" w:cs="Verdana"/>
          <w:i/>
          <w:iCs/>
          <w:sz w:val="21"/>
          <w:szCs w:val="21"/>
        </w:rPr>
        <w:t>2,5 – mnożnik uwzględniający pozostałe koszty procesu stabilizowania i zestalania,</w:t>
      </w:r>
    </w:p>
    <w:p w:rsidR="00414C9C" w:rsidRPr="003A6280" w:rsidRDefault="00414C9C" w:rsidP="005F07B4">
      <w:pPr>
        <w:spacing w:line="300" w:lineRule="auto"/>
        <w:ind w:left="567" w:hanging="567"/>
        <w:rPr>
          <w:rFonts w:ascii="Verdana" w:hAnsi="Verdana" w:cs="Verdana"/>
          <w:i/>
          <w:iCs/>
          <w:sz w:val="21"/>
          <w:szCs w:val="21"/>
        </w:rPr>
      </w:pPr>
      <w:r w:rsidRPr="003A6280">
        <w:rPr>
          <w:rFonts w:ascii="Verdana" w:hAnsi="Verdana" w:cs="Verdana"/>
          <w:i/>
          <w:iCs/>
          <w:sz w:val="21"/>
          <w:szCs w:val="21"/>
        </w:rPr>
        <w:t>M</w:t>
      </w:r>
      <w:r w:rsidRPr="003A6280">
        <w:rPr>
          <w:rFonts w:ascii="Verdana" w:hAnsi="Verdana" w:cs="Verdana"/>
          <w:i/>
          <w:iCs/>
          <w:sz w:val="16"/>
          <w:szCs w:val="16"/>
        </w:rPr>
        <w:t>D</w:t>
      </w:r>
      <w:r w:rsidRPr="003A6280">
        <w:rPr>
          <w:rFonts w:ascii="Verdana" w:hAnsi="Verdana" w:cs="Verdana"/>
          <w:i/>
          <w:iCs/>
          <w:sz w:val="21"/>
          <w:szCs w:val="21"/>
          <w:vertAlign w:val="subscript"/>
        </w:rPr>
        <w:t>3</w:t>
      </w:r>
      <w:r w:rsidRPr="003A6280">
        <w:rPr>
          <w:rFonts w:ascii="Verdana" w:hAnsi="Verdana" w:cs="Verdana"/>
          <w:i/>
          <w:iCs/>
          <w:sz w:val="21"/>
          <w:szCs w:val="21"/>
        </w:rPr>
        <w:t xml:space="preserve"> – mnożnik wynikający ze zdyskontowania według stopy dyskonta „sd” = 8% pięcioletnich dodatkowych kosztów funkcjonowania instalacji ZTUO, indeksowanych według średniorocznej inflacji „si” (rok do roku) zgodnie z danymi GUS w okresie przeprowadzania Testów Gwarancyjnych,</w:t>
      </w:r>
    </w:p>
    <w:p w:rsidR="00414C9C" w:rsidRPr="003A6280" w:rsidRDefault="00414C9C" w:rsidP="00D32275">
      <w:pPr>
        <w:spacing w:before="120" w:after="120" w:line="300" w:lineRule="auto"/>
        <w:ind w:left="567" w:hanging="567"/>
        <w:rPr>
          <w:rFonts w:ascii="Verdana" w:hAnsi="Verdana" w:cs="Verdana"/>
          <w:sz w:val="21"/>
          <w:szCs w:val="21"/>
        </w:rPr>
      </w:pPr>
      <w:r w:rsidRPr="003A6280">
        <w:rPr>
          <w:rFonts w:ascii="Verdana" w:hAnsi="Verdana" w:cs="Verdana"/>
          <w:sz w:val="21"/>
          <w:szCs w:val="21"/>
        </w:rPr>
        <w:t xml:space="preserve"> </w:t>
      </w:r>
      <w:r w:rsidRPr="003A6280">
        <w:rPr>
          <w:rFonts w:ascii="Verdana" w:hAnsi="Verdana" w:cs="Verdana"/>
          <w:i/>
          <w:iCs/>
          <w:sz w:val="21"/>
          <w:szCs w:val="21"/>
        </w:rPr>
        <w:t>M</w:t>
      </w:r>
      <w:r w:rsidRPr="003A6280">
        <w:rPr>
          <w:rFonts w:ascii="Verdana" w:hAnsi="Verdana" w:cs="Verdana"/>
          <w:i/>
          <w:iCs/>
          <w:sz w:val="16"/>
          <w:szCs w:val="16"/>
        </w:rPr>
        <w:t>D</w:t>
      </w:r>
      <w:r w:rsidRPr="003A6280">
        <w:rPr>
          <w:rFonts w:ascii="Verdana" w:hAnsi="Verdana" w:cs="Verdana"/>
          <w:i/>
          <w:iCs/>
          <w:sz w:val="21"/>
          <w:szCs w:val="21"/>
          <w:vertAlign w:val="subscript"/>
        </w:rPr>
        <w:t>3</w:t>
      </w:r>
      <w:r w:rsidRPr="003A6280">
        <w:rPr>
          <w:rFonts w:ascii="Verdana" w:hAnsi="Verdana" w:cs="Verdana"/>
          <w:i/>
          <w:iCs/>
          <w:sz w:val="21"/>
          <w:szCs w:val="21"/>
        </w:rPr>
        <w:t xml:space="preserve"> = </w:t>
      </w:r>
      <w:r w:rsidRPr="003A6280">
        <w:rPr>
          <w:rFonts w:ascii="Verdana" w:hAnsi="Verdana" w:cs="Verdana"/>
          <w:sz w:val="21"/>
          <w:szCs w:val="21"/>
        </w:rPr>
        <w:fldChar w:fldCharType="begin"/>
      </w:r>
      <w:r w:rsidRPr="003A6280">
        <w:rPr>
          <w:rFonts w:ascii="Verdana" w:hAnsi="Verdana" w:cs="Verdana"/>
          <w:sz w:val="21"/>
          <w:szCs w:val="21"/>
        </w:rPr>
        <w:instrText xml:space="preserve"> QUOTE </w:instrText>
      </w:r>
      <w:r w:rsidR="001637FE">
        <w:rPr>
          <w:noProof/>
          <w:position w:val="-6"/>
        </w:rPr>
        <w:drawing>
          <wp:inline distT="0" distB="0" distL="0" distR="0">
            <wp:extent cx="1447165" cy="174625"/>
            <wp:effectExtent l="0" t="0" r="63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47165" cy="174625"/>
                    </a:xfrm>
                    <a:prstGeom prst="rect">
                      <a:avLst/>
                    </a:prstGeom>
                    <a:noFill/>
                    <a:ln>
                      <a:noFill/>
                    </a:ln>
                  </pic:spPr>
                </pic:pic>
              </a:graphicData>
            </a:graphic>
          </wp:inline>
        </w:drawing>
      </w:r>
      <w:r w:rsidRPr="003A6280">
        <w:rPr>
          <w:rFonts w:ascii="Verdana" w:hAnsi="Verdana" w:cs="Verdana"/>
          <w:sz w:val="21"/>
          <w:szCs w:val="21"/>
        </w:rPr>
        <w:instrText xml:space="preserve"> </w:instrText>
      </w:r>
      <w:r w:rsidRPr="003A6280">
        <w:rPr>
          <w:rFonts w:ascii="Verdana" w:hAnsi="Verdana" w:cs="Verdana"/>
          <w:sz w:val="21"/>
          <w:szCs w:val="21"/>
        </w:rPr>
        <w:fldChar w:fldCharType="end"/>
      </w:r>
      <w:r w:rsidRPr="003A6280">
        <w:rPr>
          <w:rFonts w:ascii="Verdana" w:hAnsi="Verdana" w:cs="Verdana"/>
          <w:i/>
          <w:iCs/>
          <w:sz w:val="21"/>
          <w:szCs w:val="21"/>
        </w:rPr>
        <w:t xml:space="preserve"> </w:t>
      </w:r>
      <w:r w:rsidRPr="003A6280">
        <w:rPr>
          <w:rFonts w:ascii="Verdana" w:hAnsi="Verdana" w:cs="Verdana"/>
          <w:sz w:val="21"/>
          <w:szCs w:val="21"/>
        </w:rPr>
        <w:fldChar w:fldCharType="begin"/>
      </w:r>
      <w:r w:rsidRPr="003A6280">
        <w:rPr>
          <w:rFonts w:ascii="Verdana" w:hAnsi="Verdana" w:cs="Verdana"/>
          <w:sz w:val="21"/>
          <w:szCs w:val="21"/>
        </w:rPr>
        <w:instrText xml:space="preserve"> QUOTE </w:instrText>
      </w:r>
      <w:r w:rsidR="001637FE">
        <w:rPr>
          <w:noProof/>
          <w:position w:val="-8"/>
        </w:rPr>
        <w:drawing>
          <wp:inline distT="0" distB="0" distL="0" distR="0">
            <wp:extent cx="2011680" cy="198755"/>
            <wp:effectExtent l="0" t="0" r="762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1680" cy="198755"/>
                    </a:xfrm>
                    <a:prstGeom prst="rect">
                      <a:avLst/>
                    </a:prstGeom>
                    <a:noFill/>
                    <a:ln>
                      <a:noFill/>
                    </a:ln>
                  </pic:spPr>
                </pic:pic>
              </a:graphicData>
            </a:graphic>
          </wp:inline>
        </w:drawing>
      </w:r>
      <w:r w:rsidRPr="003A6280">
        <w:rPr>
          <w:rFonts w:ascii="Verdana" w:hAnsi="Verdana" w:cs="Verdana"/>
          <w:sz w:val="21"/>
          <w:szCs w:val="21"/>
        </w:rPr>
        <w:instrText xml:space="preserve"> </w:instrText>
      </w:r>
      <w:r w:rsidRPr="003A6280">
        <w:rPr>
          <w:rFonts w:ascii="Verdana" w:hAnsi="Verdana" w:cs="Verdana"/>
          <w:sz w:val="21"/>
          <w:szCs w:val="21"/>
        </w:rPr>
        <w:fldChar w:fldCharType="separate"/>
      </w:r>
      <w:r w:rsidR="001637FE">
        <w:rPr>
          <w:noProof/>
          <w:position w:val="-8"/>
        </w:rPr>
        <w:drawing>
          <wp:inline distT="0" distB="0" distL="0" distR="0">
            <wp:extent cx="2011680" cy="198755"/>
            <wp:effectExtent l="0" t="0" r="762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1680" cy="198755"/>
                    </a:xfrm>
                    <a:prstGeom prst="rect">
                      <a:avLst/>
                    </a:prstGeom>
                    <a:noFill/>
                    <a:ln>
                      <a:noFill/>
                    </a:ln>
                  </pic:spPr>
                </pic:pic>
              </a:graphicData>
            </a:graphic>
          </wp:inline>
        </w:drawing>
      </w:r>
      <w:r w:rsidRPr="003A6280">
        <w:rPr>
          <w:rFonts w:ascii="Verdana" w:hAnsi="Verdana" w:cs="Verdana"/>
          <w:sz w:val="21"/>
          <w:szCs w:val="21"/>
        </w:rPr>
        <w:fldChar w:fldCharType="end"/>
      </w:r>
    </w:p>
    <w:p w:rsidR="00414C9C" w:rsidRPr="003A6280" w:rsidRDefault="00414C9C" w:rsidP="00F73C47">
      <w:pPr>
        <w:spacing w:line="300" w:lineRule="auto"/>
        <w:rPr>
          <w:rFonts w:ascii="Verdana" w:hAnsi="Verdana" w:cs="Verdana"/>
          <w:sz w:val="21"/>
          <w:szCs w:val="21"/>
        </w:rPr>
      </w:pPr>
    </w:p>
    <w:p w:rsidR="00414C9C" w:rsidRPr="003A6280" w:rsidRDefault="00414C9C" w:rsidP="00BF3BCC">
      <w:pPr>
        <w:spacing w:line="300" w:lineRule="auto"/>
        <w:ind w:right="-110"/>
        <w:jc w:val="both"/>
        <w:rPr>
          <w:rFonts w:ascii="Verdana" w:hAnsi="Verdana" w:cs="Verdana"/>
          <w:i/>
          <w:iCs/>
          <w:sz w:val="21"/>
          <w:szCs w:val="21"/>
        </w:rPr>
      </w:pPr>
      <w:r w:rsidRPr="003A6280">
        <w:rPr>
          <w:rFonts w:ascii="Verdana" w:hAnsi="Verdana" w:cs="Verdana"/>
          <w:sz w:val="21"/>
          <w:szCs w:val="21"/>
        </w:rPr>
        <w:t xml:space="preserve">Ustalone w ten sposób Kary Umowne do Ceny Kontraktowej (dotyczy kar za niedotrzymanie parametrów gwarancyjnych 1/PT, 2/PT, 3/PT oraz 4/PT-punkt d, według opisu w Tabeli 2. Załącznika nr 11 do SIWZ – „Wykaz wymagań gwarancyjnych i Parametrów Gwarantowanych” oraz według załącznika do Oferty – „Wykaz Gwarancji i Parametrów Gwarantowanych” – po przeprowadzeniu Testów Gwarancyjnych) zostaną zatrzymane przez Zamawiającego poprzez potrącenie płatności należnych Wykonawcy od Zamawiającego do czasu przeprowadzenia Pomiarów Gwarancyjnych. </w:t>
      </w:r>
    </w:p>
    <w:p w:rsidR="00414C9C" w:rsidRPr="003A6280" w:rsidRDefault="00414C9C" w:rsidP="00BF3BCC">
      <w:pPr>
        <w:spacing w:before="120" w:line="300" w:lineRule="auto"/>
        <w:ind w:right="-108"/>
        <w:jc w:val="both"/>
        <w:rPr>
          <w:rFonts w:ascii="Verdana" w:hAnsi="Verdana" w:cs="Verdana"/>
          <w:sz w:val="21"/>
          <w:szCs w:val="21"/>
        </w:rPr>
      </w:pPr>
      <w:r w:rsidRPr="003A6280">
        <w:rPr>
          <w:rFonts w:ascii="Verdana" w:hAnsi="Verdana" w:cs="Verdana"/>
          <w:sz w:val="21"/>
          <w:szCs w:val="21"/>
        </w:rPr>
        <w:t>Wyniki Pomiarów Gwarancyjnych będą podstawą do decyzji o ewentualnym zwolnieniu płatności wynikających z naliczonych Kar Umownych lub o potrąceniu ich w wysokości skorygowanej według wyników z Pomiarów Gwarancyjnych.</w:t>
      </w:r>
    </w:p>
    <w:p w:rsidR="00414C9C" w:rsidRPr="003A6280" w:rsidRDefault="00414C9C" w:rsidP="00F73C47">
      <w:pPr>
        <w:spacing w:line="300" w:lineRule="auto"/>
        <w:rPr>
          <w:rFonts w:ascii="Verdana" w:hAnsi="Verdana" w:cs="Verdana"/>
          <w:sz w:val="21"/>
          <w:szCs w:val="21"/>
        </w:rPr>
      </w:pPr>
    </w:p>
    <w:p w:rsidR="00414C9C" w:rsidRPr="003A6280" w:rsidRDefault="00414C9C" w:rsidP="00F73C47">
      <w:pPr>
        <w:spacing w:line="300" w:lineRule="auto"/>
        <w:rPr>
          <w:rFonts w:ascii="Verdana" w:hAnsi="Verdana" w:cs="Verdana"/>
          <w:sz w:val="21"/>
          <w:szCs w:val="21"/>
        </w:rPr>
      </w:pPr>
    </w:p>
    <w:p w:rsidR="00414C9C" w:rsidRPr="003A6280" w:rsidRDefault="00414C9C" w:rsidP="000369C4">
      <w:pPr>
        <w:spacing w:line="300" w:lineRule="auto"/>
        <w:ind w:right="-110"/>
        <w:jc w:val="both"/>
        <w:rPr>
          <w:rFonts w:ascii="Verdana" w:hAnsi="Verdana" w:cs="Verdana"/>
          <w:sz w:val="21"/>
          <w:szCs w:val="21"/>
        </w:rPr>
      </w:pPr>
      <w:r w:rsidRPr="003A6280">
        <w:rPr>
          <w:rFonts w:ascii="Verdana" w:hAnsi="Verdana" w:cs="Verdana"/>
          <w:sz w:val="21"/>
          <w:szCs w:val="21"/>
        </w:rPr>
        <w:t>Dodaje się następującą Klauzulę 9.6 [</w:t>
      </w:r>
      <w:r w:rsidRPr="003A6280">
        <w:rPr>
          <w:rFonts w:ascii="Verdana" w:hAnsi="Verdana" w:cs="Verdana"/>
          <w:i/>
          <w:iCs/>
          <w:sz w:val="21"/>
          <w:szCs w:val="21"/>
        </w:rPr>
        <w:t>Niedotrzymanie Gwarantowanych Parametrów Trwałościowych</w:t>
      </w:r>
      <w:r w:rsidRPr="003A6280">
        <w:rPr>
          <w:rFonts w:ascii="Verdana" w:hAnsi="Verdana" w:cs="Verdana"/>
          <w:sz w:val="21"/>
          <w:szCs w:val="21"/>
        </w:rPr>
        <w:t>] w następującej treści:</w:t>
      </w:r>
    </w:p>
    <w:p w:rsidR="00414C9C" w:rsidRPr="003A6280" w:rsidRDefault="00414C9C" w:rsidP="000369C4">
      <w:pPr>
        <w:spacing w:line="300" w:lineRule="auto"/>
        <w:ind w:right="-110"/>
        <w:rPr>
          <w:rFonts w:ascii="Verdana" w:hAnsi="Verdana" w:cs="Verdana"/>
          <w:sz w:val="21"/>
          <w:szCs w:val="21"/>
        </w:rPr>
      </w:pPr>
    </w:p>
    <w:p w:rsidR="00414C9C" w:rsidRPr="00416055" w:rsidRDefault="00414C9C" w:rsidP="000369C4">
      <w:pPr>
        <w:spacing w:line="300" w:lineRule="auto"/>
        <w:ind w:left="2832" w:right="-110" w:hanging="2832"/>
        <w:rPr>
          <w:rFonts w:ascii="Verdana" w:hAnsi="Verdana" w:cs="Verdana"/>
          <w:sz w:val="21"/>
          <w:szCs w:val="21"/>
        </w:rPr>
      </w:pPr>
      <w:r w:rsidRPr="003A6280">
        <w:rPr>
          <w:rFonts w:ascii="Verdana" w:hAnsi="Verdana" w:cs="Verdana"/>
          <w:b/>
          <w:bCs/>
          <w:sz w:val="21"/>
          <w:szCs w:val="21"/>
        </w:rPr>
        <w:t>Klauzula 9.6</w:t>
      </w:r>
      <w:r w:rsidRPr="003A6280">
        <w:rPr>
          <w:rFonts w:ascii="Verdana" w:hAnsi="Verdana" w:cs="Verdana"/>
          <w:b/>
          <w:bCs/>
          <w:sz w:val="21"/>
          <w:szCs w:val="21"/>
        </w:rPr>
        <w:tab/>
        <w:t xml:space="preserve">Niedotrzymanie Gwarantowanych Parametrów Trwałościowych </w:t>
      </w:r>
    </w:p>
    <w:p w:rsidR="00414C9C" w:rsidRPr="00416055" w:rsidRDefault="00414C9C" w:rsidP="000369C4">
      <w:pPr>
        <w:spacing w:line="300" w:lineRule="auto"/>
        <w:ind w:right="-110"/>
        <w:rPr>
          <w:rFonts w:ascii="Verdana" w:hAnsi="Verdana" w:cs="Verdana"/>
          <w:i/>
          <w:iCs/>
          <w:sz w:val="21"/>
          <w:szCs w:val="21"/>
        </w:rPr>
      </w:pPr>
    </w:p>
    <w:p w:rsidR="00414C9C" w:rsidRPr="003A6280" w:rsidRDefault="00414C9C" w:rsidP="000369C4">
      <w:pPr>
        <w:tabs>
          <w:tab w:val="num" w:pos="426"/>
        </w:tabs>
        <w:spacing w:line="300" w:lineRule="auto"/>
        <w:jc w:val="both"/>
        <w:rPr>
          <w:rFonts w:ascii="Verdana" w:hAnsi="Verdana" w:cs="Verdana"/>
          <w:sz w:val="21"/>
          <w:szCs w:val="21"/>
        </w:rPr>
      </w:pPr>
      <w:r w:rsidRPr="003A6280">
        <w:rPr>
          <w:rFonts w:ascii="Verdana" w:hAnsi="Verdana" w:cs="Verdana"/>
          <w:sz w:val="21"/>
          <w:szCs w:val="21"/>
        </w:rPr>
        <w:t xml:space="preserve">Przed upływem Okresu Rękojmi, lecz nie wcześniej niż po </w:t>
      </w:r>
      <w:proofErr w:type="gramStart"/>
      <w:r w:rsidRPr="003A6280">
        <w:rPr>
          <w:rFonts w:ascii="Verdana" w:hAnsi="Verdana" w:cs="Verdana"/>
          <w:sz w:val="21"/>
          <w:szCs w:val="21"/>
        </w:rPr>
        <w:t>upływie  15 miesięcy</w:t>
      </w:r>
      <w:proofErr w:type="gramEnd"/>
      <w:r w:rsidRPr="003A6280">
        <w:rPr>
          <w:rFonts w:ascii="Verdana" w:hAnsi="Verdana" w:cs="Verdana"/>
          <w:sz w:val="21"/>
          <w:szCs w:val="21"/>
        </w:rPr>
        <w:t xml:space="preserve"> po wydaniu Świadectwa Przyjęcia dla Całości Robót, Zamawiający lub wskazany przez niego specjalistyczny podmiot (Niezależna Instytucja Pomiarowa), będzie prowadził pomiary mające wykazać, spełnienie przez Roboty Gwarantowanych Parametrów Trwałościowych. </w:t>
      </w:r>
    </w:p>
    <w:p w:rsidR="00414C9C" w:rsidRPr="003A6280" w:rsidRDefault="00414C9C" w:rsidP="000369C4">
      <w:pPr>
        <w:tabs>
          <w:tab w:val="num" w:pos="426"/>
        </w:tabs>
        <w:spacing w:line="300" w:lineRule="auto"/>
        <w:jc w:val="both"/>
        <w:rPr>
          <w:rFonts w:ascii="Verdana" w:hAnsi="Verdana" w:cs="Verdana"/>
          <w:sz w:val="21"/>
          <w:szCs w:val="21"/>
        </w:rPr>
      </w:pPr>
    </w:p>
    <w:p w:rsidR="00414C9C" w:rsidRPr="003A6280" w:rsidRDefault="00414C9C" w:rsidP="000369C4">
      <w:pPr>
        <w:tabs>
          <w:tab w:val="num" w:pos="426"/>
        </w:tabs>
        <w:spacing w:line="300" w:lineRule="auto"/>
        <w:jc w:val="both"/>
        <w:rPr>
          <w:rFonts w:ascii="Verdana" w:hAnsi="Verdana" w:cs="Verdana"/>
          <w:sz w:val="21"/>
          <w:szCs w:val="21"/>
        </w:rPr>
      </w:pPr>
      <w:r w:rsidRPr="003A6280">
        <w:rPr>
          <w:rFonts w:ascii="Verdana" w:hAnsi="Verdana" w:cs="Verdana"/>
          <w:sz w:val="21"/>
          <w:szCs w:val="21"/>
        </w:rPr>
        <w:lastRenderedPageBreak/>
        <w:t>Zamawiający powiadomi Wykonawcę z 30 dniowym wyprzedzeniem o zamiarze przeprowadzania części lub całości pomiarów oraz przedstawi plan tychże pomiarów Gwarantowanych Parametrów Trwałościowych, a Wykonawca ma prawo wziąć udział w rzeczonych pomiarach.</w:t>
      </w:r>
    </w:p>
    <w:p w:rsidR="00414C9C" w:rsidRPr="003A6280" w:rsidRDefault="00414C9C" w:rsidP="000369C4">
      <w:pPr>
        <w:tabs>
          <w:tab w:val="num" w:pos="426"/>
        </w:tabs>
        <w:spacing w:line="300" w:lineRule="auto"/>
        <w:jc w:val="both"/>
        <w:rPr>
          <w:rFonts w:ascii="Verdana" w:hAnsi="Verdana" w:cs="Verdana"/>
          <w:sz w:val="21"/>
          <w:szCs w:val="21"/>
        </w:rPr>
      </w:pPr>
    </w:p>
    <w:p w:rsidR="00414C9C" w:rsidRPr="003A6280" w:rsidRDefault="00414C9C" w:rsidP="000369C4">
      <w:pPr>
        <w:tabs>
          <w:tab w:val="num" w:pos="426"/>
        </w:tabs>
        <w:spacing w:line="300" w:lineRule="auto"/>
        <w:jc w:val="both"/>
        <w:rPr>
          <w:rFonts w:ascii="Verdana" w:hAnsi="Verdana" w:cs="Verdana"/>
          <w:sz w:val="21"/>
          <w:szCs w:val="21"/>
        </w:rPr>
      </w:pPr>
      <w:r w:rsidRPr="003A6280">
        <w:rPr>
          <w:rFonts w:ascii="Verdana" w:hAnsi="Verdana" w:cs="Verdana"/>
          <w:sz w:val="21"/>
          <w:szCs w:val="21"/>
        </w:rPr>
        <w:t xml:space="preserve">W razie niestawiennictwa prawidłowo zawiadomionego Wykonawcy uważać się będzie, iż akceptuje on wyniki Gwarantowanych Parametrów Trwałościowych.  </w:t>
      </w:r>
    </w:p>
    <w:p w:rsidR="00414C9C" w:rsidRPr="00416055" w:rsidRDefault="00414C9C" w:rsidP="000369C4">
      <w:pPr>
        <w:spacing w:line="300" w:lineRule="auto"/>
        <w:ind w:right="-110"/>
        <w:rPr>
          <w:rFonts w:ascii="Verdana" w:hAnsi="Verdana" w:cs="Verdana"/>
          <w:sz w:val="21"/>
          <w:szCs w:val="21"/>
        </w:rPr>
      </w:pPr>
    </w:p>
    <w:p w:rsidR="00414C9C" w:rsidRPr="003A6280" w:rsidRDefault="00414C9C" w:rsidP="000369C4">
      <w:pPr>
        <w:spacing w:line="300" w:lineRule="auto"/>
        <w:ind w:right="-110"/>
        <w:jc w:val="both"/>
        <w:rPr>
          <w:rFonts w:ascii="Verdana" w:hAnsi="Verdana" w:cs="Verdana"/>
          <w:sz w:val="21"/>
          <w:szCs w:val="21"/>
        </w:rPr>
      </w:pPr>
      <w:r w:rsidRPr="003A6280">
        <w:rPr>
          <w:rFonts w:ascii="Verdana" w:hAnsi="Verdana" w:cs="Verdana"/>
          <w:sz w:val="21"/>
          <w:szCs w:val="21"/>
        </w:rPr>
        <w:t>Jeżeli Roboty nie spełnią Gwarantowanych Parametrów Trwałościowych, przed upływem Okresu Rękojmi, Zamawiający w oparciu o poniższe przesłanki ustali wysokość Kary Umownej za niedotrzymanie Gwarantowanych Parametrów Eksploatacyjnych.</w:t>
      </w:r>
    </w:p>
    <w:p w:rsidR="00414C9C" w:rsidRPr="00416055" w:rsidRDefault="00414C9C" w:rsidP="00F73C47">
      <w:pPr>
        <w:spacing w:line="300" w:lineRule="auto"/>
        <w:rPr>
          <w:rFonts w:ascii="Verdana" w:hAnsi="Verdana" w:cs="Verdana"/>
          <w:sz w:val="21"/>
          <w:szCs w:val="21"/>
        </w:rPr>
      </w:pPr>
    </w:p>
    <w:p w:rsidR="00414C9C" w:rsidRPr="003A6280" w:rsidRDefault="00414C9C" w:rsidP="00F73C47">
      <w:pPr>
        <w:spacing w:line="300" w:lineRule="auto"/>
        <w:rPr>
          <w:rFonts w:ascii="Verdana" w:hAnsi="Verdana" w:cs="Verdana"/>
          <w:b/>
          <w:bCs/>
          <w:sz w:val="21"/>
          <w:szCs w:val="21"/>
        </w:rPr>
      </w:pPr>
      <w:r w:rsidRPr="003A6280">
        <w:rPr>
          <w:rFonts w:ascii="Verdana" w:hAnsi="Verdana" w:cs="Verdana"/>
          <w:b/>
          <w:bCs/>
          <w:sz w:val="21"/>
          <w:szCs w:val="21"/>
        </w:rPr>
        <w:t>9.6.1.</w:t>
      </w:r>
      <w:r w:rsidRPr="003A6280">
        <w:rPr>
          <w:rFonts w:ascii="Verdana" w:hAnsi="Verdana" w:cs="Verdana"/>
          <w:b/>
          <w:bCs/>
          <w:sz w:val="21"/>
          <w:szCs w:val="21"/>
        </w:rPr>
        <w:tab/>
        <w:t xml:space="preserve">Dyspozycyjność instalacji </w:t>
      </w:r>
    </w:p>
    <w:p w:rsidR="00414C9C" w:rsidRPr="003A6280" w:rsidRDefault="00414C9C" w:rsidP="00F73C47">
      <w:pPr>
        <w:spacing w:line="300" w:lineRule="auto"/>
        <w:rPr>
          <w:rFonts w:ascii="Verdana" w:hAnsi="Verdana" w:cs="Verdana"/>
          <w:i/>
          <w:iCs/>
          <w:sz w:val="21"/>
          <w:szCs w:val="21"/>
        </w:rPr>
      </w:pPr>
    </w:p>
    <w:p w:rsidR="00414C9C" w:rsidRPr="003A6280" w:rsidRDefault="00414C9C" w:rsidP="00F73C47">
      <w:pPr>
        <w:spacing w:line="300" w:lineRule="auto"/>
        <w:rPr>
          <w:rFonts w:ascii="Verdana" w:hAnsi="Verdana" w:cs="Verdana"/>
          <w:i/>
          <w:iCs/>
          <w:sz w:val="21"/>
          <w:szCs w:val="21"/>
        </w:rPr>
      </w:pPr>
      <w:r w:rsidRPr="003A6280">
        <w:rPr>
          <w:rFonts w:ascii="Verdana" w:hAnsi="Verdana" w:cs="Verdana"/>
          <w:i/>
          <w:iCs/>
          <w:sz w:val="21"/>
          <w:szCs w:val="21"/>
        </w:rPr>
        <w:t>Założenia:</w:t>
      </w:r>
    </w:p>
    <w:p w:rsidR="00414C9C" w:rsidRPr="003A6280" w:rsidRDefault="00414C9C" w:rsidP="002277AF">
      <w:pPr>
        <w:spacing w:line="300" w:lineRule="auto"/>
        <w:jc w:val="both"/>
        <w:rPr>
          <w:rFonts w:ascii="Verdana" w:hAnsi="Verdana" w:cs="Verdana"/>
          <w:i/>
          <w:iCs/>
          <w:sz w:val="21"/>
          <w:szCs w:val="21"/>
        </w:rPr>
      </w:pPr>
      <w:r w:rsidRPr="003A6280">
        <w:rPr>
          <w:rFonts w:ascii="Verdana" w:hAnsi="Verdana" w:cs="Verdana"/>
          <w:i/>
          <w:iCs/>
          <w:sz w:val="21"/>
          <w:szCs w:val="21"/>
        </w:rPr>
        <w:t>Kary będą naliczone, jeżeli wartość rzeczywista dyspozycyjności WR</w:t>
      </w:r>
      <w:r w:rsidRPr="003A6280">
        <w:rPr>
          <w:rFonts w:ascii="Verdana" w:hAnsi="Verdana" w:cs="Verdana"/>
          <w:i/>
          <w:iCs/>
          <w:sz w:val="16"/>
          <w:szCs w:val="16"/>
        </w:rPr>
        <w:t>4</w:t>
      </w:r>
      <w:r w:rsidRPr="003A6280">
        <w:rPr>
          <w:rFonts w:ascii="Verdana" w:hAnsi="Verdana" w:cs="Verdana"/>
          <w:i/>
          <w:iCs/>
          <w:sz w:val="21"/>
          <w:szCs w:val="21"/>
          <w:vertAlign w:val="superscript"/>
        </w:rPr>
        <w:t>P</w:t>
      </w:r>
      <w:r w:rsidRPr="003A6280">
        <w:rPr>
          <w:rFonts w:ascii="Verdana" w:hAnsi="Verdana" w:cs="Verdana"/>
          <w:i/>
          <w:iCs/>
          <w:sz w:val="21"/>
          <w:szCs w:val="21"/>
        </w:rPr>
        <w:t xml:space="preserve">, definiowana tak jak zapisano w Załączniku nr 11 do SIWZ – „Wykaz wymagań gwarancyjnych i Parametrów Gwarantowanych” i określana według zasad przedstawionych w tabeli 2. </w:t>
      </w:r>
      <w:proofErr w:type="gramStart"/>
      <w:r w:rsidRPr="003A6280">
        <w:rPr>
          <w:rFonts w:ascii="Verdana" w:hAnsi="Verdana" w:cs="Verdana"/>
          <w:i/>
          <w:iCs/>
          <w:sz w:val="21"/>
          <w:szCs w:val="21"/>
        </w:rPr>
        <w:t>tego</w:t>
      </w:r>
      <w:proofErr w:type="gramEnd"/>
      <w:r w:rsidRPr="003A6280">
        <w:rPr>
          <w:rFonts w:ascii="Verdana" w:hAnsi="Verdana" w:cs="Verdana"/>
          <w:i/>
          <w:iCs/>
          <w:sz w:val="21"/>
          <w:szCs w:val="21"/>
        </w:rPr>
        <w:t xml:space="preserve"> dokumentu (pozycja 4/PT), osiągnięta łącznie w trakcie Ruchu Próbnego i Prób Eksploatacyjnych (Eksploatacji Próbnej), będzie mniejsza od wartości gwarantowanej dyspozycyjności WG</w:t>
      </w:r>
      <w:r w:rsidRPr="003A6280">
        <w:rPr>
          <w:rFonts w:ascii="Verdana" w:hAnsi="Verdana" w:cs="Verdana"/>
          <w:i/>
          <w:iCs/>
          <w:sz w:val="16"/>
          <w:szCs w:val="16"/>
        </w:rPr>
        <w:t>4</w:t>
      </w:r>
      <w:r w:rsidRPr="003A6280">
        <w:rPr>
          <w:rFonts w:ascii="Verdana" w:hAnsi="Verdana" w:cs="Verdana"/>
          <w:i/>
          <w:iCs/>
          <w:sz w:val="21"/>
          <w:szCs w:val="21"/>
          <w:vertAlign w:val="superscript"/>
        </w:rPr>
        <w:t>P</w:t>
      </w:r>
      <w:r w:rsidRPr="003A6280">
        <w:rPr>
          <w:rFonts w:ascii="Verdana" w:hAnsi="Verdana" w:cs="Verdana"/>
          <w:i/>
          <w:iCs/>
          <w:sz w:val="21"/>
          <w:szCs w:val="21"/>
        </w:rPr>
        <w:t xml:space="preserve"> = 95% lub wartości gwarantowanej według deklaracji Wykonawcy (określonej w stosunku do łącznego czasu trwania Ruchu Próbnego i Prób Eksploatacyjnych).</w:t>
      </w:r>
    </w:p>
    <w:p w:rsidR="00414C9C" w:rsidRPr="003A6280" w:rsidRDefault="00414C9C" w:rsidP="00FE4956">
      <w:pPr>
        <w:spacing w:before="120" w:line="300" w:lineRule="auto"/>
        <w:rPr>
          <w:rFonts w:ascii="Verdana" w:hAnsi="Verdana" w:cs="Verdana"/>
          <w:i/>
          <w:iCs/>
          <w:sz w:val="21"/>
          <w:szCs w:val="21"/>
        </w:rPr>
      </w:pPr>
      <w:r w:rsidRPr="003A6280">
        <w:rPr>
          <w:rFonts w:ascii="Verdana" w:hAnsi="Verdana" w:cs="Verdana"/>
          <w:i/>
          <w:iCs/>
          <w:sz w:val="21"/>
          <w:szCs w:val="21"/>
        </w:rPr>
        <w:t>Dopuszcza się odchylenie (tolerancję) od wartości gwarantowanej WG</w:t>
      </w:r>
      <w:r w:rsidRPr="003A6280">
        <w:rPr>
          <w:rFonts w:ascii="Verdana" w:hAnsi="Verdana" w:cs="Verdana"/>
          <w:i/>
          <w:iCs/>
          <w:sz w:val="16"/>
          <w:szCs w:val="16"/>
        </w:rPr>
        <w:t>4</w:t>
      </w:r>
      <w:proofErr w:type="gramStart"/>
      <w:r w:rsidRPr="003A6280">
        <w:rPr>
          <w:rFonts w:ascii="Verdana" w:hAnsi="Verdana" w:cs="Verdana"/>
          <w:i/>
          <w:iCs/>
          <w:vertAlign w:val="superscript"/>
        </w:rPr>
        <w:t xml:space="preserve">P </w:t>
      </w:r>
      <w:r w:rsidRPr="003A6280">
        <w:rPr>
          <w:rFonts w:ascii="Verdana" w:hAnsi="Verdana" w:cs="Verdana"/>
          <w:i/>
          <w:iCs/>
          <w:sz w:val="21"/>
          <w:szCs w:val="21"/>
        </w:rPr>
        <w:t xml:space="preserve"> do</w:t>
      </w:r>
      <w:proofErr w:type="gramEnd"/>
      <w:r w:rsidRPr="003A6280">
        <w:rPr>
          <w:rFonts w:ascii="Verdana" w:hAnsi="Verdana" w:cs="Verdana"/>
          <w:i/>
          <w:iCs/>
          <w:sz w:val="21"/>
          <w:szCs w:val="21"/>
        </w:rPr>
        <w:t xml:space="preserve"> 1%.</w:t>
      </w:r>
    </w:p>
    <w:p w:rsidR="00414C9C" w:rsidRPr="003A6280" w:rsidRDefault="00414C9C" w:rsidP="003022E1">
      <w:pPr>
        <w:spacing w:before="120" w:line="300" w:lineRule="auto"/>
        <w:rPr>
          <w:rFonts w:ascii="Verdana" w:hAnsi="Verdana" w:cs="Verdana"/>
          <w:i/>
          <w:iCs/>
          <w:sz w:val="21"/>
          <w:szCs w:val="21"/>
        </w:rPr>
      </w:pPr>
      <w:r w:rsidRPr="003A6280">
        <w:rPr>
          <w:rFonts w:ascii="Verdana" w:hAnsi="Verdana" w:cs="Verdana"/>
          <w:i/>
          <w:iCs/>
          <w:sz w:val="21"/>
          <w:szCs w:val="21"/>
        </w:rPr>
        <w:t>Jeśli K [%]=WG</w:t>
      </w:r>
      <w:r w:rsidRPr="003A6280">
        <w:rPr>
          <w:rFonts w:ascii="Verdana" w:hAnsi="Verdana" w:cs="Verdana"/>
          <w:i/>
          <w:iCs/>
          <w:sz w:val="16"/>
          <w:szCs w:val="16"/>
        </w:rPr>
        <w:t>4</w:t>
      </w:r>
      <w:r w:rsidRPr="003A6280">
        <w:rPr>
          <w:rFonts w:ascii="Verdana" w:hAnsi="Verdana" w:cs="Verdana"/>
          <w:i/>
          <w:iCs/>
          <w:sz w:val="21"/>
          <w:szCs w:val="21"/>
          <w:vertAlign w:val="superscript"/>
        </w:rPr>
        <w:t>P</w:t>
      </w:r>
      <w:r w:rsidRPr="003A6280">
        <w:rPr>
          <w:rFonts w:ascii="Verdana" w:hAnsi="Verdana" w:cs="Verdana"/>
          <w:i/>
          <w:iCs/>
          <w:sz w:val="16"/>
          <w:szCs w:val="16"/>
        </w:rPr>
        <w:t xml:space="preserve"> </w:t>
      </w:r>
      <w:r w:rsidRPr="003A6280">
        <w:rPr>
          <w:rFonts w:ascii="Verdana" w:hAnsi="Verdana" w:cs="Verdana"/>
          <w:i/>
          <w:iCs/>
          <w:sz w:val="21"/>
          <w:szCs w:val="21"/>
        </w:rPr>
        <w:t>[%]</w:t>
      </w:r>
      <w:r w:rsidRPr="003A6280">
        <w:rPr>
          <w:rFonts w:ascii="Verdana" w:hAnsi="Verdana" w:cs="Verdana"/>
          <w:i/>
          <w:iCs/>
          <w:sz w:val="16"/>
          <w:szCs w:val="16"/>
        </w:rPr>
        <w:t xml:space="preserve"> </w:t>
      </w:r>
      <w:r w:rsidRPr="003A6280">
        <w:rPr>
          <w:rFonts w:ascii="Verdana" w:hAnsi="Verdana" w:cs="Verdana"/>
          <w:i/>
          <w:iCs/>
          <w:sz w:val="21"/>
          <w:szCs w:val="21"/>
        </w:rPr>
        <w:t>- WR</w:t>
      </w:r>
      <w:r w:rsidRPr="003A6280">
        <w:rPr>
          <w:rFonts w:ascii="Verdana" w:hAnsi="Verdana" w:cs="Verdana"/>
          <w:i/>
          <w:iCs/>
          <w:sz w:val="16"/>
          <w:szCs w:val="16"/>
        </w:rPr>
        <w:t>4</w:t>
      </w:r>
      <w:proofErr w:type="gramStart"/>
      <w:r w:rsidRPr="003A6280">
        <w:rPr>
          <w:rFonts w:ascii="Verdana" w:hAnsi="Verdana" w:cs="Verdana"/>
          <w:i/>
          <w:iCs/>
          <w:sz w:val="21"/>
          <w:szCs w:val="21"/>
          <w:vertAlign w:val="superscript"/>
        </w:rPr>
        <w:t>P</w:t>
      </w:r>
      <w:r w:rsidRPr="003A6280">
        <w:rPr>
          <w:rFonts w:ascii="Verdana" w:hAnsi="Verdana" w:cs="Verdana"/>
          <w:i/>
          <w:iCs/>
          <w:sz w:val="16"/>
          <w:szCs w:val="16"/>
        </w:rPr>
        <w:t xml:space="preserve"> </w:t>
      </w:r>
      <w:r w:rsidRPr="003A6280">
        <w:rPr>
          <w:rFonts w:ascii="Verdana" w:hAnsi="Verdana" w:cs="Verdana"/>
          <w:i/>
          <w:iCs/>
          <w:sz w:val="21"/>
          <w:szCs w:val="21"/>
        </w:rPr>
        <w:t xml:space="preserve">[%]  &gt; 1% </w:t>
      </w:r>
      <w:r w:rsidRPr="003A6280">
        <w:rPr>
          <w:rFonts w:ascii="Verdana" w:hAnsi="Verdana" w:cs="Verdana"/>
          <w:i/>
          <w:iCs/>
          <w:sz w:val="24"/>
          <w:szCs w:val="24"/>
        </w:rPr>
        <w:sym w:font="Symbol" w:char="F0DE"/>
      </w:r>
      <w:r w:rsidRPr="003A6280">
        <w:rPr>
          <w:rFonts w:ascii="Verdana" w:hAnsi="Verdana" w:cs="Verdana"/>
          <w:i/>
          <w:iCs/>
          <w:sz w:val="21"/>
          <w:szCs w:val="21"/>
        </w:rPr>
        <w:t xml:space="preserve"> będzie</w:t>
      </w:r>
      <w:proofErr w:type="gramEnd"/>
      <w:r w:rsidRPr="003A6280">
        <w:rPr>
          <w:rFonts w:ascii="Verdana" w:hAnsi="Verdana" w:cs="Verdana"/>
          <w:i/>
          <w:iCs/>
          <w:sz w:val="21"/>
          <w:szCs w:val="21"/>
        </w:rPr>
        <w:t xml:space="preserve"> naliczana kara</w:t>
      </w:r>
    </w:p>
    <w:p w:rsidR="00414C9C" w:rsidRPr="003A6280" w:rsidRDefault="00414C9C" w:rsidP="00FE4956">
      <w:pPr>
        <w:spacing w:before="120" w:line="300" w:lineRule="auto"/>
        <w:jc w:val="both"/>
        <w:rPr>
          <w:rFonts w:ascii="Verdana" w:hAnsi="Verdana" w:cs="Verdana"/>
          <w:i/>
          <w:iCs/>
          <w:sz w:val="21"/>
          <w:szCs w:val="21"/>
        </w:rPr>
      </w:pPr>
      <w:r w:rsidRPr="003A6280">
        <w:rPr>
          <w:rFonts w:ascii="Verdana" w:hAnsi="Verdana" w:cs="Verdana"/>
          <w:i/>
          <w:iCs/>
          <w:sz w:val="21"/>
          <w:szCs w:val="21"/>
        </w:rPr>
        <w:t>która nie zostanie zwolniona, jeśli przy ocenie wypełnienia warunków gwarancyjnych na koniec okresu gwarancji rzeczywista dyspozycyjność WR</w:t>
      </w:r>
      <w:r w:rsidRPr="003A6280">
        <w:rPr>
          <w:rFonts w:ascii="Verdana" w:hAnsi="Verdana" w:cs="Verdana"/>
          <w:i/>
          <w:iCs/>
          <w:sz w:val="16"/>
          <w:szCs w:val="16"/>
        </w:rPr>
        <w:t>4</w:t>
      </w:r>
      <w:r w:rsidRPr="003A6280">
        <w:rPr>
          <w:rFonts w:ascii="Verdana" w:hAnsi="Verdana" w:cs="Verdana"/>
          <w:i/>
          <w:iCs/>
          <w:sz w:val="21"/>
          <w:szCs w:val="21"/>
          <w:vertAlign w:val="superscript"/>
        </w:rPr>
        <w:t>R</w:t>
      </w:r>
      <w:r w:rsidRPr="003A6280">
        <w:rPr>
          <w:rFonts w:ascii="Verdana" w:hAnsi="Verdana" w:cs="Verdana"/>
          <w:i/>
          <w:iCs/>
          <w:sz w:val="21"/>
          <w:szCs w:val="21"/>
        </w:rPr>
        <w:t>,</w:t>
      </w:r>
      <w:r w:rsidRPr="003A6280">
        <w:rPr>
          <w:rFonts w:ascii="Verdana" w:hAnsi="Verdana" w:cs="Verdana"/>
          <w:i/>
          <w:iCs/>
          <w:sz w:val="21"/>
          <w:szCs w:val="21"/>
          <w:vertAlign w:val="superscript"/>
        </w:rPr>
        <w:t xml:space="preserve"> </w:t>
      </w:r>
      <w:r w:rsidRPr="003A6280">
        <w:rPr>
          <w:rFonts w:ascii="Verdana" w:hAnsi="Verdana" w:cs="Verdana"/>
          <w:i/>
          <w:iCs/>
          <w:sz w:val="21"/>
          <w:szCs w:val="21"/>
        </w:rPr>
        <w:t>określona w stosunku do rocznego okresu eksploatacji, nie osiągnie wymaganej wartości gwarantowanej dyspozycyjności WG</w:t>
      </w:r>
      <w:r w:rsidRPr="003A6280">
        <w:rPr>
          <w:rFonts w:ascii="Verdana" w:hAnsi="Verdana" w:cs="Verdana"/>
          <w:i/>
          <w:iCs/>
          <w:sz w:val="16"/>
          <w:szCs w:val="16"/>
        </w:rPr>
        <w:t>4</w:t>
      </w:r>
      <w:r w:rsidRPr="003A6280">
        <w:rPr>
          <w:rFonts w:ascii="Verdana" w:hAnsi="Verdana" w:cs="Verdana"/>
          <w:i/>
          <w:iCs/>
          <w:sz w:val="21"/>
          <w:szCs w:val="21"/>
          <w:vertAlign w:val="superscript"/>
        </w:rPr>
        <w:t>R</w:t>
      </w:r>
      <w:r w:rsidRPr="003A6280">
        <w:rPr>
          <w:rFonts w:ascii="Verdana" w:hAnsi="Verdana" w:cs="Verdana"/>
          <w:i/>
          <w:iCs/>
          <w:sz w:val="21"/>
          <w:szCs w:val="21"/>
        </w:rPr>
        <w:t xml:space="preserve"> = 7.800 h (lub wartości gwarantowanej według deklaracji Wykonawcy – zob. załącznik 1g – „Wykaz wymagań gwarancyjnych i Parametrów Gwarantowanych” w załączniku 11 do SIWZ oraz według załącznika do </w:t>
      </w:r>
      <w:proofErr w:type="gramStart"/>
      <w:r w:rsidRPr="003A6280">
        <w:rPr>
          <w:rFonts w:ascii="Verdana" w:hAnsi="Verdana" w:cs="Verdana"/>
          <w:i/>
          <w:iCs/>
          <w:sz w:val="21"/>
          <w:szCs w:val="21"/>
        </w:rPr>
        <w:t>Oferty –  „Wykaz</w:t>
      </w:r>
      <w:proofErr w:type="gramEnd"/>
      <w:r w:rsidRPr="003A6280">
        <w:rPr>
          <w:rFonts w:ascii="Verdana" w:hAnsi="Verdana" w:cs="Verdana"/>
          <w:i/>
          <w:iCs/>
          <w:sz w:val="21"/>
          <w:szCs w:val="21"/>
        </w:rPr>
        <w:t xml:space="preserve"> Gwarancji i Parametrów Gwarantowanych”). </w:t>
      </w:r>
    </w:p>
    <w:p w:rsidR="00414C9C" w:rsidRPr="003A6280" w:rsidRDefault="00414C9C" w:rsidP="002277AF">
      <w:pPr>
        <w:spacing w:before="240" w:line="300" w:lineRule="auto"/>
        <w:rPr>
          <w:rFonts w:ascii="Verdana" w:hAnsi="Verdana" w:cs="Verdana"/>
          <w:i/>
          <w:iCs/>
          <w:sz w:val="21"/>
          <w:szCs w:val="21"/>
        </w:rPr>
      </w:pPr>
      <w:r w:rsidRPr="003A6280">
        <w:rPr>
          <w:rFonts w:ascii="Verdana" w:hAnsi="Verdana" w:cs="Verdana"/>
          <w:i/>
          <w:iCs/>
          <w:sz w:val="21"/>
          <w:szCs w:val="21"/>
        </w:rPr>
        <w:t>Sposób naliczania kar:</w:t>
      </w:r>
    </w:p>
    <w:p w:rsidR="00414C9C" w:rsidRPr="00416055" w:rsidRDefault="00414C9C" w:rsidP="00F73C47">
      <w:pPr>
        <w:spacing w:line="300" w:lineRule="auto"/>
        <w:rPr>
          <w:rFonts w:ascii="Verdana" w:hAnsi="Verdana" w:cs="Verdana"/>
          <w:b/>
          <w:bCs/>
          <w:i/>
          <w:iCs/>
          <w:sz w:val="21"/>
          <w:szCs w:val="21"/>
        </w:rPr>
      </w:pPr>
      <w:r w:rsidRPr="00416055">
        <w:rPr>
          <w:rFonts w:ascii="Verdana" w:hAnsi="Verdana" w:cs="Verdana"/>
          <w:b/>
          <w:bCs/>
          <w:i/>
          <w:iCs/>
          <w:sz w:val="21"/>
          <w:szCs w:val="21"/>
        </w:rPr>
        <w:t>P</w:t>
      </w:r>
      <w:r w:rsidRPr="00416055">
        <w:rPr>
          <w:rFonts w:ascii="Verdana" w:hAnsi="Verdana" w:cs="Verdana"/>
          <w:b/>
          <w:bCs/>
          <w:i/>
          <w:iCs/>
          <w:sz w:val="21"/>
          <w:szCs w:val="21"/>
          <w:vertAlign w:val="superscript"/>
        </w:rPr>
        <w:t>P</w:t>
      </w:r>
      <w:r w:rsidRPr="00416055">
        <w:rPr>
          <w:rFonts w:ascii="Verdana" w:hAnsi="Verdana" w:cs="Verdana"/>
          <w:b/>
          <w:bCs/>
          <w:i/>
          <w:iCs/>
          <w:sz w:val="21"/>
          <w:szCs w:val="21"/>
        </w:rPr>
        <w:t xml:space="preserve"> = 7800 </w:t>
      </w:r>
      <w:r w:rsidRPr="00416055">
        <w:rPr>
          <w:rFonts w:ascii="Verdana" w:hAnsi="Verdana" w:cs="Verdana"/>
          <w:b/>
          <w:bCs/>
          <w:i/>
          <w:iCs/>
          <w:sz w:val="16"/>
          <w:szCs w:val="16"/>
        </w:rPr>
        <w:t>x</w:t>
      </w:r>
      <w:r w:rsidRPr="00416055">
        <w:rPr>
          <w:rFonts w:ascii="Verdana" w:hAnsi="Verdana" w:cs="Verdana"/>
          <w:b/>
          <w:bCs/>
          <w:i/>
          <w:iCs/>
          <w:sz w:val="21"/>
          <w:szCs w:val="21"/>
        </w:rPr>
        <w:t xml:space="preserve"> K/100 </w:t>
      </w:r>
      <w:r w:rsidRPr="00416055">
        <w:rPr>
          <w:rFonts w:ascii="Verdana" w:hAnsi="Verdana" w:cs="Verdana"/>
          <w:b/>
          <w:bCs/>
          <w:i/>
          <w:iCs/>
          <w:sz w:val="16"/>
          <w:szCs w:val="16"/>
        </w:rPr>
        <w:t>x</w:t>
      </w:r>
      <w:r w:rsidRPr="00416055">
        <w:rPr>
          <w:rFonts w:ascii="Verdana" w:hAnsi="Verdana" w:cs="Verdana"/>
          <w:b/>
          <w:bCs/>
          <w:i/>
          <w:iCs/>
          <w:sz w:val="21"/>
          <w:szCs w:val="21"/>
        </w:rPr>
        <w:t xml:space="preserve"> (C</w:t>
      </w:r>
      <w:r w:rsidRPr="00416055">
        <w:rPr>
          <w:rFonts w:ascii="Verdana" w:hAnsi="Verdana" w:cs="Verdana"/>
          <w:b/>
          <w:bCs/>
          <w:i/>
          <w:iCs/>
          <w:sz w:val="16"/>
          <w:szCs w:val="16"/>
        </w:rPr>
        <w:t>T</w:t>
      </w:r>
      <w:r w:rsidRPr="00416055">
        <w:rPr>
          <w:rFonts w:ascii="Verdana" w:hAnsi="Verdana" w:cs="Verdana"/>
          <w:b/>
          <w:bCs/>
          <w:i/>
          <w:iCs/>
          <w:sz w:val="21"/>
          <w:szCs w:val="21"/>
        </w:rPr>
        <w:t xml:space="preserve"> – </w:t>
      </w:r>
      <w:proofErr w:type="gramStart"/>
      <w:r w:rsidRPr="00416055">
        <w:rPr>
          <w:rFonts w:ascii="Verdana" w:hAnsi="Verdana" w:cs="Verdana"/>
          <w:b/>
          <w:bCs/>
          <w:i/>
          <w:iCs/>
          <w:sz w:val="21"/>
          <w:szCs w:val="21"/>
        </w:rPr>
        <w:t>C</w:t>
      </w:r>
      <w:r w:rsidRPr="00416055">
        <w:rPr>
          <w:rFonts w:ascii="Verdana" w:hAnsi="Verdana" w:cs="Verdana"/>
          <w:b/>
          <w:bCs/>
          <w:i/>
          <w:iCs/>
          <w:sz w:val="16"/>
          <w:szCs w:val="16"/>
        </w:rPr>
        <w:t>S</w:t>
      </w:r>
      <w:r w:rsidRPr="00416055">
        <w:rPr>
          <w:rFonts w:ascii="Verdana" w:hAnsi="Verdana" w:cs="Verdana"/>
          <w:b/>
          <w:bCs/>
          <w:i/>
          <w:iCs/>
          <w:sz w:val="21"/>
          <w:szCs w:val="21"/>
        </w:rPr>
        <w:t xml:space="preserve">) ) </w:t>
      </w:r>
      <w:proofErr w:type="gramEnd"/>
      <w:r w:rsidRPr="00416055">
        <w:rPr>
          <w:rFonts w:ascii="Verdana" w:hAnsi="Verdana" w:cs="Verdana"/>
          <w:b/>
          <w:bCs/>
          <w:i/>
          <w:iCs/>
          <w:sz w:val="16"/>
          <w:szCs w:val="16"/>
        </w:rPr>
        <w:t>x</w:t>
      </w:r>
      <w:r w:rsidRPr="00416055">
        <w:rPr>
          <w:rFonts w:ascii="Verdana" w:hAnsi="Verdana" w:cs="Verdana"/>
          <w:b/>
          <w:bCs/>
          <w:i/>
          <w:iCs/>
          <w:sz w:val="21"/>
          <w:szCs w:val="21"/>
        </w:rPr>
        <w:t xml:space="preserve"> 12,0 </w:t>
      </w:r>
    </w:p>
    <w:p w:rsidR="00414C9C" w:rsidRPr="003A6280" w:rsidRDefault="00414C9C" w:rsidP="00F73C47">
      <w:pPr>
        <w:spacing w:line="300" w:lineRule="auto"/>
        <w:rPr>
          <w:rFonts w:ascii="Verdana" w:hAnsi="Verdana" w:cs="Verdana"/>
          <w:i/>
          <w:iCs/>
          <w:sz w:val="21"/>
          <w:szCs w:val="21"/>
        </w:rPr>
      </w:pPr>
      <w:proofErr w:type="gramStart"/>
      <w:r w:rsidRPr="003A6280">
        <w:rPr>
          <w:rFonts w:ascii="Verdana" w:hAnsi="Verdana" w:cs="Verdana"/>
          <w:i/>
          <w:iCs/>
          <w:sz w:val="21"/>
          <w:szCs w:val="21"/>
        </w:rPr>
        <w:t>oraz</w:t>
      </w:r>
      <w:proofErr w:type="gramEnd"/>
    </w:p>
    <w:p w:rsidR="00414C9C" w:rsidRPr="00416055" w:rsidRDefault="00414C9C" w:rsidP="00F73C47">
      <w:pPr>
        <w:spacing w:line="300" w:lineRule="auto"/>
        <w:rPr>
          <w:rFonts w:ascii="Verdana" w:hAnsi="Verdana" w:cs="Verdana"/>
          <w:b/>
          <w:bCs/>
          <w:i/>
          <w:iCs/>
          <w:sz w:val="21"/>
          <w:szCs w:val="21"/>
        </w:rPr>
      </w:pPr>
      <w:r w:rsidRPr="00416055">
        <w:rPr>
          <w:rFonts w:ascii="Verdana" w:hAnsi="Verdana" w:cs="Verdana"/>
          <w:b/>
          <w:bCs/>
          <w:i/>
          <w:iCs/>
          <w:sz w:val="21"/>
          <w:szCs w:val="21"/>
        </w:rPr>
        <w:t>P</w:t>
      </w:r>
      <w:r w:rsidRPr="00416055">
        <w:rPr>
          <w:rFonts w:ascii="Verdana" w:hAnsi="Verdana" w:cs="Verdana"/>
          <w:b/>
          <w:bCs/>
          <w:i/>
          <w:iCs/>
          <w:sz w:val="21"/>
          <w:szCs w:val="21"/>
          <w:vertAlign w:val="superscript"/>
        </w:rPr>
        <w:t>R</w:t>
      </w:r>
      <w:r w:rsidRPr="00416055">
        <w:rPr>
          <w:rFonts w:ascii="Verdana" w:hAnsi="Verdana" w:cs="Verdana"/>
          <w:b/>
          <w:bCs/>
          <w:i/>
          <w:iCs/>
          <w:sz w:val="21"/>
          <w:szCs w:val="21"/>
        </w:rPr>
        <w:t xml:space="preserve"> = (WG</w:t>
      </w:r>
      <w:r w:rsidRPr="00416055">
        <w:rPr>
          <w:rFonts w:ascii="Verdana" w:hAnsi="Verdana" w:cs="Verdana"/>
          <w:b/>
          <w:bCs/>
          <w:i/>
          <w:iCs/>
          <w:sz w:val="16"/>
          <w:szCs w:val="16"/>
        </w:rPr>
        <w:t xml:space="preserve">4 </w:t>
      </w:r>
      <w:r w:rsidRPr="00416055">
        <w:rPr>
          <w:rFonts w:ascii="Verdana" w:hAnsi="Verdana" w:cs="Verdana"/>
          <w:b/>
          <w:bCs/>
          <w:i/>
          <w:iCs/>
          <w:sz w:val="21"/>
          <w:szCs w:val="21"/>
          <w:vertAlign w:val="superscript"/>
        </w:rPr>
        <w:t>R</w:t>
      </w:r>
      <w:r w:rsidRPr="00416055">
        <w:rPr>
          <w:rFonts w:ascii="Verdana" w:hAnsi="Verdana" w:cs="Verdana"/>
          <w:b/>
          <w:bCs/>
          <w:i/>
          <w:iCs/>
          <w:sz w:val="21"/>
          <w:szCs w:val="21"/>
        </w:rPr>
        <w:t xml:space="preserve"> – WR</w:t>
      </w:r>
      <w:r w:rsidRPr="00416055">
        <w:rPr>
          <w:rFonts w:ascii="Verdana" w:hAnsi="Verdana" w:cs="Verdana"/>
          <w:b/>
          <w:bCs/>
          <w:i/>
          <w:iCs/>
          <w:sz w:val="16"/>
          <w:szCs w:val="16"/>
        </w:rPr>
        <w:t xml:space="preserve">4 </w:t>
      </w:r>
      <w:r w:rsidRPr="00416055">
        <w:rPr>
          <w:rFonts w:ascii="Verdana" w:hAnsi="Verdana" w:cs="Verdana"/>
          <w:b/>
          <w:bCs/>
          <w:i/>
          <w:iCs/>
          <w:sz w:val="21"/>
          <w:szCs w:val="21"/>
          <w:vertAlign w:val="superscript"/>
        </w:rPr>
        <w:t>R</w:t>
      </w:r>
      <w:r w:rsidRPr="00416055">
        <w:rPr>
          <w:rFonts w:ascii="Verdana" w:hAnsi="Verdana" w:cs="Verdana"/>
          <w:b/>
          <w:bCs/>
          <w:i/>
          <w:iCs/>
          <w:sz w:val="21"/>
          <w:szCs w:val="21"/>
        </w:rPr>
        <w:t xml:space="preserve">) </w:t>
      </w:r>
      <w:r w:rsidRPr="00416055">
        <w:rPr>
          <w:rFonts w:ascii="Verdana" w:hAnsi="Verdana" w:cs="Verdana"/>
          <w:b/>
          <w:bCs/>
          <w:i/>
          <w:iCs/>
          <w:sz w:val="16"/>
          <w:szCs w:val="16"/>
        </w:rPr>
        <w:t>x</w:t>
      </w:r>
      <w:r w:rsidRPr="00416055">
        <w:rPr>
          <w:rFonts w:ascii="Verdana" w:hAnsi="Verdana" w:cs="Verdana"/>
          <w:b/>
          <w:bCs/>
          <w:i/>
          <w:iCs/>
          <w:sz w:val="21"/>
          <w:szCs w:val="21"/>
        </w:rPr>
        <w:t xml:space="preserve"> (C</w:t>
      </w:r>
      <w:r w:rsidRPr="00416055">
        <w:rPr>
          <w:rFonts w:ascii="Verdana" w:hAnsi="Verdana" w:cs="Verdana"/>
          <w:b/>
          <w:bCs/>
          <w:i/>
          <w:iCs/>
          <w:sz w:val="16"/>
          <w:szCs w:val="16"/>
        </w:rPr>
        <w:t>T</w:t>
      </w:r>
      <w:r w:rsidRPr="00416055">
        <w:rPr>
          <w:rFonts w:ascii="Verdana" w:hAnsi="Verdana" w:cs="Verdana"/>
          <w:b/>
          <w:bCs/>
          <w:i/>
          <w:iCs/>
          <w:sz w:val="21"/>
          <w:szCs w:val="21"/>
        </w:rPr>
        <w:t xml:space="preserve"> – C</w:t>
      </w:r>
      <w:r w:rsidRPr="00416055">
        <w:rPr>
          <w:rFonts w:ascii="Verdana" w:hAnsi="Verdana" w:cs="Verdana"/>
          <w:b/>
          <w:bCs/>
          <w:i/>
          <w:iCs/>
          <w:sz w:val="16"/>
          <w:szCs w:val="16"/>
        </w:rPr>
        <w:t>S</w:t>
      </w:r>
      <w:r w:rsidRPr="00416055">
        <w:rPr>
          <w:rFonts w:ascii="Verdana" w:hAnsi="Verdana" w:cs="Verdana"/>
          <w:b/>
          <w:bCs/>
          <w:i/>
          <w:iCs/>
          <w:sz w:val="21"/>
          <w:szCs w:val="21"/>
        </w:rPr>
        <w:t xml:space="preserve">) </w:t>
      </w:r>
      <w:r w:rsidRPr="00416055">
        <w:rPr>
          <w:rFonts w:ascii="Verdana" w:hAnsi="Verdana" w:cs="Verdana"/>
          <w:b/>
          <w:bCs/>
          <w:i/>
          <w:iCs/>
          <w:sz w:val="16"/>
          <w:szCs w:val="16"/>
        </w:rPr>
        <w:t>x</w:t>
      </w:r>
      <w:r w:rsidRPr="00416055">
        <w:rPr>
          <w:rFonts w:ascii="Verdana" w:hAnsi="Verdana" w:cs="Verdana"/>
          <w:b/>
          <w:bCs/>
          <w:i/>
          <w:iCs/>
          <w:sz w:val="21"/>
          <w:szCs w:val="21"/>
        </w:rPr>
        <w:t xml:space="preserve"> 12,0</w:t>
      </w:r>
    </w:p>
    <w:p w:rsidR="00414C9C" w:rsidRPr="003A6280" w:rsidRDefault="00414C9C" w:rsidP="002277AF">
      <w:pPr>
        <w:spacing w:before="120" w:line="300" w:lineRule="auto"/>
        <w:rPr>
          <w:rFonts w:ascii="Verdana" w:hAnsi="Verdana" w:cs="Verdana"/>
          <w:i/>
          <w:iCs/>
          <w:sz w:val="21"/>
          <w:szCs w:val="21"/>
        </w:rPr>
      </w:pPr>
      <w:proofErr w:type="gramStart"/>
      <w:r w:rsidRPr="003A6280">
        <w:rPr>
          <w:rFonts w:ascii="Verdana" w:hAnsi="Verdana" w:cs="Verdana"/>
          <w:i/>
          <w:iCs/>
          <w:sz w:val="21"/>
          <w:szCs w:val="21"/>
        </w:rPr>
        <w:t>gdzie</w:t>
      </w:r>
      <w:proofErr w:type="gramEnd"/>
      <w:r w:rsidRPr="003A6280">
        <w:rPr>
          <w:rFonts w:ascii="Verdana" w:hAnsi="Verdana" w:cs="Verdana"/>
          <w:i/>
          <w:iCs/>
          <w:sz w:val="21"/>
          <w:szCs w:val="21"/>
        </w:rPr>
        <w:t>:</w:t>
      </w:r>
    </w:p>
    <w:p w:rsidR="00414C9C" w:rsidRPr="003A6280" w:rsidRDefault="00414C9C" w:rsidP="002277AF">
      <w:pPr>
        <w:spacing w:line="300" w:lineRule="auto"/>
        <w:ind w:left="567" w:hanging="567"/>
        <w:jc w:val="both"/>
        <w:rPr>
          <w:rFonts w:ascii="Verdana" w:hAnsi="Verdana" w:cs="Verdana"/>
          <w:i/>
          <w:iCs/>
          <w:sz w:val="21"/>
          <w:szCs w:val="21"/>
        </w:rPr>
      </w:pPr>
      <w:r w:rsidRPr="003A6280">
        <w:rPr>
          <w:rFonts w:ascii="Verdana" w:hAnsi="Verdana" w:cs="Verdana"/>
          <w:i/>
          <w:iCs/>
          <w:sz w:val="21"/>
          <w:szCs w:val="21"/>
        </w:rPr>
        <w:t>P</w:t>
      </w:r>
      <w:r w:rsidRPr="003A6280">
        <w:rPr>
          <w:rFonts w:ascii="Verdana" w:hAnsi="Verdana" w:cs="Verdana"/>
          <w:i/>
          <w:iCs/>
          <w:sz w:val="16"/>
          <w:szCs w:val="16"/>
        </w:rPr>
        <w:t>4</w:t>
      </w:r>
      <w:r w:rsidRPr="003A6280">
        <w:rPr>
          <w:rFonts w:ascii="Verdana" w:hAnsi="Verdana" w:cs="Verdana"/>
          <w:i/>
          <w:iCs/>
          <w:sz w:val="21"/>
          <w:szCs w:val="21"/>
        </w:rPr>
        <w:t xml:space="preserve"> </w:t>
      </w:r>
      <w:r w:rsidRPr="003A6280">
        <w:rPr>
          <w:rFonts w:ascii="Verdana" w:hAnsi="Verdana" w:cs="Verdana"/>
          <w:i/>
          <w:iCs/>
          <w:sz w:val="21"/>
          <w:szCs w:val="21"/>
          <w:vertAlign w:val="superscript"/>
        </w:rPr>
        <w:t>P</w:t>
      </w:r>
      <w:r w:rsidRPr="003A6280">
        <w:rPr>
          <w:rFonts w:ascii="Verdana" w:hAnsi="Verdana" w:cs="Verdana"/>
          <w:i/>
          <w:iCs/>
          <w:sz w:val="21"/>
          <w:szCs w:val="21"/>
        </w:rPr>
        <w:t xml:space="preserve">- wysokość naliczonej kary według oceny obniżonej, w stosunku do gwarantowanej, dyspozycyjności osiągniętej w trakcie Ruchu Próbnego i Prób Eksploatacyjnych (Eksploatacji Próbnej),   </w:t>
      </w:r>
    </w:p>
    <w:p w:rsidR="00414C9C" w:rsidRPr="003A6280" w:rsidRDefault="00414C9C" w:rsidP="002277AF">
      <w:pPr>
        <w:spacing w:line="300" w:lineRule="auto"/>
        <w:ind w:left="567" w:hanging="567"/>
        <w:jc w:val="both"/>
        <w:rPr>
          <w:rFonts w:ascii="Verdana" w:hAnsi="Verdana" w:cs="Verdana"/>
          <w:i/>
          <w:iCs/>
          <w:sz w:val="21"/>
          <w:szCs w:val="21"/>
        </w:rPr>
      </w:pPr>
      <w:r w:rsidRPr="003A6280">
        <w:rPr>
          <w:rFonts w:ascii="Verdana" w:hAnsi="Verdana" w:cs="Verdana"/>
          <w:i/>
          <w:iCs/>
          <w:sz w:val="21"/>
          <w:szCs w:val="21"/>
        </w:rPr>
        <w:lastRenderedPageBreak/>
        <w:t>P</w:t>
      </w:r>
      <w:r w:rsidRPr="003A6280">
        <w:rPr>
          <w:rFonts w:ascii="Verdana" w:hAnsi="Verdana" w:cs="Verdana"/>
          <w:i/>
          <w:iCs/>
          <w:sz w:val="16"/>
          <w:szCs w:val="16"/>
        </w:rPr>
        <w:t>4</w:t>
      </w:r>
      <w:r w:rsidRPr="003A6280">
        <w:rPr>
          <w:rFonts w:ascii="Verdana" w:hAnsi="Verdana" w:cs="Verdana"/>
          <w:i/>
          <w:iCs/>
          <w:sz w:val="21"/>
          <w:szCs w:val="21"/>
          <w:vertAlign w:val="superscript"/>
        </w:rPr>
        <w:t>R</w:t>
      </w:r>
      <w:r w:rsidRPr="003A6280">
        <w:rPr>
          <w:rFonts w:ascii="Verdana" w:hAnsi="Verdana" w:cs="Verdana"/>
          <w:i/>
          <w:iCs/>
          <w:sz w:val="21"/>
          <w:szCs w:val="21"/>
        </w:rPr>
        <w:t xml:space="preserve"> - wysokość naliczonej kary według oceny obniżonej, w stosunku do gwarantowanej, dyspozycyjności określonej na podstawie rocznego okresu eksploatacji,</w:t>
      </w:r>
    </w:p>
    <w:p w:rsidR="00414C9C" w:rsidRPr="003A6280" w:rsidRDefault="00414C9C" w:rsidP="002277AF">
      <w:pPr>
        <w:spacing w:line="300" w:lineRule="auto"/>
        <w:ind w:left="851" w:hanging="851"/>
        <w:jc w:val="both"/>
        <w:rPr>
          <w:rFonts w:ascii="Verdana" w:hAnsi="Verdana" w:cs="Verdana"/>
          <w:i/>
          <w:iCs/>
          <w:sz w:val="21"/>
          <w:szCs w:val="21"/>
        </w:rPr>
      </w:pPr>
      <w:r w:rsidRPr="003A6280">
        <w:rPr>
          <w:rFonts w:ascii="Verdana" w:hAnsi="Verdana" w:cs="Verdana"/>
          <w:i/>
          <w:iCs/>
          <w:sz w:val="21"/>
          <w:szCs w:val="21"/>
        </w:rPr>
        <w:t>WG</w:t>
      </w:r>
      <w:r w:rsidRPr="003A6280">
        <w:rPr>
          <w:rFonts w:ascii="Verdana" w:hAnsi="Verdana" w:cs="Verdana"/>
          <w:i/>
          <w:iCs/>
          <w:sz w:val="16"/>
          <w:szCs w:val="16"/>
        </w:rPr>
        <w:t>4</w:t>
      </w:r>
      <w:r w:rsidRPr="003A6280">
        <w:rPr>
          <w:rFonts w:ascii="Verdana" w:hAnsi="Verdana" w:cs="Verdana"/>
          <w:i/>
          <w:iCs/>
          <w:sz w:val="21"/>
          <w:szCs w:val="21"/>
          <w:vertAlign w:val="superscript"/>
        </w:rPr>
        <w:t xml:space="preserve">R </w:t>
      </w:r>
      <w:r w:rsidRPr="003A6280">
        <w:rPr>
          <w:rFonts w:ascii="Verdana" w:hAnsi="Verdana" w:cs="Verdana"/>
          <w:i/>
          <w:iCs/>
          <w:sz w:val="21"/>
          <w:szCs w:val="21"/>
        </w:rPr>
        <w:t>- gwarantowana dyspozycyjność,</w:t>
      </w:r>
      <w:r w:rsidRPr="003A6280">
        <w:rPr>
          <w:rFonts w:ascii="Verdana" w:hAnsi="Verdana" w:cs="Verdana"/>
          <w:i/>
          <w:iCs/>
          <w:sz w:val="21"/>
          <w:szCs w:val="21"/>
          <w:vertAlign w:val="superscript"/>
        </w:rPr>
        <w:t xml:space="preserve"> </w:t>
      </w:r>
      <w:r w:rsidRPr="003A6280">
        <w:rPr>
          <w:rFonts w:ascii="Verdana" w:hAnsi="Verdana" w:cs="Verdana"/>
          <w:i/>
          <w:iCs/>
          <w:sz w:val="21"/>
          <w:szCs w:val="21"/>
        </w:rPr>
        <w:t xml:space="preserve">określona w stosunku do pełnego rocznego okresu eksploatacji </w:t>
      </w:r>
    </w:p>
    <w:p w:rsidR="00414C9C" w:rsidRPr="003A6280" w:rsidRDefault="00414C9C" w:rsidP="002277AF">
      <w:pPr>
        <w:spacing w:line="300" w:lineRule="auto"/>
        <w:ind w:left="851" w:hanging="851"/>
        <w:jc w:val="both"/>
        <w:rPr>
          <w:rFonts w:ascii="Verdana" w:hAnsi="Verdana" w:cs="Verdana"/>
          <w:i/>
          <w:iCs/>
          <w:sz w:val="21"/>
          <w:szCs w:val="21"/>
        </w:rPr>
      </w:pPr>
      <w:r w:rsidRPr="003A6280">
        <w:rPr>
          <w:rFonts w:ascii="Verdana" w:hAnsi="Verdana" w:cs="Verdana"/>
          <w:i/>
          <w:iCs/>
          <w:sz w:val="21"/>
          <w:szCs w:val="21"/>
        </w:rPr>
        <w:t>WR</w:t>
      </w:r>
      <w:r w:rsidRPr="003A6280">
        <w:rPr>
          <w:rFonts w:ascii="Verdana" w:hAnsi="Verdana" w:cs="Verdana"/>
          <w:i/>
          <w:iCs/>
          <w:sz w:val="16"/>
          <w:szCs w:val="16"/>
        </w:rPr>
        <w:t xml:space="preserve">4 </w:t>
      </w:r>
      <w:r w:rsidRPr="003A6280">
        <w:rPr>
          <w:rFonts w:ascii="Verdana" w:hAnsi="Verdana" w:cs="Verdana"/>
          <w:i/>
          <w:iCs/>
          <w:sz w:val="21"/>
          <w:szCs w:val="21"/>
          <w:vertAlign w:val="superscript"/>
        </w:rPr>
        <w:t xml:space="preserve">R </w:t>
      </w:r>
      <w:r w:rsidRPr="003A6280">
        <w:rPr>
          <w:rFonts w:ascii="Verdana" w:hAnsi="Verdana" w:cs="Verdana"/>
          <w:i/>
          <w:iCs/>
          <w:sz w:val="21"/>
          <w:szCs w:val="21"/>
        </w:rPr>
        <w:t>- rzeczywista dyspozycyjność,</w:t>
      </w:r>
      <w:r w:rsidRPr="003A6280">
        <w:rPr>
          <w:rFonts w:ascii="Verdana" w:hAnsi="Verdana" w:cs="Verdana"/>
          <w:i/>
          <w:iCs/>
          <w:sz w:val="21"/>
          <w:szCs w:val="21"/>
          <w:vertAlign w:val="superscript"/>
        </w:rPr>
        <w:t xml:space="preserve"> </w:t>
      </w:r>
      <w:r w:rsidRPr="003A6280">
        <w:rPr>
          <w:rFonts w:ascii="Verdana" w:hAnsi="Verdana" w:cs="Verdana"/>
          <w:i/>
          <w:iCs/>
          <w:sz w:val="21"/>
          <w:szCs w:val="21"/>
        </w:rPr>
        <w:t xml:space="preserve">określona w stosunku do pełnego rocznego okresu eksploatacji </w:t>
      </w:r>
    </w:p>
    <w:p w:rsidR="00414C9C" w:rsidRPr="003A6280" w:rsidRDefault="00414C9C" w:rsidP="002277AF">
      <w:pPr>
        <w:spacing w:line="300" w:lineRule="auto"/>
        <w:ind w:left="567" w:hanging="567"/>
        <w:jc w:val="both"/>
        <w:rPr>
          <w:rFonts w:ascii="Verdana" w:hAnsi="Verdana" w:cs="Verdana"/>
          <w:i/>
          <w:iCs/>
          <w:sz w:val="16"/>
          <w:szCs w:val="16"/>
        </w:rPr>
      </w:pPr>
      <w:r w:rsidRPr="003A6280">
        <w:rPr>
          <w:rFonts w:ascii="Verdana" w:hAnsi="Verdana" w:cs="Verdana"/>
          <w:i/>
          <w:iCs/>
          <w:sz w:val="21"/>
          <w:szCs w:val="21"/>
        </w:rPr>
        <w:t>C</w:t>
      </w:r>
      <w:r w:rsidRPr="003A6280">
        <w:rPr>
          <w:rFonts w:ascii="Verdana" w:hAnsi="Verdana" w:cs="Verdana"/>
          <w:i/>
          <w:iCs/>
          <w:sz w:val="16"/>
          <w:szCs w:val="16"/>
        </w:rPr>
        <w:t xml:space="preserve">T </w:t>
      </w:r>
      <w:r w:rsidRPr="003A6280">
        <w:rPr>
          <w:rFonts w:ascii="Verdana" w:hAnsi="Verdana" w:cs="Verdana"/>
          <w:i/>
          <w:iCs/>
          <w:sz w:val="21"/>
          <w:szCs w:val="21"/>
        </w:rPr>
        <w:t>– cena za przyjęcie odpadów do instalacji ZTUO (planowana opłata na bramie) [zł/Mg],</w:t>
      </w:r>
    </w:p>
    <w:p w:rsidR="00414C9C" w:rsidRPr="003A6280" w:rsidRDefault="00414C9C" w:rsidP="00F73C47">
      <w:pPr>
        <w:spacing w:line="300" w:lineRule="auto"/>
        <w:rPr>
          <w:rFonts w:ascii="Verdana" w:hAnsi="Verdana" w:cs="Verdana"/>
          <w:i/>
          <w:iCs/>
          <w:sz w:val="16"/>
          <w:szCs w:val="16"/>
        </w:rPr>
      </w:pPr>
      <w:proofErr w:type="gramStart"/>
      <w:r w:rsidRPr="003A6280">
        <w:rPr>
          <w:rFonts w:ascii="Verdana" w:hAnsi="Verdana" w:cs="Verdana"/>
          <w:i/>
          <w:iCs/>
          <w:sz w:val="21"/>
          <w:szCs w:val="21"/>
        </w:rPr>
        <w:t>C</w:t>
      </w:r>
      <w:r w:rsidRPr="003A6280">
        <w:rPr>
          <w:rFonts w:ascii="Verdana" w:hAnsi="Verdana" w:cs="Verdana"/>
          <w:i/>
          <w:iCs/>
          <w:sz w:val="16"/>
          <w:szCs w:val="16"/>
        </w:rPr>
        <w:t xml:space="preserve">S  </w:t>
      </w:r>
      <w:r w:rsidRPr="003A6280">
        <w:rPr>
          <w:rFonts w:ascii="Verdana" w:hAnsi="Verdana" w:cs="Verdana"/>
          <w:i/>
          <w:iCs/>
          <w:sz w:val="21"/>
          <w:szCs w:val="21"/>
        </w:rPr>
        <w:t>– cena</w:t>
      </w:r>
      <w:proofErr w:type="gramEnd"/>
      <w:r w:rsidRPr="003A6280">
        <w:rPr>
          <w:rFonts w:ascii="Verdana" w:hAnsi="Verdana" w:cs="Verdana"/>
          <w:i/>
          <w:iCs/>
          <w:sz w:val="21"/>
          <w:szCs w:val="21"/>
        </w:rPr>
        <w:t xml:space="preserve"> za przyjęcie odpadów na składowisko w MZGOK [zł/Mg],</w:t>
      </w:r>
    </w:p>
    <w:p w:rsidR="00414C9C" w:rsidRPr="003A6280" w:rsidRDefault="00414C9C" w:rsidP="002277AF">
      <w:pPr>
        <w:spacing w:line="300" w:lineRule="auto"/>
        <w:rPr>
          <w:rFonts w:ascii="Verdana" w:hAnsi="Verdana" w:cs="Verdana"/>
          <w:i/>
          <w:iCs/>
          <w:sz w:val="21"/>
          <w:szCs w:val="21"/>
        </w:rPr>
      </w:pPr>
      <w:r w:rsidRPr="003A6280">
        <w:rPr>
          <w:rFonts w:ascii="Verdana" w:hAnsi="Verdana" w:cs="Verdana"/>
          <w:i/>
          <w:iCs/>
          <w:sz w:val="21"/>
          <w:szCs w:val="21"/>
        </w:rPr>
        <w:t>12,0 – mnożnik odpowiadający nominalnej godzinowej wydajności spalania [Mg/h].</w:t>
      </w:r>
    </w:p>
    <w:p w:rsidR="00414C9C" w:rsidRPr="003A6280" w:rsidRDefault="00414C9C" w:rsidP="00F73C47">
      <w:pPr>
        <w:spacing w:line="300" w:lineRule="auto"/>
        <w:rPr>
          <w:rFonts w:ascii="Verdana" w:hAnsi="Verdana" w:cs="Verdana"/>
          <w:i/>
          <w:iCs/>
          <w:sz w:val="21"/>
          <w:szCs w:val="21"/>
        </w:rPr>
      </w:pPr>
    </w:p>
    <w:p w:rsidR="00414C9C" w:rsidRPr="003A6280" w:rsidRDefault="00414C9C" w:rsidP="00F73C47">
      <w:pPr>
        <w:spacing w:line="300" w:lineRule="auto"/>
        <w:rPr>
          <w:rFonts w:ascii="Verdana" w:hAnsi="Verdana" w:cs="Verdana"/>
          <w:b/>
          <w:bCs/>
          <w:sz w:val="21"/>
          <w:szCs w:val="21"/>
        </w:rPr>
      </w:pPr>
      <w:r w:rsidRPr="003A6280">
        <w:rPr>
          <w:rFonts w:ascii="Verdana" w:hAnsi="Verdana" w:cs="Verdana"/>
          <w:b/>
          <w:bCs/>
          <w:sz w:val="21"/>
          <w:szCs w:val="21"/>
        </w:rPr>
        <w:t>9.6.2.</w:t>
      </w:r>
      <w:r w:rsidRPr="003A6280">
        <w:rPr>
          <w:rFonts w:ascii="Verdana" w:hAnsi="Verdana" w:cs="Verdana"/>
          <w:b/>
          <w:bCs/>
          <w:sz w:val="21"/>
          <w:szCs w:val="21"/>
        </w:rPr>
        <w:tab/>
        <w:t>Długość okresu międzyprzeglądowego (OMP)</w:t>
      </w:r>
    </w:p>
    <w:p w:rsidR="00414C9C" w:rsidRPr="003A6280" w:rsidRDefault="00414C9C" w:rsidP="00F73C47">
      <w:pPr>
        <w:spacing w:line="300" w:lineRule="auto"/>
        <w:rPr>
          <w:rFonts w:ascii="Verdana" w:hAnsi="Verdana" w:cs="Verdana"/>
          <w:i/>
          <w:iCs/>
          <w:sz w:val="21"/>
          <w:szCs w:val="21"/>
        </w:rPr>
      </w:pPr>
    </w:p>
    <w:p w:rsidR="00414C9C" w:rsidRPr="003A6280" w:rsidRDefault="00414C9C" w:rsidP="00F73C47">
      <w:pPr>
        <w:spacing w:line="300" w:lineRule="auto"/>
        <w:rPr>
          <w:rFonts w:ascii="Verdana" w:hAnsi="Verdana" w:cs="Verdana"/>
          <w:i/>
          <w:iCs/>
          <w:sz w:val="21"/>
          <w:szCs w:val="21"/>
        </w:rPr>
      </w:pPr>
      <w:r w:rsidRPr="003A6280">
        <w:rPr>
          <w:rFonts w:ascii="Verdana" w:hAnsi="Verdana" w:cs="Verdana"/>
          <w:i/>
          <w:iCs/>
          <w:sz w:val="21"/>
          <w:szCs w:val="21"/>
        </w:rPr>
        <w:t>Założenia:</w:t>
      </w:r>
    </w:p>
    <w:p w:rsidR="00414C9C" w:rsidRPr="003A6280" w:rsidRDefault="00414C9C" w:rsidP="007E7631">
      <w:pPr>
        <w:spacing w:line="300" w:lineRule="auto"/>
        <w:jc w:val="both"/>
        <w:rPr>
          <w:rFonts w:ascii="Verdana" w:hAnsi="Verdana" w:cs="Verdana"/>
          <w:i/>
          <w:iCs/>
          <w:sz w:val="21"/>
          <w:szCs w:val="21"/>
        </w:rPr>
      </w:pPr>
      <w:r w:rsidRPr="003A6280">
        <w:rPr>
          <w:rFonts w:ascii="Verdana" w:hAnsi="Verdana" w:cs="Verdana"/>
          <w:i/>
          <w:iCs/>
          <w:sz w:val="21"/>
          <w:szCs w:val="21"/>
        </w:rPr>
        <w:t>Kara naliczona będzie, kiedy wartość rzeczywista WR</w:t>
      </w:r>
      <w:r w:rsidRPr="003A6280">
        <w:rPr>
          <w:rFonts w:ascii="Verdana" w:hAnsi="Verdana" w:cs="Verdana"/>
          <w:i/>
          <w:iCs/>
          <w:sz w:val="16"/>
          <w:szCs w:val="16"/>
        </w:rPr>
        <w:t>5</w:t>
      </w:r>
      <w:r w:rsidRPr="003A6280">
        <w:rPr>
          <w:rFonts w:ascii="Verdana" w:hAnsi="Verdana" w:cs="Verdana"/>
          <w:i/>
          <w:iCs/>
          <w:sz w:val="21"/>
          <w:szCs w:val="21"/>
        </w:rPr>
        <w:t xml:space="preserve"> długości okresu międzyprzeglądowego, zdefiniowanego tak jak to przedstawiono w Załączniku nr 10 do SIWZ – „Program Funkcjonalno-Użytkowy”, rozdział 1.2, </w:t>
      </w:r>
      <w:proofErr w:type="gramStart"/>
      <w:r w:rsidRPr="003A6280">
        <w:rPr>
          <w:rFonts w:ascii="Verdana" w:hAnsi="Verdana" w:cs="Verdana"/>
          <w:i/>
          <w:iCs/>
          <w:sz w:val="21"/>
          <w:szCs w:val="21"/>
        </w:rPr>
        <w:t>będzie</w:t>
      </w:r>
      <w:proofErr w:type="gramEnd"/>
      <w:r w:rsidRPr="003A6280">
        <w:rPr>
          <w:rFonts w:ascii="Verdana" w:hAnsi="Verdana" w:cs="Verdana"/>
          <w:i/>
          <w:iCs/>
          <w:sz w:val="21"/>
          <w:szCs w:val="21"/>
        </w:rPr>
        <w:t xml:space="preserve"> krótsza od wartości gwarantowanej WG</w:t>
      </w:r>
      <w:r w:rsidRPr="003A6280">
        <w:rPr>
          <w:rFonts w:ascii="Verdana" w:hAnsi="Verdana" w:cs="Verdana"/>
          <w:i/>
          <w:iCs/>
          <w:sz w:val="16"/>
          <w:szCs w:val="16"/>
        </w:rPr>
        <w:t xml:space="preserve">5, </w:t>
      </w:r>
      <w:r w:rsidRPr="003A6280">
        <w:rPr>
          <w:rFonts w:ascii="Verdana" w:hAnsi="Verdana" w:cs="Verdana"/>
          <w:i/>
          <w:iCs/>
          <w:sz w:val="21"/>
          <w:szCs w:val="21"/>
        </w:rPr>
        <w:t>przy czym dopuszczalne jest 5%-owe odchylenie w stosunku do wartości gwarantowanej WG</w:t>
      </w:r>
      <w:r w:rsidRPr="003A6280">
        <w:rPr>
          <w:rFonts w:ascii="Verdana" w:hAnsi="Verdana" w:cs="Verdana"/>
          <w:i/>
          <w:iCs/>
          <w:sz w:val="16"/>
          <w:szCs w:val="16"/>
        </w:rPr>
        <w:t xml:space="preserve">5 </w:t>
      </w:r>
      <w:r w:rsidRPr="003A6280">
        <w:rPr>
          <w:rFonts w:ascii="Verdana" w:hAnsi="Verdana" w:cs="Verdana"/>
          <w:i/>
          <w:iCs/>
        </w:rPr>
        <w:t>określonej według załącznika 1h do „Wykaz wymagań gwarancyjnych i Parametrów Gwarantowanych” – załącznik nr 11 do SIWZ oraz według załącznika do Oferty – „Wykaz Gwarancji i Parametrów Gwarancyjnych”</w:t>
      </w:r>
      <w:r w:rsidRPr="003A6280">
        <w:rPr>
          <w:rFonts w:ascii="Verdana" w:hAnsi="Verdana" w:cs="Verdana"/>
          <w:i/>
          <w:iCs/>
          <w:sz w:val="21"/>
          <w:szCs w:val="21"/>
        </w:rPr>
        <w:t>.</w:t>
      </w:r>
    </w:p>
    <w:p w:rsidR="00414C9C" w:rsidRPr="003A6280" w:rsidRDefault="00414C9C" w:rsidP="00C46C6B">
      <w:pPr>
        <w:spacing w:before="120" w:line="300" w:lineRule="auto"/>
        <w:jc w:val="both"/>
        <w:rPr>
          <w:rFonts w:ascii="Verdana" w:hAnsi="Verdana" w:cs="Verdana"/>
          <w:i/>
          <w:iCs/>
          <w:sz w:val="21"/>
          <w:szCs w:val="21"/>
        </w:rPr>
      </w:pPr>
      <w:r w:rsidRPr="003A6280">
        <w:rPr>
          <w:rFonts w:ascii="Verdana" w:hAnsi="Verdana" w:cs="Verdana"/>
          <w:i/>
          <w:iCs/>
          <w:sz w:val="21"/>
          <w:szCs w:val="21"/>
        </w:rPr>
        <w:t>WR</w:t>
      </w:r>
      <w:r w:rsidRPr="003A6280">
        <w:rPr>
          <w:rFonts w:ascii="Verdana" w:hAnsi="Verdana" w:cs="Verdana"/>
          <w:i/>
          <w:iCs/>
          <w:sz w:val="16"/>
          <w:szCs w:val="16"/>
        </w:rPr>
        <w:t>5</w:t>
      </w:r>
      <w:r w:rsidRPr="003A6280">
        <w:rPr>
          <w:rFonts w:ascii="Verdana" w:hAnsi="Verdana" w:cs="Verdana"/>
          <w:i/>
          <w:iCs/>
          <w:sz w:val="21"/>
          <w:szCs w:val="21"/>
        </w:rPr>
        <w:t xml:space="preserve"> &lt; 0,95 </w:t>
      </w:r>
      <w:r w:rsidRPr="003A6280">
        <w:rPr>
          <w:rFonts w:ascii="Verdana" w:hAnsi="Verdana" w:cs="Verdana"/>
          <w:i/>
          <w:iCs/>
          <w:sz w:val="16"/>
          <w:szCs w:val="16"/>
        </w:rPr>
        <w:t>x</w:t>
      </w:r>
      <w:r w:rsidRPr="003A6280">
        <w:rPr>
          <w:rFonts w:ascii="Verdana" w:hAnsi="Verdana" w:cs="Verdana"/>
          <w:i/>
          <w:iCs/>
          <w:sz w:val="21"/>
          <w:szCs w:val="21"/>
        </w:rPr>
        <w:t xml:space="preserve"> WG</w:t>
      </w:r>
      <w:r w:rsidRPr="003A6280">
        <w:rPr>
          <w:rFonts w:ascii="Verdana" w:hAnsi="Verdana" w:cs="Verdana"/>
          <w:i/>
          <w:iCs/>
          <w:sz w:val="16"/>
          <w:szCs w:val="16"/>
        </w:rPr>
        <w:t>5</w:t>
      </w:r>
      <w:r w:rsidRPr="003A6280">
        <w:rPr>
          <w:rFonts w:ascii="Verdana" w:hAnsi="Verdana" w:cs="Verdana"/>
          <w:i/>
          <w:iCs/>
          <w:sz w:val="21"/>
          <w:szCs w:val="21"/>
        </w:rPr>
        <w:t xml:space="preserve"> – będzie naliczana kara. </w:t>
      </w:r>
    </w:p>
    <w:p w:rsidR="00414C9C" w:rsidRPr="003A6280" w:rsidRDefault="00414C9C" w:rsidP="00C46C6B">
      <w:pPr>
        <w:spacing w:before="240" w:line="300" w:lineRule="auto"/>
        <w:rPr>
          <w:rFonts w:ascii="Verdana" w:hAnsi="Verdana" w:cs="Verdana"/>
          <w:i/>
          <w:iCs/>
          <w:sz w:val="21"/>
          <w:szCs w:val="21"/>
        </w:rPr>
      </w:pPr>
      <w:r w:rsidRPr="003A6280">
        <w:rPr>
          <w:rFonts w:ascii="Verdana" w:hAnsi="Verdana" w:cs="Verdana"/>
          <w:i/>
          <w:iCs/>
          <w:sz w:val="21"/>
          <w:szCs w:val="21"/>
        </w:rPr>
        <w:t>Sposób naliczania kary:</w:t>
      </w:r>
    </w:p>
    <w:p w:rsidR="00414C9C" w:rsidRPr="003A6280" w:rsidRDefault="00414C9C" w:rsidP="007E7631">
      <w:pPr>
        <w:spacing w:line="300" w:lineRule="auto"/>
        <w:jc w:val="both"/>
        <w:rPr>
          <w:rFonts w:ascii="Verdana" w:hAnsi="Verdana" w:cs="Verdana"/>
          <w:i/>
          <w:iCs/>
          <w:sz w:val="21"/>
          <w:szCs w:val="21"/>
        </w:rPr>
      </w:pPr>
      <w:r w:rsidRPr="003A6280">
        <w:rPr>
          <w:rFonts w:ascii="Verdana" w:hAnsi="Verdana" w:cs="Verdana"/>
          <w:i/>
          <w:iCs/>
          <w:sz w:val="21"/>
          <w:szCs w:val="21"/>
        </w:rPr>
        <w:t xml:space="preserve">Wysokość kary wyniesie 0,025 % Zatwierdzonej Kwoty Kontraktowej za każdy dzień (24 godziny) skrócenia długości okresu międzyprzeglądowego. </w:t>
      </w:r>
    </w:p>
    <w:p w:rsidR="00414C9C" w:rsidRPr="003A6280" w:rsidRDefault="00414C9C" w:rsidP="00F73C47">
      <w:pPr>
        <w:spacing w:line="300" w:lineRule="auto"/>
        <w:rPr>
          <w:rFonts w:ascii="Verdana" w:hAnsi="Verdana" w:cs="Verdana"/>
          <w:b/>
          <w:bCs/>
          <w:sz w:val="21"/>
          <w:szCs w:val="21"/>
        </w:rPr>
      </w:pPr>
    </w:p>
    <w:p w:rsidR="00414C9C" w:rsidRPr="003A6280" w:rsidRDefault="00414C9C" w:rsidP="00F73C47">
      <w:pPr>
        <w:spacing w:line="300" w:lineRule="auto"/>
        <w:rPr>
          <w:rFonts w:ascii="Verdana" w:hAnsi="Verdana" w:cs="Verdana"/>
          <w:i/>
          <w:iCs/>
          <w:sz w:val="21"/>
          <w:szCs w:val="21"/>
        </w:rPr>
      </w:pPr>
      <w:r w:rsidRPr="003A6280">
        <w:rPr>
          <w:rFonts w:ascii="Verdana" w:hAnsi="Verdana" w:cs="Verdana"/>
          <w:b/>
          <w:bCs/>
          <w:sz w:val="21"/>
          <w:szCs w:val="21"/>
        </w:rPr>
        <w:t xml:space="preserve">9.6.3. Żywotność wymurówki komory spalania (ks) i komory dopalania (kd) </w:t>
      </w:r>
    </w:p>
    <w:p w:rsidR="00414C9C" w:rsidRPr="003A6280" w:rsidRDefault="00414C9C" w:rsidP="00F73C47">
      <w:pPr>
        <w:spacing w:line="300" w:lineRule="auto"/>
        <w:rPr>
          <w:rFonts w:ascii="Verdana" w:hAnsi="Verdana" w:cs="Verdana"/>
          <w:i/>
          <w:iCs/>
          <w:sz w:val="21"/>
          <w:szCs w:val="21"/>
        </w:rPr>
      </w:pPr>
    </w:p>
    <w:p w:rsidR="00414C9C" w:rsidRPr="003A6280" w:rsidRDefault="00414C9C" w:rsidP="00F73C47">
      <w:pPr>
        <w:spacing w:line="300" w:lineRule="auto"/>
        <w:rPr>
          <w:rFonts w:ascii="Verdana" w:hAnsi="Verdana" w:cs="Verdana"/>
          <w:i/>
          <w:iCs/>
          <w:sz w:val="21"/>
          <w:szCs w:val="21"/>
        </w:rPr>
      </w:pPr>
      <w:r w:rsidRPr="003A6280">
        <w:rPr>
          <w:rFonts w:ascii="Verdana" w:hAnsi="Verdana" w:cs="Verdana"/>
          <w:i/>
          <w:iCs/>
          <w:sz w:val="21"/>
          <w:szCs w:val="21"/>
        </w:rPr>
        <w:t>Założenia:</w:t>
      </w:r>
    </w:p>
    <w:p w:rsidR="00414C9C" w:rsidRPr="003A6280" w:rsidRDefault="00414C9C" w:rsidP="00D74913">
      <w:pPr>
        <w:spacing w:line="300" w:lineRule="auto"/>
        <w:jc w:val="both"/>
        <w:rPr>
          <w:rFonts w:ascii="Verdana" w:hAnsi="Verdana" w:cs="Verdana"/>
          <w:i/>
          <w:iCs/>
          <w:sz w:val="21"/>
          <w:szCs w:val="21"/>
        </w:rPr>
      </w:pPr>
      <w:r w:rsidRPr="003A6280">
        <w:rPr>
          <w:rFonts w:ascii="Verdana" w:hAnsi="Verdana" w:cs="Verdana"/>
          <w:i/>
          <w:iCs/>
          <w:sz w:val="21"/>
          <w:szCs w:val="21"/>
        </w:rPr>
        <w:t>Kara będzie naliczona odrębnie dla powierzchni wymurówki w komorze spalania i komorze dopalania (rozgraniczanych umownie jak opisano w tabeli 2., pozycja 6/PT, w „SIWZ – Wykaz wymagań gwarancyjnych i Parametrów Gwarantowanych”), jeżeli wartość gwarantowana WG</w:t>
      </w:r>
      <w:r w:rsidRPr="003A6280">
        <w:rPr>
          <w:rFonts w:ascii="Verdana" w:hAnsi="Verdana" w:cs="Verdana"/>
          <w:i/>
          <w:iCs/>
          <w:sz w:val="16"/>
          <w:szCs w:val="16"/>
        </w:rPr>
        <w:t>6</w:t>
      </w:r>
      <w:r w:rsidRPr="003A6280">
        <w:rPr>
          <w:rFonts w:ascii="Verdana" w:hAnsi="Verdana" w:cs="Verdana"/>
          <w:i/>
          <w:iCs/>
          <w:sz w:val="21"/>
          <w:szCs w:val="21"/>
        </w:rPr>
        <w:t xml:space="preserve"> definiowana tak jak zapisano w załączniku 11 do SIWZ – „Wykaz wymagań gwarancyjnych i Parametrów Gwarantowanych”, załącznik 1i oraz według załącznika do Oferty – „Wykaz Gwarancji i Parametrów Gwarantowanych”, będzie mniejsza od wartości rzeczywistej </w:t>
      </w:r>
      <w:proofErr w:type="gramStart"/>
      <w:r w:rsidRPr="003A6280">
        <w:rPr>
          <w:rFonts w:ascii="Verdana" w:hAnsi="Verdana" w:cs="Verdana"/>
          <w:i/>
          <w:iCs/>
          <w:sz w:val="21"/>
          <w:szCs w:val="21"/>
        </w:rPr>
        <w:t>WR</w:t>
      </w:r>
      <w:r w:rsidRPr="003A6280">
        <w:rPr>
          <w:rFonts w:ascii="Verdana" w:hAnsi="Verdana" w:cs="Verdana"/>
          <w:i/>
          <w:iCs/>
          <w:sz w:val="16"/>
          <w:szCs w:val="16"/>
        </w:rPr>
        <w:t xml:space="preserve">6 </w:t>
      </w:r>
      <w:r w:rsidRPr="003A6280">
        <w:rPr>
          <w:rFonts w:ascii="Verdana" w:hAnsi="Verdana" w:cs="Verdana"/>
          <w:i/>
          <w:iCs/>
          <w:sz w:val="21"/>
          <w:szCs w:val="21"/>
        </w:rPr>
        <w:t xml:space="preserve"> stwierdzonej</w:t>
      </w:r>
      <w:proofErr w:type="gramEnd"/>
      <w:r w:rsidRPr="003A6280">
        <w:rPr>
          <w:rFonts w:ascii="Verdana" w:hAnsi="Verdana" w:cs="Verdana"/>
          <w:i/>
          <w:iCs/>
          <w:sz w:val="21"/>
          <w:szCs w:val="21"/>
        </w:rPr>
        <w:t xml:space="preserve"> na zakończenie okresu gwarancji, przy czym dopuszczalne jest 5%-owe odchylenie (tolerancja) w stosunku do wartości gwarantowanej WG</w:t>
      </w:r>
      <w:r w:rsidRPr="003A6280">
        <w:rPr>
          <w:rFonts w:ascii="Verdana" w:hAnsi="Verdana" w:cs="Verdana"/>
          <w:i/>
          <w:iCs/>
          <w:sz w:val="16"/>
          <w:szCs w:val="16"/>
        </w:rPr>
        <w:t>6</w:t>
      </w:r>
      <w:r w:rsidRPr="003A6280">
        <w:rPr>
          <w:rFonts w:ascii="Verdana" w:hAnsi="Verdana" w:cs="Verdana"/>
          <w:i/>
          <w:iCs/>
          <w:sz w:val="21"/>
          <w:szCs w:val="21"/>
        </w:rPr>
        <w:t>.</w:t>
      </w:r>
    </w:p>
    <w:p w:rsidR="00414C9C" w:rsidRPr="003A6280" w:rsidRDefault="00414C9C" w:rsidP="00C46C6B">
      <w:pPr>
        <w:spacing w:before="120" w:line="300" w:lineRule="auto"/>
        <w:rPr>
          <w:rFonts w:ascii="Verdana" w:hAnsi="Verdana" w:cs="Verdana"/>
          <w:i/>
          <w:iCs/>
          <w:sz w:val="21"/>
          <w:szCs w:val="21"/>
        </w:rPr>
      </w:pPr>
      <w:r w:rsidRPr="003A6280">
        <w:rPr>
          <w:rFonts w:ascii="Verdana" w:hAnsi="Verdana" w:cs="Verdana"/>
          <w:i/>
          <w:iCs/>
          <w:sz w:val="21"/>
          <w:szCs w:val="21"/>
        </w:rPr>
        <w:t>WR</w:t>
      </w:r>
      <w:r w:rsidRPr="003A6280">
        <w:rPr>
          <w:rFonts w:ascii="Verdana" w:hAnsi="Verdana" w:cs="Verdana"/>
          <w:i/>
          <w:iCs/>
          <w:sz w:val="16"/>
          <w:szCs w:val="16"/>
        </w:rPr>
        <w:t>6</w:t>
      </w:r>
      <w:r w:rsidRPr="003A6280">
        <w:rPr>
          <w:rFonts w:ascii="Verdana" w:hAnsi="Verdana" w:cs="Verdana"/>
          <w:i/>
          <w:iCs/>
          <w:sz w:val="21"/>
          <w:szCs w:val="21"/>
        </w:rPr>
        <w:t xml:space="preserve"> &gt; 1,05 </w:t>
      </w:r>
      <w:r w:rsidRPr="003A6280">
        <w:rPr>
          <w:rFonts w:ascii="Verdana" w:hAnsi="Verdana" w:cs="Verdana"/>
          <w:i/>
          <w:iCs/>
          <w:sz w:val="16"/>
          <w:szCs w:val="16"/>
        </w:rPr>
        <w:t>x</w:t>
      </w:r>
      <w:r w:rsidRPr="003A6280">
        <w:rPr>
          <w:rFonts w:ascii="Verdana" w:hAnsi="Verdana" w:cs="Verdana"/>
          <w:i/>
          <w:iCs/>
          <w:sz w:val="21"/>
          <w:szCs w:val="21"/>
        </w:rPr>
        <w:t xml:space="preserve"> WG</w:t>
      </w:r>
      <w:r w:rsidRPr="003A6280">
        <w:rPr>
          <w:rFonts w:ascii="Verdana" w:hAnsi="Verdana" w:cs="Verdana"/>
          <w:i/>
          <w:iCs/>
          <w:sz w:val="16"/>
          <w:szCs w:val="16"/>
        </w:rPr>
        <w:t>6</w:t>
      </w:r>
      <w:r w:rsidRPr="003A6280">
        <w:rPr>
          <w:rFonts w:ascii="Verdana" w:hAnsi="Verdana" w:cs="Verdana"/>
          <w:i/>
          <w:iCs/>
          <w:sz w:val="21"/>
          <w:szCs w:val="21"/>
        </w:rPr>
        <w:t xml:space="preserve"> – będzie naliczana kara</w:t>
      </w:r>
    </w:p>
    <w:p w:rsidR="00414C9C" w:rsidRPr="003A6280" w:rsidRDefault="00414C9C" w:rsidP="00C46C6B">
      <w:pPr>
        <w:spacing w:before="240" w:line="300" w:lineRule="auto"/>
        <w:rPr>
          <w:rFonts w:ascii="Verdana" w:hAnsi="Verdana" w:cs="Verdana"/>
          <w:i/>
          <w:iCs/>
          <w:sz w:val="21"/>
          <w:szCs w:val="21"/>
        </w:rPr>
      </w:pPr>
      <w:r w:rsidRPr="003A6280">
        <w:rPr>
          <w:rFonts w:ascii="Verdana" w:hAnsi="Verdana" w:cs="Verdana"/>
          <w:i/>
          <w:iCs/>
          <w:sz w:val="21"/>
          <w:szCs w:val="21"/>
        </w:rPr>
        <w:lastRenderedPageBreak/>
        <w:t>Sposób naliczania kary (odrębnie dla komory spalania i komory dopalania, jeśli wystąpi taka potrzeba):</w:t>
      </w:r>
    </w:p>
    <w:p w:rsidR="00414C9C" w:rsidRPr="003A6280" w:rsidRDefault="00414C9C" w:rsidP="00163060">
      <w:pPr>
        <w:spacing w:before="120" w:after="120" w:line="300" w:lineRule="auto"/>
        <w:rPr>
          <w:rFonts w:ascii="Verdana" w:hAnsi="Verdana" w:cs="Verdana"/>
          <w:b/>
          <w:bCs/>
          <w:i/>
          <w:iCs/>
          <w:sz w:val="21"/>
          <w:szCs w:val="21"/>
        </w:rPr>
      </w:pPr>
      <w:r w:rsidRPr="003A6280">
        <w:rPr>
          <w:rFonts w:ascii="Verdana" w:hAnsi="Verdana" w:cs="Verdana"/>
          <w:b/>
          <w:bCs/>
          <w:i/>
          <w:iCs/>
          <w:sz w:val="21"/>
          <w:szCs w:val="21"/>
        </w:rPr>
        <w:t>P</w:t>
      </w:r>
      <w:r w:rsidRPr="003A6280">
        <w:rPr>
          <w:rFonts w:ascii="Verdana" w:hAnsi="Verdana" w:cs="Verdana"/>
          <w:b/>
          <w:bCs/>
          <w:i/>
          <w:iCs/>
          <w:sz w:val="16"/>
          <w:szCs w:val="16"/>
        </w:rPr>
        <w:t>6</w:t>
      </w:r>
      <w:r w:rsidRPr="003A6280">
        <w:rPr>
          <w:rFonts w:ascii="Verdana" w:hAnsi="Verdana" w:cs="Verdana"/>
          <w:b/>
          <w:bCs/>
          <w:i/>
          <w:iCs/>
          <w:sz w:val="21"/>
          <w:szCs w:val="21"/>
        </w:rPr>
        <w:t xml:space="preserve"> = P</w:t>
      </w:r>
      <w:r w:rsidRPr="003A6280">
        <w:rPr>
          <w:rFonts w:ascii="Verdana" w:hAnsi="Verdana" w:cs="Verdana"/>
          <w:b/>
          <w:bCs/>
          <w:i/>
          <w:iCs/>
          <w:sz w:val="16"/>
          <w:szCs w:val="16"/>
        </w:rPr>
        <w:t>6(</w:t>
      </w:r>
      <w:proofErr w:type="gramStart"/>
      <w:r w:rsidRPr="003A6280">
        <w:rPr>
          <w:rFonts w:ascii="Verdana" w:hAnsi="Verdana" w:cs="Verdana"/>
          <w:b/>
          <w:bCs/>
          <w:i/>
          <w:iCs/>
          <w:sz w:val="16"/>
          <w:szCs w:val="16"/>
        </w:rPr>
        <w:t xml:space="preserve">ks)  </w:t>
      </w:r>
      <w:r w:rsidRPr="003A6280">
        <w:rPr>
          <w:rFonts w:ascii="Verdana" w:hAnsi="Verdana" w:cs="Verdana"/>
          <w:b/>
          <w:bCs/>
          <w:i/>
          <w:iCs/>
          <w:sz w:val="21"/>
          <w:szCs w:val="21"/>
        </w:rPr>
        <w:t>+ P</w:t>
      </w:r>
      <w:proofErr w:type="gramEnd"/>
      <w:r w:rsidRPr="003A6280">
        <w:rPr>
          <w:rFonts w:ascii="Verdana" w:hAnsi="Verdana" w:cs="Verdana"/>
          <w:b/>
          <w:bCs/>
          <w:i/>
          <w:iCs/>
          <w:sz w:val="16"/>
          <w:szCs w:val="16"/>
        </w:rPr>
        <w:t>6(kd)</w:t>
      </w:r>
    </w:p>
    <w:p w:rsidR="00414C9C" w:rsidRPr="003A6280" w:rsidRDefault="00414C9C" w:rsidP="00163060">
      <w:pPr>
        <w:spacing w:before="120" w:after="120" w:line="300" w:lineRule="auto"/>
        <w:rPr>
          <w:rFonts w:ascii="Verdana" w:hAnsi="Verdana" w:cs="Verdana"/>
          <w:b/>
          <w:bCs/>
          <w:i/>
          <w:iCs/>
          <w:sz w:val="16"/>
          <w:szCs w:val="16"/>
        </w:rPr>
      </w:pPr>
      <w:r w:rsidRPr="003A6280">
        <w:rPr>
          <w:rFonts w:ascii="Verdana" w:hAnsi="Verdana" w:cs="Verdana"/>
          <w:b/>
          <w:bCs/>
          <w:i/>
          <w:iCs/>
          <w:sz w:val="21"/>
          <w:szCs w:val="21"/>
        </w:rPr>
        <w:t>P</w:t>
      </w:r>
      <w:r w:rsidRPr="003A6280">
        <w:rPr>
          <w:rFonts w:ascii="Verdana" w:hAnsi="Verdana" w:cs="Verdana"/>
          <w:b/>
          <w:bCs/>
          <w:i/>
          <w:iCs/>
          <w:sz w:val="16"/>
          <w:szCs w:val="16"/>
        </w:rPr>
        <w:t>6 ks/</w:t>
      </w:r>
      <w:proofErr w:type="gramStart"/>
      <w:r w:rsidRPr="003A6280">
        <w:rPr>
          <w:rFonts w:ascii="Verdana" w:hAnsi="Verdana" w:cs="Verdana"/>
          <w:b/>
          <w:bCs/>
          <w:i/>
          <w:iCs/>
          <w:sz w:val="16"/>
          <w:szCs w:val="16"/>
        </w:rPr>
        <w:t>kd</w:t>
      </w:r>
      <w:r w:rsidRPr="003A6280">
        <w:rPr>
          <w:rFonts w:ascii="Verdana" w:hAnsi="Verdana" w:cs="Verdana"/>
          <w:b/>
          <w:bCs/>
          <w:i/>
          <w:iCs/>
          <w:sz w:val="21"/>
          <w:szCs w:val="21"/>
        </w:rPr>
        <w:t xml:space="preserve">  = 0, 01 </w:t>
      </w:r>
      <w:r w:rsidRPr="003A6280">
        <w:rPr>
          <w:rFonts w:ascii="Verdana" w:hAnsi="Verdana" w:cs="Verdana"/>
          <w:b/>
          <w:bCs/>
          <w:i/>
          <w:iCs/>
          <w:sz w:val="16"/>
          <w:szCs w:val="16"/>
        </w:rPr>
        <w:t>x</w:t>
      </w:r>
      <w:proofErr w:type="gramEnd"/>
      <w:r w:rsidRPr="003A6280">
        <w:rPr>
          <w:rFonts w:ascii="Verdana" w:hAnsi="Verdana" w:cs="Verdana"/>
          <w:b/>
          <w:bCs/>
          <w:i/>
          <w:iCs/>
          <w:sz w:val="21"/>
          <w:szCs w:val="21"/>
        </w:rPr>
        <w:t xml:space="preserve"> M</w:t>
      </w:r>
      <w:r w:rsidRPr="003A6280">
        <w:rPr>
          <w:rFonts w:ascii="Verdana" w:hAnsi="Verdana" w:cs="Verdana"/>
          <w:b/>
          <w:bCs/>
          <w:i/>
          <w:iCs/>
          <w:sz w:val="16"/>
          <w:szCs w:val="16"/>
        </w:rPr>
        <w:t>D</w:t>
      </w:r>
      <w:r w:rsidRPr="003A6280">
        <w:rPr>
          <w:rFonts w:ascii="Verdana" w:hAnsi="Verdana" w:cs="Verdana"/>
          <w:b/>
          <w:bCs/>
          <w:i/>
          <w:iCs/>
          <w:sz w:val="21"/>
          <w:szCs w:val="21"/>
          <w:vertAlign w:val="subscript"/>
        </w:rPr>
        <w:t>6</w:t>
      </w:r>
      <w:r w:rsidRPr="003A6280">
        <w:rPr>
          <w:rFonts w:ascii="Verdana" w:hAnsi="Verdana" w:cs="Verdana"/>
          <w:b/>
          <w:bCs/>
          <w:i/>
          <w:iCs/>
          <w:sz w:val="21"/>
          <w:szCs w:val="21"/>
        </w:rPr>
        <w:t xml:space="preserve"> </w:t>
      </w:r>
      <w:r w:rsidRPr="003A6280">
        <w:rPr>
          <w:rFonts w:ascii="Verdana" w:hAnsi="Verdana" w:cs="Verdana"/>
          <w:b/>
          <w:bCs/>
          <w:i/>
          <w:iCs/>
          <w:sz w:val="16"/>
          <w:szCs w:val="16"/>
        </w:rPr>
        <w:t>x</w:t>
      </w:r>
      <w:r w:rsidRPr="003A6280">
        <w:rPr>
          <w:rFonts w:ascii="Verdana" w:hAnsi="Verdana" w:cs="Verdana"/>
          <w:b/>
          <w:bCs/>
          <w:i/>
          <w:iCs/>
          <w:sz w:val="21"/>
          <w:szCs w:val="21"/>
        </w:rPr>
        <w:t xml:space="preserve"> (WR</w:t>
      </w:r>
      <w:r w:rsidRPr="003A6280">
        <w:rPr>
          <w:rFonts w:ascii="Verdana" w:hAnsi="Verdana" w:cs="Verdana"/>
          <w:b/>
          <w:bCs/>
          <w:i/>
          <w:iCs/>
          <w:sz w:val="16"/>
          <w:szCs w:val="16"/>
        </w:rPr>
        <w:t>6 ks/kd</w:t>
      </w:r>
      <w:r w:rsidRPr="003A6280">
        <w:rPr>
          <w:rFonts w:ascii="Verdana" w:hAnsi="Verdana" w:cs="Verdana"/>
          <w:b/>
          <w:bCs/>
          <w:i/>
          <w:iCs/>
          <w:sz w:val="21"/>
          <w:szCs w:val="21"/>
        </w:rPr>
        <w:t xml:space="preserve"> – WG</w:t>
      </w:r>
      <w:r w:rsidRPr="003A6280">
        <w:rPr>
          <w:rFonts w:ascii="Verdana" w:hAnsi="Verdana" w:cs="Verdana"/>
          <w:b/>
          <w:bCs/>
          <w:i/>
          <w:iCs/>
          <w:sz w:val="16"/>
          <w:szCs w:val="16"/>
        </w:rPr>
        <w:t>6 ks/kd</w:t>
      </w:r>
      <w:r w:rsidRPr="003A6280">
        <w:rPr>
          <w:rFonts w:ascii="Verdana" w:hAnsi="Verdana" w:cs="Verdana"/>
          <w:b/>
          <w:bCs/>
          <w:i/>
          <w:iCs/>
          <w:sz w:val="21"/>
          <w:szCs w:val="21"/>
        </w:rPr>
        <w:t xml:space="preserve">) </w:t>
      </w:r>
      <w:r w:rsidRPr="003A6280">
        <w:rPr>
          <w:rFonts w:ascii="Verdana" w:hAnsi="Verdana" w:cs="Verdana"/>
          <w:b/>
          <w:bCs/>
          <w:i/>
          <w:iCs/>
          <w:sz w:val="16"/>
          <w:szCs w:val="16"/>
        </w:rPr>
        <w:t>x</w:t>
      </w:r>
      <w:r w:rsidRPr="003A6280">
        <w:rPr>
          <w:rFonts w:ascii="Verdana" w:hAnsi="Verdana" w:cs="Verdana"/>
          <w:b/>
          <w:bCs/>
          <w:i/>
          <w:iCs/>
          <w:sz w:val="21"/>
          <w:szCs w:val="21"/>
        </w:rPr>
        <w:t xml:space="preserve"> F</w:t>
      </w:r>
      <w:r w:rsidRPr="003A6280">
        <w:rPr>
          <w:rFonts w:ascii="Verdana" w:hAnsi="Verdana" w:cs="Verdana"/>
          <w:b/>
          <w:bCs/>
          <w:i/>
          <w:iCs/>
          <w:sz w:val="16"/>
          <w:szCs w:val="16"/>
        </w:rPr>
        <w:t>ks/kd</w:t>
      </w:r>
      <w:r w:rsidRPr="003A6280">
        <w:rPr>
          <w:rFonts w:ascii="Verdana" w:hAnsi="Verdana" w:cs="Verdana"/>
          <w:b/>
          <w:bCs/>
          <w:i/>
          <w:iCs/>
          <w:sz w:val="21"/>
          <w:szCs w:val="21"/>
          <w:vertAlign w:val="subscript"/>
        </w:rPr>
        <w:t xml:space="preserve"> </w:t>
      </w:r>
      <w:r w:rsidRPr="003A6280">
        <w:rPr>
          <w:rFonts w:ascii="Verdana" w:hAnsi="Verdana" w:cs="Verdana"/>
          <w:b/>
          <w:bCs/>
          <w:i/>
          <w:iCs/>
          <w:sz w:val="16"/>
          <w:szCs w:val="16"/>
        </w:rPr>
        <w:t>x</w:t>
      </w:r>
      <w:r w:rsidRPr="003A6280">
        <w:rPr>
          <w:rFonts w:ascii="Verdana" w:hAnsi="Verdana" w:cs="Verdana"/>
          <w:b/>
          <w:bCs/>
          <w:i/>
          <w:iCs/>
          <w:sz w:val="21"/>
          <w:szCs w:val="21"/>
        </w:rPr>
        <w:t xml:space="preserve"> C </w:t>
      </w:r>
      <w:r w:rsidRPr="003A6280">
        <w:rPr>
          <w:rFonts w:ascii="Verdana" w:hAnsi="Verdana" w:cs="Verdana"/>
          <w:b/>
          <w:bCs/>
          <w:i/>
          <w:iCs/>
          <w:sz w:val="21"/>
          <w:szCs w:val="21"/>
          <w:vertAlign w:val="superscript"/>
        </w:rPr>
        <w:t xml:space="preserve">J </w:t>
      </w:r>
      <w:r w:rsidRPr="003A6280">
        <w:rPr>
          <w:rFonts w:ascii="Verdana" w:hAnsi="Verdana" w:cs="Verdana"/>
          <w:b/>
          <w:bCs/>
          <w:i/>
          <w:iCs/>
          <w:sz w:val="16"/>
          <w:szCs w:val="16"/>
        </w:rPr>
        <w:t>ks/kd</w:t>
      </w:r>
    </w:p>
    <w:p w:rsidR="00414C9C" w:rsidRPr="003A6280" w:rsidRDefault="00414C9C" w:rsidP="00F73C47">
      <w:pPr>
        <w:spacing w:line="300" w:lineRule="auto"/>
        <w:rPr>
          <w:rFonts w:ascii="Verdana" w:hAnsi="Verdana" w:cs="Verdana"/>
          <w:i/>
          <w:iCs/>
          <w:sz w:val="21"/>
          <w:szCs w:val="21"/>
        </w:rPr>
      </w:pPr>
      <w:proofErr w:type="gramStart"/>
      <w:r w:rsidRPr="003A6280">
        <w:rPr>
          <w:rFonts w:ascii="Verdana" w:hAnsi="Verdana" w:cs="Verdana"/>
          <w:i/>
          <w:iCs/>
          <w:sz w:val="21"/>
          <w:szCs w:val="21"/>
        </w:rPr>
        <w:t>gdzie</w:t>
      </w:r>
      <w:proofErr w:type="gramEnd"/>
      <w:r w:rsidRPr="003A6280">
        <w:rPr>
          <w:rFonts w:ascii="Verdana" w:hAnsi="Verdana" w:cs="Verdana"/>
          <w:i/>
          <w:iCs/>
          <w:sz w:val="21"/>
          <w:szCs w:val="21"/>
        </w:rPr>
        <w:t>:</w:t>
      </w:r>
    </w:p>
    <w:p w:rsidR="00414C9C" w:rsidRPr="003A6280" w:rsidRDefault="00414C9C" w:rsidP="00073E51">
      <w:pPr>
        <w:spacing w:line="300" w:lineRule="auto"/>
        <w:ind w:left="567" w:hanging="567"/>
        <w:rPr>
          <w:rFonts w:ascii="Verdana" w:hAnsi="Verdana" w:cs="Verdana"/>
          <w:i/>
          <w:iCs/>
          <w:sz w:val="21"/>
          <w:szCs w:val="21"/>
        </w:rPr>
      </w:pPr>
      <w:proofErr w:type="gramStart"/>
      <w:r w:rsidRPr="003A6280">
        <w:rPr>
          <w:rFonts w:ascii="Verdana" w:hAnsi="Verdana" w:cs="Verdana"/>
          <w:i/>
          <w:iCs/>
          <w:sz w:val="21"/>
          <w:szCs w:val="21"/>
        </w:rPr>
        <w:t>P</w:t>
      </w:r>
      <w:r w:rsidRPr="003A6280">
        <w:rPr>
          <w:rFonts w:ascii="Verdana" w:hAnsi="Verdana" w:cs="Verdana"/>
          <w:i/>
          <w:iCs/>
          <w:sz w:val="16"/>
          <w:szCs w:val="16"/>
        </w:rPr>
        <w:t>6</w:t>
      </w:r>
      <w:r w:rsidRPr="003A6280">
        <w:rPr>
          <w:rFonts w:ascii="Verdana" w:hAnsi="Verdana" w:cs="Verdana"/>
          <w:i/>
          <w:iCs/>
          <w:sz w:val="21"/>
          <w:szCs w:val="21"/>
        </w:rPr>
        <w:t xml:space="preserve"> -  wysokość</w:t>
      </w:r>
      <w:proofErr w:type="gramEnd"/>
      <w:r w:rsidRPr="003A6280">
        <w:rPr>
          <w:rFonts w:ascii="Verdana" w:hAnsi="Verdana" w:cs="Verdana"/>
          <w:i/>
          <w:iCs/>
          <w:sz w:val="21"/>
          <w:szCs w:val="21"/>
        </w:rPr>
        <w:t xml:space="preserve"> kary w PLN wyliczona odrębnie dla komory spalania (ks) i komory dopalania (kd),</w:t>
      </w:r>
    </w:p>
    <w:p w:rsidR="00414C9C" w:rsidRPr="003A6280" w:rsidRDefault="00414C9C" w:rsidP="00073E51">
      <w:pPr>
        <w:spacing w:line="300" w:lineRule="auto"/>
        <w:ind w:left="709" w:hanging="709"/>
        <w:jc w:val="both"/>
        <w:rPr>
          <w:rFonts w:ascii="Verdana" w:hAnsi="Verdana" w:cs="Verdana"/>
          <w:i/>
          <w:iCs/>
          <w:sz w:val="21"/>
          <w:szCs w:val="21"/>
        </w:rPr>
      </w:pPr>
      <w:r w:rsidRPr="003A6280">
        <w:rPr>
          <w:rFonts w:ascii="Verdana" w:hAnsi="Verdana" w:cs="Verdana"/>
          <w:i/>
          <w:iCs/>
          <w:sz w:val="21"/>
          <w:szCs w:val="21"/>
        </w:rPr>
        <w:t>M</w:t>
      </w:r>
      <w:r w:rsidRPr="003A6280">
        <w:rPr>
          <w:rFonts w:ascii="Verdana" w:hAnsi="Verdana" w:cs="Verdana"/>
          <w:i/>
          <w:iCs/>
          <w:sz w:val="16"/>
          <w:szCs w:val="16"/>
        </w:rPr>
        <w:t>D</w:t>
      </w:r>
      <w:r w:rsidRPr="003A6280">
        <w:rPr>
          <w:rFonts w:ascii="Verdana" w:hAnsi="Verdana" w:cs="Verdana"/>
          <w:i/>
          <w:iCs/>
          <w:sz w:val="21"/>
          <w:szCs w:val="21"/>
          <w:vertAlign w:val="subscript"/>
        </w:rPr>
        <w:t>6</w:t>
      </w:r>
      <w:r w:rsidRPr="003A6280">
        <w:rPr>
          <w:rFonts w:ascii="Verdana" w:hAnsi="Verdana" w:cs="Verdana"/>
          <w:i/>
          <w:iCs/>
          <w:sz w:val="21"/>
          <w:szCs w:val="21"/>
        </w:rPr>
        <w:t xml:space="preserve"> – mnożnik wynikający ze zdyskontowania według stopy dyskonta „sd” = 8% pięcioletnich dodatkowych kosztów funkcjonowania instalacji ZTUO, indeksowanych według średniorocznej inflacji „si” (rok do roku) zgodnie z danymi GUS w okresie przeprowadzania oceny żywotności wymurówki na zakończenie okresu gwarancji,</w:t>
      </w:r>
    </w:p>
    <w:p w:rsidR="00414C9C" w:rsidRPr="003A6280" w:rsidRDefault="00414C9C" w:rsidP="005068B7">
      <w:pPr>
        <w:spacing w:before="120" w:after="120" w:line="300" w:lineRule="auto"/>
        <w:rPr>
          <w:rFonts w:ascii="Verdana" w:hAnsi="Verdana" w:cs="Verdana"/>
          <w:i/>
          <w:iCs/>
          <w:sz w:val="21"/>
          <w:szCs w:val="21"/>
        </w:rPr>
      </w:pPr>
      <w:r w:rsidRPr="003A6280">
        <w:rPr>
          <w:rFonts w:ascii="Verdana" w:hAnsi="Verdana" w:cs="Verdana"/>
          <w:i/>
          <w:iCs/>
          <w:sz w:val="21"/>
          <w:szCs w:val="21"/>
        </w:rPr>
        <w:t>M</w:t>
      </w:r>
      <w:r w:rsidRPr="003A6280">
        <w:rPr>
          <w:rFonts w:ascii="Verdana" w:hAnsi="Verdana" w:cs="Verdana"/>
          <w:i/>
          <w:iCs/>
          <w:sz w:val="16"/>
          <w:szCs w:val="16"/>
        </w:rPr>
        <w:t>D</w:t>
      </w:r>
      <w:r w:rsidRPr="003A6280">
        <w:rPr>
          <w:rFonts w:ascii="Verdana" w:hAnsi="Verdana" w:cs="Verdana"/>
          <w:i/>
          <w:iCs/>
          <w:sz w:val="21"/>
          <w:szCs w:val="21"/>
          <w:vertAlign w:val="subscript"/>
        </w:rPr>
        <w:t>6</w:t>
      </w:r>
      <w:r w:rsidRPr="003A6280">
        <w:rPr>
          <w:rFonts w:ascii="Verdana" w:hAnsi="Verdana" w:cs="Verdana"/>
          <w:i/>
          <w:iCs/>
          <w:sz w:val="21"/>
          <w:szCs w:val="21"/>
        </w:rPr>
        <w:t xml:space="preserve"> =</w:t>
      </w:r>
      <w:r w:rsidRPr="00416055">
        <w:rPr>
          <w:rFonts w:ascii="Verdana" w:hAnsi="Verdana" w:cs="Verdana"/>
          <w:i/>
          <w:iCs/>
          <w:sz w:val="21"/>
          <w:szCs w:val="21"/>
        </w:rPr>
        <w:t xml:space="preserve"> </w:t>
      </w:r>
      <w:r w:rsidRPr="003A6280">
        <w:rPr>
          <w:rFonts w:ascii="Verdana" w:hAnsi="Verdana" w:cs="Verdana"/>
          <w:sz w:val="21"/>
          <w:szCs w:val="21"/>
        </w:rPr>
        <w:fldChar w:fldCharType="begin"/>
      </w:r>
      <w:r w:rsidRPr="003A6280">
        <w:rPr>
          <w:rFonts w:ascii="Verdana" w:hAnsi="Verdana" w:cs="Verdana"/>
          <w:sz w:val="21"/>
          <w:szCs w:val="21"/>
        </w:rPr>
        <w:instrText xml:space="preserve"> QUOTE </w:instrText>
      </w:r>
      <w:r w:rsidR="001637FE">
        <w:rPr>
          <w:noProof/>
          <w:position w:val="-8"/>
        </w:rPr>
        <w:drawing>
          <wp:inline distT="0" distB="0" distL="0" distR="0">
            <wp:extent cx="1908175" cy="19875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8175" cy="198755"/>
                    </a:xfrm>
                    <a:prstGeom prst="rect">
                      <a:avLst/>
                    </a:prstGeom>
                    <a:noFill/>
                    <a:ln>
                      <a:noFill/>
                    </a:ln>
                  </pic:spPr>
                </pic:pic>
              </a:graphicData>
            </a:graphic>
          </wp:inline>
        </w:drawing>
      </w:r>
      <w:r w:rsidRPr="003A6280">
        <w:rPr>
          <w:rFonts w:ascii="Verdana" w:hAnsi="Verdana" w:cs="Verdana"/>
          <w:sz w:val="21"/>
          <w:szCs w:val="21"/>
        </w:rPr>
        <w:instrText xml:space="preserve"> </w:instrText>
      </w:r>
      <w:r w:rsidRPr="003A6280">
        <w:rPr>
          <w:rFonts w:ascii="Verdana" w:hAnsi="Verdana" w:cs="Verdana"/>
          <w:sz w:val="21"/>
          <w:szCs w:val="21"/>
        </w:rPr>
        <w:fldChar w:fldCharType="separate"/>
      </w:r>
      <w:r w:rsidR="001637FE">
        <w:rPr>
          <w:noProof/>
          <w:position w:val="-8"/>
        </w:rPr>
        <w:drawing>
          <wp:inline distT="0" distB="0" distL="0" distR="0">
            <wp:extent cx="1908175" cy="19875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8175" cy="198755"/>
                    </a:xfrm>
                    <a:prstGeom prst="rect">
                      <a:avLst/>
                    </a:prstGeom>
                    <a:noFill/>
                    <a:ln>
                      <a:noFill/>
                    </a:ln>
                  </pic:spPr>
                </pic:pic>
              </a:graphicData>
            </a:graphic>
          </wp:inline>
        </w:drawing>
      </w:r>
      <w:r w:rsidRPr="003A6280">
        <w:rPr>
          <w:rFonts w:ascii="Verdana" w:hAnsi="Verdana" w:cs="Verdana"/>
          <w:sz w:val="21"/>
          <w:szCs w:val="21"/>
        </w:rPr>
        <w:fldChar w:fldCharType="end"/>
      </w:r>
    </w:p>
    <w:p w:rsidR="00414C9C" w:rsidRPr="003A6280" w:rsidRDefault="00414C9C" w:rsidP="00ED021D">
      <w:pPr>
        <w:spacing w:line="300" w:lineRule="auto"/>
        <w:ind w:left="1276" w:hanging="1276"/>
        <w:rPr>
          <w:rFonts w:ascii="Verdana" w:hAnsi="Verdana" w:cs="Verdana"/>
          <w:i/>
          <w:iCs/>
          <w:sz w:val="21"/>
          <w:szCs w:val="21"/>
        </w:rPr>
      </w:pPr>
      <w:r w:rsidRPr="003A6280">
        <w:rPr>
          <w:rFonts w:ascii="Verdana" w:hAnsi="Verdana" w:cs="Verdana"/>
          <w:i/>
          <w:iCs/>
          <w:sz w:val="21"/>
          <w:szCs w:val="21"/>
        </w:rPr>
        <w:t>WG</w:t>
      </w:r>
      <w:r w:rsidRPr="003A6280">
        <w:rPr>
          <w:rFonts w:ascii="Verdana" w:hAnsi="Verdana" w:cs="Verdana"/>
          <w:i/>
          <w:iCs/>
          <w:sz w:val="16"/>
          <w:szCs w:val="16"/>
        </w:rPr>
        <w:t>6 ks/kd</w:t>
      </w:r>
      <w:r w:rsidRPr="003A6280">
        <w:rPr>
          <w:rFonts w:ascii="Verdana" w:hAnsi="Verdana" w:cs="Verdana"/>
          <w:i/>
          <w:iCs/>
          <w:sz w:val="21"/>
          <w:szCs w:val="21"/>
        </w:rPr>
        <w:t xml:space="preserve"> – wartość gwarantowana [% powierzchni wymurówki komory spalania (ks</w:t>
      </w:r>
      <w:proofErr w:type="gramStart"/>
      <w:r w:rsidRPr="003A6280">
        <w:rPr>
          <w:rFonts w:ascii="Verdana" w:hAnsi="Verdana" w:cs="Verdana"/>
          <w:i/>
          <w:iCs/>
          <w:sz w:val="21"/>
          <w:szCs w:val="21"/>
        </w:rPr>
        <w:t>)/dopalania</w:t>
      </w:r>
      <w:proofErr w:type="gramEnd"/>
      <w:r w:rsidRPr="003A6280">
        <w:rPr>
          <w:rFonts w:ascii="Verdana" w:hAnsi="Verdana" w:cs="Verdana"/>
          <w:i/>
          <w:iCs/>
          <w:sz w:val="21"/>
          <w:szCs w:val="21"/>
        </w:rPr>
        <w:t xml:space="preserve"> (kd) do wymiany na zakończenie okresu gwarancji],</w:t>
      </w:r>
    </w:p>
    <w:p w:rsidR="00414C9C" w:rsidRPr="003A6280" w:rsidRDefault="00414C9C" w:rsidP="00ED021D">
      <w:pPr>
        <w:spacing w:line="300" w:lineRule="auto"/>
        <w:ind w:left="1276" w:hanging="1276"/>
        <w:rPr>
          <w:rFonts w:ascii="Verdana" w:hAnsi="Verdana" w:cs="Verdana"/>
          <w:i/>
          <w:iCs/>
          <w:sz w:val="21"/>
          <w:szCs w:val="21"/>
        </w:rPr>
      </w:pPr>
      <w:r w:rsidRPr="003A6280">
        <w:rPr>
          <w:rFonts w:ascii="Verdana" w:hAnsi="Verdana" w:cs="Verdana"/>
          <w:i/>
          <w:iCs/>
          <w:sz w:val="21"/>
          <w:szCs w:val="21"/>
        </w:rPr>
        <w:t>WR</w:t>
      </w:r>
      <w:r w:rsidRPr="003A6280">
        <w:rPr>
          <w:rFonts w:ascii="Verdana" w:hAnsi="Verdana" w:cs="Verdana"/>
          <w:i/>
          <w:iCs/>
          <w:sz w:val="16"/>
          <w:szCs w:val="16"/>
        </w:rPr>
        <w:t>6</w:t>
      </w:r>
      <w:r w:rsidRPr="003A6280">
        <w:rPr>
          <w:rFonts w:ascii="Verdana" w:hAnsi="Verdana" w:cs="Verdana"/>
          <w:i/>
          <w:iCs/>
          <w:sz w:val="21"/>
          <w:szCs w:val="21"/>
        </w:rPr>
        <w:t xml:space="preserve"> </w:t>
      </w:r>
      <w:r w:rsidRPr="003A6280">
        <w:rPr>
          <w:rFonts w:ascii="Verdana" w:hAnsi="Verdana" w:cs="Verdana"/>
          <w:i/>
          <w:iCs/>
          <w:sz w:val="16"/>
          <w:szCs w:val="16"/>
        </w:rPr>
        <w:t>ks/kd</w:t>
      </w:r>
      <w:r w:rsidRPr="003A6280">
        <w:rPr>
          <w:rFonts w:ascii="Verdana" w:hAnsi="Verdana" w:cs="Verdana"/>
          <w:i/>
          <w:iCs/>
          <w:sz w:val="21"/>
          <w:szCs w:val="21"/>
        </w:rPr>
        <w:t xml:space="preserve"> – wartość rzeczywista [% powierzchni wymurówki komory spalania (ks</w:t>
      </w:r>
      <w:proofErr w:type="gramStart"/>
      <w:r w:rsidRPr="003A6280">
        <w:rPr>
          <w:rFonts w:ascii="Verdana" w:hAnsi="Verdana" w:cs="Verdana"/>
          <w:i/>
          <w:iCs/>
          <w:sz w:val="21"/>
          <w:szCs w:val="21"/>
        </w:rPr>
        <w:t>)/dopalania</w:t>
      </w:r>
      <w:proofErr w:type="gramEnd"/>
      <w:r w:rsidRPr="003A6280">
        <w:rPr>
          <w:rFonts w:ascii="Verdana" w:hAnsi="Verdana" w:cs="Verdana"/>
          <w:i/>
          <w:iCs/>
          <w:sz w:val="21"/>
          <w:szCs w:val="21"/>
        </w:rPr>
        <w:t xml:space="preserve"> (kd) zakwalifikowanej do wymiany na zakończenie okresu gwarancji],</w:t>
      </w:r>
    </w:p>
    <w:p w:rsidR="00414C9C" w:rsidRPr="003A6280" w:rsidRDefault="00414C9C" w:rsidP="00F73C47">
      <w:pPr>
        <w:spacing w:line="300" w:lineRule="auto"/>
        <w:rPr>
          <w:rFonts w:ascii="Verdana" w:hAnsi="Verdana" w:cs="Verdana"/>
          <w:i/>
          <w:iCs/>
          <w:sz w:val="21"/>
          <w:szCs w:val="21"/>
        </w:rPr>
      </w:pPr>
      <w:r w:rsidRPr="003A6280">
        <w:rPr>
          <w:rFonts w:ascii="Verdana" w:hAnsi="Verdana" w:cs="Verdana"/>
          <w:i/>
          <w:iCs/>
          <w:sz w:val="21"/>
          <w:szCs w:val="21"/>
        </w:rPr>
        <w:t>F</w:t>
      </w:r>
      <w:r w:rsidRPr="003A6280">
        <w:rPr>
          <w:rFonts w:ascii="Verdana" w:hAnsi="Verdana" w:cs="Verdana"/>
          <w:i/>
          <w:iCs/>
          <w:sz w:val="21"/>
          <w:szCs w:val="21"/>
          <w:vertAlign w:val="subscript"/>
        </w:rPr>
        <w:t xml:space="preserve">ks/kd </w:t>
      </w:r>
      <w:r w:rsidRPr="003A6280">
        <w:rPr>
          <w:rFonts w:ascii="Verdana" w:hAnsi="Verdana" w:cs="Verdana"/>
          <w:i/>
          <w:iCs/>
          <w:sz w:val="21"/>
          <w:szCs w:val="21"/>
        </w:rPr>
        <w:t>– całkowita powierzchnia wymurówki w komorze spalania (</w:t>
      </w:r>
      <w:r w:rsidRPr="003A6280">
        <w:rPr>
          <w:rFonts w:ascii="Verdana" w:hAnsi="Verdana" w:cs="Verdana"/>
          <w:i/>
          <w:iCs/>
          <w:sz w:val="16"/>
          <w:szCs w:val="16"/>
        </w:rPr>
        <w:t>ks</w:t>
      </w:r>
      <w:proofErr w:type="gramStart"/>
      <w:r w:rsidRPr="003A6280">
        <w:rPr>
          <w:rFonts w:ascii="Verdana" w:hAnsi="Verdana" w:cs="Verdana"/>
          <w:i/>
          <w:iCs/>
          <w:sz w:val="21"/>
          <w:szCs w:val="21"/>
        </w:rPr>
        <w:t>)/dopalania</w:t>
      </w:r>
      <w:proofErr w:type="gramEnd"/>
      <w:r w:rsidRPr="003A6280">
        <w:rPr>
          <w:rFonts w:ascii="Verdana" w:hAnsi="Verdana" w:cs="Verdana"/>
          <w:i/>
          <w:iCs/>
          <w:sz w:val="21"/>
          <w:szCs w:val="21"/>
        </w:rPr>
        <w:t xml:space="preserve"> (</w:t>
      </w:r>
      <w:r w:rsidRPr="003A6280">
        <w:rPr>
          <w:rFonts w:ascii="Verdana" w:hAnsi="Verdana" w:cs="Verdana"/>
          <w:i/>
          <w:iCs/>
          <w:sz w:val="16"/>
          <w:szCs w:val="16"/>
        </w:rPr>
        <w:t>kd</w:t>
      </w:r>
      <w:r w:rsidRPr="003A6280">
        <w:rPr>
          <w:rFonts w:ascii="Verdana" w:hAnsi="Verdana" w:cs="Verdana"/>
          <w:i/>
          <w:iCs/>
          <w:sz w:val="21"/>
          <w:szCs w:val="21"/>
        </w:rPr>
        <w:t>).</w:t>
      </w:r>
    </w:p>
    <w:p w:rsidR="00414C9C" w:rsidRPr="003A6280" w:rsidRDefault="00414C9C" w:rsidP="008E499A">
      <w:pPr>
        <w:spacing w:line="300" w:lineRule="auto"/>
        <w:ind w:left="709" w:hanging="709"/>
        <w:rPr>
          <w:rFonts w:ascii="Verdana" w:hAnsi="Verdana" w:cs="Verdana"/>
          <w:i/>
          <w:iCs/>
          <w:sz w:val="21"/>
          <w:szCs w:val="21"/>
        </w:rPr>
      </w:pPr>
      <w:r w:rsidRPr="003A6280">
        <w:rPr>
          <w:rFonts w:ascii="Verdana" w:hAnsi="Verdana" w:cs="Verdana"/>
          <w:i/>
          <w:iCs/>
          <w:sz w:val="21"/>
          <w:szCs w:val="21"/>
        </w:rPr>
        <w:t xml:space="preserve">C </w:t>
      </w:r>
      <w:r w:rsidRPr="003A6280">
        <w:rPr>
          <w:rFonts w:ascii="Verdana" w:hAnsi="Verdana" w:cs="Verdana"/>
          <w:i/>
          <w:iCs/>
          <w:sz w:val="21"/>
          <w:szCs w:val="21"/>
          <w:vertAlign w:val="superscript"/>
        </w:rPr>
        <w:t>J</w:t>
      </w:r>
      <w:r w:rsidRPr="003A6280">
        <w:rPr>
          <w:rFonts w:ascii="Verdana" w:hAnsi="Verdana" w:cs="Verdana"/>
          <w:i/>
          <w:iCs/>
          <w:sz w:val="21"/>
          <w:szCs w:val="21"/>
        </w:rPr>
        <w:t xml:space="preserve"> </w:t>
      </w:r>
      <w:r w:rsidRPr="003A6280">
        <w:rPr>
          <w:rFonts w:ascii="Verdana" w:hAnsi="Verdana" w:cs="Verdana"/>
          <w:i/>
          <w:iCs/>
          <w:sz w:val="16"/>
          <w:szCs w:val="16"/>
        </w:rPr>
        <w:t>ks/kd</w:t>
      </w:r>
      <w:r w:rsidRPr="003A6280">
        <w:rPr>
          <w:rFonts w:ascii="Verdana" w:hAnsi="Verdana" w:cs="Verdana"/>
          <w:i/>
          <w:iCs/>
          <w:sz w:val="21"/>
          <w:szCs w:val="21"/>
        </w:rPr>
        <w:t xml:space="preserve"> - jednostkowa cena według pozycji nr 2.1.3.1c – podanej w załączniku „Oferta cenowa - Wykaz cen cząstkowych” [PLN/m</w:t>
      </w:r>
      <w:r w:rsidRPr="003A6280">
        <w:rPr>
          <w:rFonts w:ascii="Verdana" w:hAnsi="Verdana" w:cs="Verdana"/>
          <w:i/>
          <w:iCs/>
          <w:sz w:val="21"/>
          <w:szCs w:val="21"/>
          <w:vertAlign w:val="superscript"/>
        </w:rPr>
        <w:t>2</w:t>
      </w:r>
      <w:r w:rsidRPr="003A6280">
        <w:rPr>
          <w:rFonts w:ascii="Verdana" w:hAnsi="Verdana" w:cs="Verdana"/>
          <w:i/>
          <w:iCs/>
          <w:sz w:val="21"/>
          <w:szCs w:val="21"/>
        </w:rPr>
        <w:t>] (komora spalania (</w:t>
      </w:r>
      <w:r w:rsidRPr="003A6280">
        <w:rPr>
          <w:rFonts w:ascii="Verdana" w:hAnsi="Verdana" w:cs="Verdana"/>
          <w:i/>
          <w:iCs/>
          <w:sz w:val="16"/>
          <w:szCs w:val="16"/>
        </w:rPr>
        <w:t>ks</w:t>
      </w:r>
      <w:r w:rsidRPr="003A6280">
        <w:rPr>
          <w:rFonts w:ascii="Verdana" w:hAnsi="Verdana" w:cs="Verdana"/>
          <w:i/>
          <w:iCs/>
          <w:sz w:val="21"/>
          <w:szCs w:val="21"/>
        </w:rPr>
        <w:t>) i komora dopalania (</w:t>
      </w:r>
      <w:r w:rsidRPr="003A6280">
        <w:rPr>
          <w:rFonts w:ascii="Verdana" w:hAnsi="Verdana" w:cs="Verdana"/>
          <w:i/>
          <w:iCs/>
          <w:sz w:val="16"/>
          <w:szCs w:val="16"/>
        </w:rPr>
        <w:t>kd</w:t>
      </w:r>
      <w:r w:rsidRPr="003A6280">
        <w:rPr>
          <w:rFonts w:ascii="Verdana" w:hAnsi="Verdana" w:cs="Verdana"/>
          <w:i/>
          <w:iCs/>
          <w:sz w:val="21"/>
          <w:szCs w:val="21"/>
        </w:rPr>
        <w:t xml:space="preserve">)). </w:t>
      </w:r>
    </w:p>
    <w:p w:rsidR="00414C9C" w:rsidRPr="003A6280" w:rsidRDefault="00414C9C" w:rsidP="00F73C47">
      <w:pPr>
        <w:spacing w:line="300" w:lineRule="auto"/>
        <w:rPr>
          <w:rFonts w:ascii="Verdana" w:hAnsi="Verdana" w:cs="Verdana"/>
          <w:b/>
          <w:bCs/>
          <w:sz w:val="21"/>
          <w:szCs w:val="21"/>
        </w:rPr>
      </w:pPr>
    </w:p>
    <w:p w:rsidR="00414C9C" w:rsidRPr="003A6280" w:rsidRDefault="00414C9C" w:rsidP="00F73C47">
      <w:pPr>
        <w:spacing w:line="300" w:lineRule="auto"/>
        <w:rPr>
          <w:rFonts w:ascii="Verdana" w:hAnsi="Verdana" w:cs="Verdana"/>
          <w:b/>
          <w:bCs/>
          <w:sz w:val="21"/>
          <w:szCs w:val="21"/>
        </w:rPr>
      </w:pPr>
      <w:r w:rsidRPr="003A6280">
        <w:rPr>
          <w:rFonts w:ascii="Verdana" w:hAnsi="Verdana" w:cs="Verdana"/>
          <w:b/>
          <w:bCs/>
          <w:sz w:val="21"/>
          <w:szCs w:val="21"/>
        </w:rPr>
        <w:t>9.6.4.</w:t>
      </w:r>
      <w:r w:rsidRPr="003A6280">
        <w:rPr>
          <w:rFonts w:ascii="Verdana" w:hAnsi="Verdana" w:cs="Verdana"/>
          <w:b/>
          <w:bCs/>
          <w:sz w:val="21"/>
          <w:szCs w:val="21"/>
        </w:rPr>
        <w:tab/>
        <w:t xml:space="preserve"> Żywotność rusztowin (rusztu)</w:t>
      </w:r>
    </w:p>
    <w:p w:rsidR="00414C9C" w:rsidRPr="003A6280" w:rsidRDefault="00414C9C" w:rsidP="00F73C47">
      <w:pPr>
        <w:spacing w:line="300" w:lineRule="auto"/>
        <w:rPr>
          <w:rFonts w:ascii="Verdana" w:hAnsi="Verdana" w:cs="Verdana"/>
          <w:i/>
          <w:iCs/>
          <w:sz w:val="21"/>
          <w:szCs w:val="21"/>
        </w:rPr>
      </w:pPr>
    </w:p>
    <w:p w:rsidR="00414C9C" w:rsidRPr="003A6280" w:rsidRDefault="00414C9C" w:rsidP="00F73C47">
      <w:pPr>
        <w:spacing w:line="300" w:lineRule="auto"/>
        <w:rPr>
          <w:rFonts w:ascii="Verdana" w:hAnsi="Verdana" w:cs="Verdana"/>
          <w:i/>
          <w:iCs/>
          <w:sz w:val="21"/>
          <w:szCs w:val="21"/>
        </w:rPr>
      </w:pPr>
      <w:r w:rsidRPr="003A6280">
        <w:rPr>
          <w:rFonts w:ascii="Verdana" w:hAnsi="Verdana" w:cs="Verdana"/>
          <w:i/>
          <w:iCs/>
          <w:sz w:val="21"/>
          <w:szCs w:val="21"/>
        </w:rPr>
        <w:t>Założenia:</w:t>
      </w:r>
    </w:p>
    <w:p w:rsidR="00414C9C" w:rsidRPr="003A6280" w:rsidRDefault="00414C9C" w:rsidP="00D74913">
      <w:pPr>
        <w:spacing w:line="300" w:lineRule="auto"/>
        <w:jc w:val="both"/>
        <w:rPr>
          <w:rFonts w:ascii="Verdana" w:hAnsi="Verdana" w:cs="Verdana"/>
          <w:i/>
          <w:iCs/>
          <w:sz w:val="21"/>
          <w:szCs w:val="21"/>
        </w:rPr>
      </w:pPr>
      <w:r w:rsidRPr="003A6280">
        <w:rPr>
          <w:rFonts w:ascii="Verdana" w:hAnsi="Verdana" w:cs="Verdana"/>
          <w:i/>
          <w:iCs/>
          <w:sz w:val="21"/>
          <w:szCs w:val="21"/>
        </w:rPr>
        <w:t>Kary będą naliczone, jeżeli wartość gwarantowana WG</w:t>
      </w:r>
      <w:r w:rsidRPr="003A6280">
        <w:rPr>
          <w:rFonts w:ascii="Verdana" w:hAnsi="Verdana" w:cs="Verdana"/>
          <w:i/>
          <w:iCs/>
          <w:sz w:val="16"/>
          <w:szCs w:val="16"/>
        </w:rPr>
        <w:t>7</w:t>
      </w:r>
      <w:r w:rsidRPr="003A6280">
        <w:rPr>
          <w:rFonts w:ascii="Verdana" w:hAnsi="Verdana" w:cs="Verdana"/>
          <w:i/>
          <w:iCs/>
          <w:sz w:val="21"/>
          <w:szCs w:val="21"/>
        </w:rPr>
        <w:t xml:space="preserve"> definiowana tak jak zapisano w załączniku nr 11 do SIWZ – „Wykaz wymagań gwarancyjnych i Parametrów Gwarantowanych”, załącznik 1j, będzie niższa od wartości rzeczywistej WR</w:t>
      </w:r>
      <w:r w:rsidRPr="003A6280">
        <w:rPr>
          <w:rFonts w:ascii="Verdana" w:hAnsi="Verdana" w:cs="Verdana"/>
          <w:i/>
          <w:iCs/>
          <w:sz w:val="16"/>
          <w:szCs w:val="16"/>
        </w:rPr>
        <w:t>7</w:t>
      </w:r>
      <w:r w:rsidRPr="003A6280">
        <w:rPr>
          <w:rFonts w:ascii="Verdana" w:hAnsi="Verdana" w:cs="Verdana"/>
          <w:i/>
          <w:iCs/>
          <w:sz w:val="21"/>
          <w:szCs w:val="21"/>
        </w:rPr>
        <w:t xml:space="preserve"> stwierdzonej na zakończenie okresu gwarancji, przy czym dopuszczalne jest 5%-owe odchylenie (tolerancja) w stosunku do wartości gwarantowanej WG</w:t>
      </w:r>
      <w:r w:rsidRPr="003A6280">
        <w:rPr>
          <w:rFonts w:ascii="Verdana" w:hAnsi="Verdana" w:cs="Verdana"/>
          <w:i/>
          <w:iCs/>
          <w:sz w:val="16"/>
          <w:szCs w:val="16"/>
        </w:rPr>
        <w:t xml:space="preserve">7 </w:t>
      </w:r>
      <w:r w:rsidRPr="003A6280">
        <w:rPr>
          <w:rFonts w:ascii="Verdana" w:hAnsi="Verdana" w:cs="Verdana"/>
          <w:i/>
          <w:iCs/>
          <w:sz w:val="21"/>
          <w:szCs w:val="21"/>
        </w:rPr>
        <w:t>według załącznika do Oferty – „Wykaz Gwarancji i Parametrów Gwarantowanych”.</w:t>
      </w:r>
    </w:p>
    <w:p w:rsidR="00414C9C" w:rsidRPr="003A6280" w:rsidRDefault="00414C9C" w:rsidP="002C6519">
      <w:pPr>
        <w:spacing w:before="120" w:after="120" w:line="300" w:lineRule="auto"/>
        <w:rPr>
          <w:rFonts w:ascii="Verdana" w:hAnsi="Verdana" w:cs="Verdana"/>
          <w:i/>
          <w:iCs/>
          <w:sz w:val="21"/>
          <w:szCs w:val="21"/>
        </w:rPr>
      </w:pPr>
      <w:r w:rsidRPr="003A6280">
        <w:rPr>
          <w:rFonts w:ascii="Verdana" w:hAnsi="Verdana" w:cs="Verdana"/>
          <w:i/>
          <w:iCs/>
          <w:sz w:val="21"/>
          <w:szCs w:val="21"/>
        </w:rPr>
        <w:t>WR</w:t>
      </w:r>
      <w:r w:rsidRPr="003A6280">
        <w:rPr>
          <w:rFonts w:ascii="Verdana" w:hAnsi="Verdana" w:cs="Verdana"/>
          <w:i/>
          <w:iCs/>
          <w:sz w:val="16"/>
          <w:szCs w:val="16"/>
        </w:rPr>
        <w:t>7</w:t>
      </w:r>
      <w:r w:rsidRPr="003A6280">
        <w:rPr>
          <w:rFonts w:ascii="Verdana" w:hAnsi="Verdana" w:cs="Verdana"/>
          <w:i/>
          <w:iCs/>
          <w:sz w:val="21"/>
          <w:szCs w:val="21"/>
        </w:rPr>
        <w:t xml:space="preserve"> &gt; 1,05 </w:t>
      </w:r>
      <w:r w:rsidRPr="003A6280">
        <w:rPr>
          <w:rFonts w:ascii="Verdana" w:hAnsi="Verdana" w:cs="Verdana"/>
          <w:i/>
          <w:iCs/>
          <w:sz w:val="16"/>
          <w:szCs w:val="16"/>
        </w:rPr>
        <w:t>x</w:t>
      </w:r>
      <w:r w:rsidRPr="003A6280">
        <w:rPr>
          <w:rFonts w:ascii="Verdana" w:hAnsi="Verdana" w:cs="Verdana"/>
          <w:i/>
          <w:iCs/>
          <w:sz w:val="21"/>
          <w:szCs w:val="21"/>
        </w:rPr>
        <w:t xml:space="preserve"> WG</w:t>
      </w:r>
      <w:r w:rsidRPr="003A6280">
        <w:rPr>
          <w:rFonts w:ascii="Verdana" w:hAnsi="Verdana" w:cs="Verdana"/>
          <w:i/>
          <w:iCs/>
          <w:sz w:val="16"/>
          <w:szCs w:val="16"/>
        </w:rPr>
        <w:t>7</w:t>
      </w:r>
      <w:r w:rsidRPr="003A6280">
        <w:rPr>
          <w:rFonts w:ascii="Verdana" w:hAnsi="Verdana" w:cs="Verdana"/>
          <w:i/>
          <w:iCs/>
          <w:sz w:val="21"/>
          <w:szCs w:val="21"/>
        </w:rPr>
        <w:t xml:space="preserve"> – będzie naliczana kara</w:t>
      </w:r>
    </w:p>
    <w:p w:rsidR="00414C9C" w:rsidRPr="003A6280" w:rsidRDefault="00414C9C" w:rsidP="00F73C47">
      <w:pPr>
        <w:spacing w:line="300" w:lineRule="auto"/>
        <w:rPr>
          <w:rFonts w:ascii="Verdana" w:hAnsi="Verdana" w:cs="Verdana"/>
          <w:i/>
          <w:iCs/>
          <w:sz w:val="21"/>
          <w:szCs w:val="21"/>
        </w:rPr>
      </w:pPr>
      <w:r w:rsidRPr="003A6280">
        <w:rPr>
          <w:rFonts w:ascii="Verdana" w:hAnsi="Verdana" w:cs="Verdana"/>
          <w:i/>
          <w:iCs/>
          <w:sz w:val="21"/>
          <w:szCs w:val="21"/>
        </w:rPr>
        <w:t>Sposób naliczania kar:</w:t>
      </w:r>
    </w:p>
    <w:p w:rsidR="00414C9C" w:rsidRPr="00416055" w:rsidRDefault="00414C9C" w:rsidP="00163060">
      <w:pPr>
        <w:spacing w:before="120" w:after="120" w:line="300" w:lineRule="auto"/>
        <w:rPr>
          <w:rFonts w:ascii="Verdana" w:hAnsi="Verdana" w:cs="Verdana"/>
          <w:b/>
          <w:bCs/>
          <w:i/>
          <w:iCs/>
          <w:sz w:val="16"/>
          <w:szCs w:val="16"/>
        </w:rPr>
      </w:pPr>
      <w:r w:rsidRPr="00416055">
        <w:rPr>
          <w:rFonts w:ascii="Verdana" w:hAnsi="Verdana" w:cs="Verdana"/>
          <w:b/>
          <w:bCs/>
          <w:i/>
          <w:iCs/>
          <w:sz w:val="21"/>
          <w:szCs w:val="21"/>
        </w:rPr>
        <w:t>P</w:t>
      </w:r>
      <w:r w:rsidRPr="00416055">
        <w:rPr>
          <w:rFonts w:ascii="Verdana" w:hAnsi="Verdana" w:cs="Verdana"/>
          <w:b/>
          <w:bCs/>
          <w:i/>
          <w:iCs/>
          <w:sz w:val="16"/>
          <w:szCs w:val="16"/>
        </w:rPr>
        <w:t>7</w:t>
      </w:r>
      <w:r w:rsidRPr="00416055">
        <w:rPr>
          <w:rFonts w:ascii="Verdana" w:hAnsi="Verdana" w:cs="Verdana"/>
          <w:b/>
          <w:bCs/>
          <w:i/>
          <w:iCs/>
          <w:sz w:val="21"/>
          <w:szCs w:val="21"/>
        </w:rPr>
        <w:t xml:space="preserve"> = 0, 01 </w:t>
      </w:r>
      <w:r w:rsidRPr="00416055">
        <w:rPr>
          <w:rFonts w:ascii="Verdana" w:hAnsi="Verdana" w:cs="Verdana"/>
          <w:b/>
          <w:bCs/>
          <w:i/>
          <w:iCs/>
          <w:sz w:val="16"/>
          <w:szCs w:val="16"/>
        </w:rPr>
        <w:t>x</w:t>
      </w:r>
      <w:r w:rsidRPr="00416055">
        <w:rPr>
          <w:rFonts w:ascii="Verdana" w:hAnsi="Verdana" w:cs="Verdana"/>
          <w:b/>
          <w:bCs/>
          <w:i/>
          <w:iCs/>
          <w:sz w:val="21"/>
          <w:szCs w:val="21"/>
        </w:rPr>
        <w:t xml:space="preserve"> M</w:t>
      </w:r>
      <w:r w:rsidRPr="00416055">
        <w:rPr>
          <w:rFonts w:ascii="Verdana" w:hAnsi="Verdana" w:cs="Verdana"/>
          <w:b/>
          <w:bCs/>
          <w:i/>
          <w:iCs/>
          <w:sz w:val="16"/>
          <w:szCs w:val="16"/>
        </w:rPr>
        <w:t>D</w:t>
      </w:r>
      <w:r w:rsidRPr="00416055">
        <w:rPr>
          <w:rFonts w:ascii="Verdana" w:hAnsi="Verdana" w:cs="Verdana"/>
          <w:b/>
          <w:bCs/>
          <w:i/>
          <w:iCs/>
          <w:sz w:val="21"/>
          <w:szCs w:val="21"/>
          <w:vertAlign w:val="subscript"/>
        </w:rPr>
        <w:t>7</w:t>
      </w:r>
      <w:r w:rsidRPr="00416055">
        <w:rPr>
          <w:rFonts w:ascii="Verdana" w:hAnsi="Verdana" w:cs="Verdana"/>
          <w:b/>
          <w:bCs/>
          <w:i/>
          <w:iCs/>
          <w:sz w:val="21"/>
          <w:szCs w:val="21"/>
        </w:rPr>
        <w:t xml:space="preserve"> </w:t>
      </w:r>
      <w:r w:rsidRPr="00416055">
        <w:rPr>
          <w:rFonts w:ascii="Verdana" w:hAnsi="Verdana" w:cs="Verdana"/>
          <w:b/>
          <w:bCs/>
          <w:i/>
          <w:iCs/>
          <w:sz w:val="16"/>
          <w:szCs w:val="16"/>
        </w:rPr>
        <w:t>x</w:t>
      </w:r>
      <w:r w:rsidRPr="00416055">
        <w:rPr>
          <w:rFonts w:ascii="Verdana" w:hAnsi="Verdana" w:cs="Verdana"/>
          <w:b/>
          <w:bCs/>
          <w:i/>
          <w:iCs/>
          <w:sz w:val="21"/>
          <w:szCs w:val="21"/>
        </w:rPr>
        <w:t xml:space="preserve"> (WR</w:t>
      </w:r>
      <w:r w:rsidRPr="00416055">
        <w:rPr>
          <w:rFonts w:ascii="Verdana" w:hAnsi="Verdana" w:cs="Verdana"/>
          <w:b/>
          <w:bCs/>
          <w:i/>
          <w:iCs/>
          <w:sz w:val="16"/>
          <w:szCs w:val="16"/>
        </w:rPr>
        <w:t>7</w:t>
      </w:r>
      <w:r w:rsidRPr="00416055">
        <w:rPr>
          <w:rFonts w:ascii="Verdana" w:hAnsi="Verdana" w:cs="Verdana"/>
          <w:b/>
          <w:bCs/>
          <w:i/>
          <w:iCs/>
          <w:sz w:val="21"/>
          <w:szCs w:val="21"/>
        </w:rPr>
        <w:t xml:space="preserve"> – WG</w:t>
      </w:r>
      <w:r w:rsidRPr="00416055">
        <w:rPr>
          <w:rFonts w:ascii="Verdana" w:hAnsi="Verdana" w:cs="Verdana"/>
          <w:b/>
          <w:bCs/>
          <w:i/>
          <w:iCs/>
          <w:sz w:val="16"/>
          <w:szCs w:val="16"/>
        </w:rPr>
        <w:t>7</w:t>
      </w:r>
      <w:r w:rsidRPr="00416055">
        <w:rPr>
          <w:rFonts w:ascii="Verdana" w:hAnsi="Verdana" w:cs="Verdana"/>
          <w:b/>
          <w:bCs/>
          <w:i/>
          <w:iCs/>
          <w:sz w:val="21"/>
          <w:szCs w:val="21"/>
        </w:rPr>
        <w:t xml:space="preserve">) </w:t>
      </w:r>
      <w:r w:rsidRPr="00416055">
        <w:rPr>
          <w:rFonts w:ascii="Verdana" w:hAnsi="Verdana" w:cs="Verdana"/>
          <w:b/>
          <w:bCs/>
          <w:i/>
          <w:iCs/>
          <w:sz w:val="16"/>
          <w:szCs w:val="16"/>
        </w:rPr>
        <w:t>x</w:t>
      </w:r>
      <w:r w:rsidRPr="00416055">
        <w:rPr>
          <w:rFonts w:ascii="Verdana" w:hAnsi="Verdana" w:cs="Verdana"/>
          <w:b/>
          <w:bCs/>
          <w:i/>
          <w:iCs/>
          <w:sz w:val="21"/>
          <w:szCs w:val="21"/>
        </w:rPr>
        <w:t xml:space="preserve"> F</w:t>
      </w:r>
      <w:r w:rsidRPr="00416055">
        <w:rPr>
          <w:rFonts w:ascii="Verdana" w:hAnsi="Verdana" w:cs="Verdana"/>
          <w:b/>
          <w:bCs/>
          <w:i/>
          <w:iCs/>
          <w:sz w:val="16"/>
          <w:szCs w:val="16"/>
        </w:rPr>
        <w:t>R</w:t>
      </w:r>
      <w:r w:rsidRPr="00416055">
        <w:rPr>
          <w:rFonts w:ascii="Verdana" w:hAnsi="Verdana" w:cs="Verdana"/>
          <w:b/>
          <w:bCs/>
          <w:i/>
          <w:iCs/>
          <w:sz w:val="21"/>
          <w:szCs w:val="21"/>
          <w:vertAlign w:val="subscript"/>
        </w:rPr>
        <w:t xml:space="preserve"> </w:t>
      </w:r>
      <w:r w:rsidRPr="00416055">
        <w:rPr>
          <w:rFonts w:ascii="Verdana" w:hAnsi="Verdana" w:cs="Verdana"/>
          <w:b/>
          <w:bCs/>
          <w:i/>
          <w:iCs/>
          <w:sz w:val="16"/>
          <w:szCs w:val="16"/>
        </w:rPr>
        <w:t>x</w:t>
      </w:r>
      <w:r w:rsidRPr="00416055">
        <w:rPr>
          <w:rFonts w:ascii="Verdana" w:hAnsi="Verdana" w:cs="Verdana"/>
          <w:b/>
          <w:bCs/>
          <w:i/>
          <w:iCs/>
          <w:sz w:val="21"/>
          <w:szCs w:val="21"/>
        </w:rPr>
        <w:t xml:space="preserve"> 0,25 </w:t>
      </w:r>
      <w:r w:rsidRPr="00416055">
        <w:rPr>
          <w:rFonts w:ascii="Verdana" w:hAnsi="Verdana" w:cs="Verdana"/>
          <w:b/>
          <w:bCs/>
          <w:i/>
          <w:iCs/>
          <w:sz w:val="16"/>
          <w:szCs w:val="16"/>
        </w:rPr>
        <w:t>x</w:t>
      </w:r>
      <w:r w:rsidRPr="00416055">
        <w:rPr>
          <w:rFonts w:ascii="Verdana" w:hAnsi="Verdana" w:cs="Verdana"/>
          <w:b/>
          <w:bCs/>
          <w:i/>
          <w:iCs/>
          <w:sz w:val="21"/>
          <w:szCs w:val="21"/>
        </w:rPr>
        <w:t xml:space="preserve"> C</w:t>
      </w:r>
      <w:r w:rsidRPr="00416055">
        <w:rPr>
          <w:rFonts w:ascii="Verdana" w:hAnsi="Verdana" w:cs="Verdana"/>
          <w:b/>
          <w:bCs/>
          <w:i/>
          <w:iCs/>
          <w:sz w:val="16"/>
          <w:szCs w:val="16"/>
        </w:rPr>
        <w:t>R</w:t>
      </w:r>
    </w:p>
    <w:p w:rsidR="00414C9C" w:rsidRPr="003A6280" w:rsidRDefault="00414C9C" w:rsidP="00163060">
      <w:pPr>
        <w:spacing w:line="300" w:lineRule="auto"/>
        <w:rPr>
          <w:rFonts w:ascii="Verdana" w:hAnsi="Verdana" w:cs="Verdana"/>
          <w:i/>
          <w:iCs/>
          <w:sz w:val="21"/>
          <w:szCs w:val="21"/>
        </w:rPr>
      </w:pPr>
      <w:proofErr w:type="gramStart"/>
      <w:r w:rsidRPr="003A6280">
        <w:rPr>
          <w:rFonts w:ascii="Verdana" w:hAnsi="Verdana" w:cs="Verdana"/>
          <w:i/>
          <w:iCs/>
          <w:sz w:val="21"/>
          <w:szCs w:val="21"/>
        </w:rPr>
        <w:t>gdzie</w:t>
      </w:r>
      <w:proofErr w:type="gramEnd"/>
      <w:r w:rsidRPr="003A6280">
        <w:rPr>
          <w:rFonts w:ascii="Verdana" w:hAnsi="Verdana" w:cs="Verdana"/>
          <w:i/>
          <w:iCs/>
          <w:sz w:val="21"/>
          <w:szCs w:val="21"/>
        </w:rPr>
        <w:t>:</w:t>
      </w:r>
    </w:p>
    <w:p w:rsidR="00414C9C" w:rsidRPr="003A6280" w:rsidRDefault="00414C9C" w:rsidP="00163060">
      <w:pPr>
        <w:spacing w:line="300" w:lineRule="auto"/>
        <w:rPr>
          <w:rFonts w:ascii="Verdana" w:hAnsi="Verdana" w:cs="Verdana"/>
          <w:i/>
          <w:iCs/>
          <w:sz w:val="21"/>
          <w:szCs w:val="21"/>
        </w:rPr>
      </w:pPr>
      <w:r w:rsidRPr="003A6280">
        <w:rPr>
          <w:rFonts w:ascii="Verdana" w:hAnsi="Verdana" w:cs="Verdana"/>
          <w:i/>
          <w:iCs/>
          <w:sz w:val="21"/>
          <w:szCs w:val="21"/>
        </w:rPr>
        <w:t>P</w:t>
      </w:r>
      <w:r w:rsidRPr="003A6280">
        <w:rPr>
          <w:rFonts w:ascii="Verdana" w:hAnsi="Verdana" w:cs="Verdana"/>
          <w:i/>
          <w:iCs/>
          <w:sz w:val="16"/>
          <w:szCs w:val="16"/>
        </w:rPr>
        <w:t>7</w:t>
      </w:r>
      <w:r w:rsidRPr="003A6280">
        <w:rPr>
          <w:rFonts w:ascii="Verdana" w:hAnsi="Verdana" w:cs="Verdana"/>
          <w:i/>
          <w:iCs/>
          <w:sz w:val="21"/>
          <w:szCs w:val="21"/>
        </w:rPr>
        <w:t xml:space="preserve"> - wysokość kary [PLN]</w:t>
      </w:r>
    </w:p>
    <w:p w:rsidR="00414C9C" w:rsidRPr="003A6280" w:rsidRDefault="00414C9C" w:rsidP="00D74913">
      <w:pPr>
        <w:spacing w:line="300" w:lineRule="auto"/>
        <w:ind w:left="567" w:hanging="567"/>
        <w:jc w:val="both"/>
        <w:rPr>
          <w:rFonts w:ascii="Verdana" w:hAnsi="Verdana" w:cs="Verdana"/>
          <w:i/>
          <w:iCs/>
          <w:sz w:val="21"/>
          <w:szCs w:val="21"/>
        </w:rPr>
      </w:pPr>
      <w:r w:rsidRPr="003A6280">
        <w:rPr>
          <w:rFonts w:ascii="Verdana" w:hAnsi="Verdana" w:cs="Verdana"/>
          <w:i/>
          <w:iCs/>
          <w:sz w:val="21"/>
          <w:szCs w:val="21"/>
        </w:rPr>
        <w:t>M</w:t>
      </w:r>
      <w:r w:rsidRPr="003A6280">
        <w:rPr>
          <w:rFonts w:ascii="Verdana" w:hAnsi="Verdana" w:cs="Verdana"/>
          <w:i/>
          <w:iCs/>
          <w:sz w:val="16"/>
          <w:szCs w:val="16"/>
        </w:rPr>
        <w:t>D</w:t>
      </w:r>
      <w:r w:rsidRPr="003A6280">
        <w:rPr>
          <w:rFonts w:ascii="Verdana" w:hAnsi="Verdana" w:cs="Verdana"/>
          <w:i/>
          <w:iCs/>
          <w:sz w:val="21"/>
          <w:szCs w:val="21"/>
          <w:vertAlign w:val="subscript"/>
        </w:rPr>
        <w:t>7</w:t>
      </w:r>
      <w:r w:rsidRPr="003A6280">
        <w:rPr>
          <w:rFonts w:ascii="Verdana" w:hAnsi="Verdana" w:cs="Verdana"/>
          <w:i/>
          <w:iCs/>
          <w:sz w:val="21"/>
          <w:szCs w:val="21"/>
        </w:rPr>
        <w:t xml:space="preserve"> – mnożnik wynikający ze zdyskontowania, według stopy dyskonta „sd” = 8%, pięcioletnich dodatkowych kosztów funkcjonowania instalacji ZTUO, </w:t>
      </w:r>
      <w:r w:rsidRPr="003A6280">
        <w:rPr>
          <w:rFonts w:ascii="Verdana" w:hAnsi="Verdana" w:cs="Verdana"/>
          <w:i/>
          <w:iCs/>
          <w:sz w:val="21"/>
          <w:szCs w:val="21"/>
        </w:rPr>
        <w:lastRenderedPageBreak/>
        <w:t>indeksowanych według średniorocznej inflacji „si” (rok do roku) zgodnie z danymi GUS w okresie przeprowadzania oceny żywotności rusztowin po zakończeniu okresu gwarancji</w:t>
      </w:r>
    </w:p>
    <w:p w:rsidR="00414C9C" w:rsidRPr="003A6280" w:rsidRDefault="00414C9C" w:rsidP="00D27086">
      <w:pPr>
        <w:spacing w:before="120" w:after="120" w:line="300" w:lineRule="auto"/>
        <w:rPr>
          <w:rFonts w:ascii="Verdana" w:hAnsi="Verdana" w:cs="Verdana"/>
          <w:i/>
          <w:iCs/>
          <w:sz w:val="21"/>
          <w:szCs w:val="21"/>
        </w:rPr>
      </w:pPr>
      <w:r w:rsidRPr="003A6280">
        <w:rPr>
          <w:rFonts w:ascii="Verdana" w:hAnsi="Verdana" w:cs="Verdana"/>
          <w:i/>
          <w:iCs/>
          <w:sz w:val="21"/>
          <w:szCs w:val="21"/>
        </w:rPr>
        <w:t>M</w:t>
      </w:r>
      <w:r w:rsidRPr="003A6280">
        <w:rPr>
          <w:rFonts w:ascii="Verdana" w:hAnsi="Verdana" w:cs="Verdana"/>
          <w:i/>
          <w:iCs/>
          <w:sz w:val="16"/>
          <w:szCs w:val="16"/>
        </w:rPr>
        <w:t>D</w:t>
      </w:r>
      <w:r w:rsidRPr="003A6280">
        <w:rPr>
          <w:rFonts w:ascii="Verdana" w:hAnsi="Verdana" w:cs="Verdana"/>
          <w:i/>
          <w:iCs/>
          <w:sz w:val="21"/>
          <w:szCs w:val="21"/>
          <w:vertAlign w:val="subscript"/>
        </w:rPr>
        <w:t>7</w:t>
      </w:r>
      <w:r w:rsidRPr="003A6280">
        <w:rPr>
          <w:rFonts w:ascii="Verdana" w:hAnsi="Verdana" w:cs="Verdana"/>
          <w:i/>
          <w:iCs/>
          <w:sz w:val="21"/>
          <w:szCs w:val="21"/>
        </w:rPr>
        <w:t xml:space="preserve"> = </w:t>
      </w:r>
      <w:r w:rsidRPr="003A6280">
        <w:rPr>
          <w:rFonts w:ascii="Verdana" w:hAnsi="Verdana" w:cs="Verdana"/>
          <w:sz w:val="21"/>
          <w:szCs w:val="21"/>
        </w:rPr>
        <w:fldChar w:fldCharType="begin"/>
      </w:r>
      <w:r w:rsidRPr="003A6280">
        <w:rPr>
          <w:rFonts w:ascii="Verdana" w:hAnsi="Verdana" w:cs="Verdana"/>
          <w:sz w:val="21"/>
          <w:szCs w:val="21"/>
        </w:rPr>
        <w:instrText xml:space="preserve"> QUOTE </w:instrText>
      </w:r>
      <w:r w:rsidR="001637FE">
        <w:rPr>
          <w:noProof/>
          <w:position w:val="-8"/>
        </w:rPr>
        <w:drawing>
          <wp:inline distT="0" distB="0" distL="0" distR="0">
            <wp:extent cx="1908175" cy="19875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8175" cy="198755"/>
                    </a:xfrm>
                    <a:prstGeom prst="rect">
                      <a:avLst/>
                    </a:prstGeom>
                    <a:noFill/>
                    <a:ln>
                      <a:noFill/>
                    </a:ln>
                  </pic:spPr>
                </pic:pic>
              </a:graphicData>
            </a:graphic>
          </wp:inline>
        </w:drawing>
      </w:r>
      <w:r w:rsidRPr="003A6280">
        <w:rPr>
          <w:rFonts w:ascii="Verdana" w:hAnsi="Verdana" w:cs="Verdana"/>
          <w:sz w:val="21"/>
          <w:szCs w:val="21"/>
        </w:rPr>
        <w:instrText xml:space="preserve"> </w:instrText>
      </w:r>
      <w:r w:rsidRPr="003A6280">
        <w:rPr>
          <w:rFonts w:ascii="Verdana" w:hAnsi="Verdana" w:cs="Verdana"/>
          <w:sz w:val="21"/>
          <w:szCs w:val="21"/>
        </w:rPr>
        <w:fldChar w:fldCharType="separate"/>
      </w:r>
      <w:r w:rsidR="001637FE">
        <w:rPr>
          <w:noProof/>
          <w:position w:val="-8"/>
        </w:rPr>
        <w:drawing>
          <wp:inline distT="0" distB="0" distL="0" distR="0">
            <wp:extent cx="1908175" cy="19875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08175" cy="198755"/>
                    </a:xfrm>
                    <a:prstGeom prst="rect">
                      <a:avLst/>
                    </a:prstGeom>
                    <a:noFill/>
                    <a:ln>
                      <a:noFill/>
                    </a:ln>
                  </pic:spPr>
                </pic:pic>
              </a:graphicData>
            </a:graphic>
          </wp:inline>
        </w:drawing>
      </w:r>
      <w:r w:rsidRPr="003A6280">
        <w:rPr>
          <w:rFonts w:ascii="Verdana" w:hAnsi="Verdana" w:cs="Verdana"/>
          <w:sz w:val="21"/>
          <w:szCs w:val="21"/>
        </w:rPr>
        <w:fldChar w:fldCharType="end"/>
      </w:r>
    </w:p>
    <w:p w:rsidR="00414C9C" w:rsidRPr="003A6280" w:rsidRDefault="00414C9C" w:rsidP="00D74913">
      <w:pPr>
        <w:spacing w:line="300" w:lineRule="auto"/>
        <w:ind w:left="709" w:hanging="709"/>
        <w:rPr>
          <w:rFonts w:ascii="Verdana" w:hAnsi="Verdana" w:cs="Verdana"/>
          <w:i/>
          <w:iCs/>
          <w:sz w:val="21"/>
          <w:szCs w:val="21"/>
        </w:rPr>
      </w:pPr>
      <w:r w:rsidRPr="003A6280">
        <w:rPr>
          <w:rFonts w:ascii="Verdana" w:hAnsi="Verdana" w:cs="Verdana"/>
          <w:i/>
          <w:iCs/>
          <w:sz w:val="21"/>
          <w:szCs w:val="21"/>
        </w:rPr>
        <w:t>WG</w:t>
      </w:r>
      <w:r w:rsidRPr="003A6280">
        <w:rPr>
          <w:rFonts w:ascii="Verdana" w:hAnsi="Verdana" w:cs="Verdana"/>
          <w:i/>
          <w:iCs/>
          <w:sz w:val="16"/>
          <w:szCs w:val="16"/>
        </w:rPr>
        <w:t>7</w:t>
      </w:r>
      <w:r w:rsidRPr="003A6280">
        <w:rPr>
          <w:rFonts w:ascii="Verdana" w:hAnsi="Verdana" w:cs="Verdana"/>
          <w:i/>
          <w:iCs/>
          <w:sz w:val="21"/>
          <w:szCs w:val="21"/>
        </w:rPr>
        <w:t xml:space="preserve"> – wartość gwarantowana [% powierzchni rusztowin (wartość skumulowana) do wymiany po okresie gwarancji]</w:t>
      </w:r>
    </w:p>
    <w:p w:rsidR="00414C9C" w:rsidRPr="003A6280" w:rsidRDefault="00414C9C" w:rsidP="00D74913">
      <w:pPr>
        <w:spacing w:line="300" w:lineRule="auto"/>
        <w:ind w:left="709" w:hanging="709"/>
        <w:rPr>
          <w:rFonts w:ascii="Verdana" w:hAnsi="Verdana" w:cs="Verdana"/>
          <w:i/>
          <w:iCs/>
          <w:sz w:val="21"/>
          <w:szCs w:val="21"/>
        </w:rPr>
      </w:pPr>
      <w:r w:rsidRPr="003A6280">
        <w:rPr>
          <w:rFonts w:ascii="Verdana" w:hAnsi="Verdana" w:cs="Verdana"/>
          <w:i/>
          <w:iCs/>
          <w:sz w:val="21"/>
          <w:szCs w:val="21"/>
        </w:rPr>
        <w:t>WR</w:t>
      </w:r>
      <w:r w:rsidRPr="003A6280">
        <w:rPr>
          <w:rFonts w:ascii="Verdana" w:hAnsi="Verdana" w:cs="Verdana"/>
          <w:i/>
          <w:iCs/>
          <w:sz w:val="16"/>
          <w:szCs w:val="16"/>
        </w:rPr>
        <w:t>7</w:t>
      </w:r>
      <w:r w:rsidRPr="003A6280">
        <w:rPr>
          <w:rFonts w:ascii="Verdana" w:hAnsi="Verdana" w:cs="Verdana"/>
          <w:i/>
          <w:iCs/>
          <w:sz w:val="21"/>
          <w:szCs w:val="21"/>
        </w:rPr>
        <w:t xml:space="preserve"> – wartość rzeczywista [% powierzchni rusztowin (wartość skumulowana) zakwalifikowanej do wymiany po okresie gwarancji]</w:t>
      </w:r>
    </w:p>
    <w:p w:rsidR="00414C9C" w:rsidRPr="003A6280" w:rsidRDefault="00414C9C" w:rsidP="00F73C47">
      <w:pPr>
        <w:spacing w:line="300" w:lineRule="auto"/>
        <w:rPr>
          <w:rFonts w:ascii="Verdana" w:hAnsi="Verdana" w:cs="Verdana"/>
          <w:i/>
          <w:iCs/>
          <w:sz w:val="21"/>
          <w:szCs w:val="21"/>
        </w:rPr>
      </w:pPr>
      <w:r w:rsidRPr="003A6280">
        <w:rPr>
          <w:rFonts w:ascii="Verdana" w:hAnsi="Verdana" w:cs="Verdana"/>
          <w:i/>
          <w:iCs/>
          <w:sz w:val="21"/>
          <w:szCs w:val="21"/>
        </w:rPr>
        <w:t>F</w:t>
      </w:r>
      <w:r w:rsidRPr="003A6280">
        <w:rPr>
          <w:rFonts w:ascii="Verdana" w:hAnsi="Verdana" w:cs="Verdana"/>
          <w:i/>
          <w:iCs/>
          <w:sz w:val="16"/>
          <w:szCs w:val="16"/>
        </w:rPr>
        <w:t>R</w:t>
      </w:r>
      <w:r w:rsidRPr="003A6280">
        <w:rPr>
          <w:rFonts w:ascii="Verdana" w:hAnsi="Verdana" w:cs="Verdana"/>
          <w:i/>
          <w:iCs/>
          <w:sz w:val="21"/>
          <w:szCs w:val="21"/>
          <w:vertAlign w:val="subscript"/>
        </w:rPr>
        <w:t xml:space="preserve"> </w:t>
      </w:r>
      <w:r w:rsidRPr="003A6280">
        <w:rPr>
          <w:rFonts w:ascii="Verdana" w:hAnsi="Verdana" w:cs="Verdana"/>
          <w:i/>
          <w:iCs/>
          <w:sz w:val="21"/>
          <w:szCs w:val="21"/>
        </w:rPr>
        <w:t>– całkowita powierzchnia rusztowin [m</w:t>
      </w:r>
      <w:r w:rsidRPr="003A6280">
        <w:rPr>
          <w:rFonts w:ascii="Verdana" w:hAnsi="Verdana" w:cs="Verdana"/>
          <w:i/>
          <w:iCs/>
          <w:sz w:val="21"/>
          <w:szCs w:val="21"/>
          <w:vertAlign w:val="superscript"/>
        </w:rPr>
        <w:t>2</w:t>
      </w:r>
      <w:r w:rsidRPr="003A6280">
        <w:rPr>
          <w:rFonts w:ascii="Verdana" w:hAnsi="Verdana" w:cs="Verdana"/>
          <w:i/>
          <w:iCs/>
          <w:sz w:val="21"/>
          <w:szCs w:val="21"/>
        </w:rPr>
        <w:t>]</w:t>
      </w:r>
    </w:p>
    <w:p w:rsidR="00414C9C" w:rsidRPr="003A6280" w:rsidRDefault="00414C9C" w:rsidP="00F73C47">
      <w:pPr>
        <w:spacing w:line="300" w:lineRule="auto"/>
        <w:rPr>
          <w:rFonts w:ascii="Verdana" w:hAnsi="Verdana" w:cs="Verdana"/>
          <w:i/>
          <w:iCs/>
          <w:sz w:val="21"/>
          <w:szCs w:val="21"/>
        </w:rPr>
      </w:pPr>
      <w:r w:rsidRPr="003A6280">
        <w:rPr>
          <w:rFonts w:ascii="Verdana" w:hAnsi="Verdana" w:cs="Verdana"/>
          <w:i/>
          <w:iCs/>
          <w:sz w:val="21"/>
          <w:szCs w:val="21"/>
        </w:rPr>
        <w:t>C</w:t>
      </w:r>
      <w:r w:rsidRPr="003A6280">
        <w:rPr>
          <w:rFonts w:ascii="Verdana" w:hAnsi="Verdana" w:cs="Verdana"/>
          <w:i/>
          <w:iCs/>
          <w:sz w:val="16"/>
          <w:szCs w:val="16"/>
        </w:rPr>
        <w:t>R</w:t>
      </w:r>
      <w:r w:rsidRPr="003A6280">
        <w:rPr>
          <w:rFonts w:ascii="Verdana" w:hAnsi="Verdana" w:cs="Verdana"/>
          <w:i/>
          <w:iCs/>
          <w:sz w:val="21"/>
          <w:szCs w:val="21"/>
        </w:rPr>
        <w:t xml:space="preserve"> - jednostkowa wartości według pozycji nr 2.1.3.1a podanej w załączniku „Wykaz cen” w PLN/m</w:t>
      </w:r>
      <w:r w:rsidRPr="003A6280">
        <w:rPr>
          <w:rFonts w:ascii="Verdana" w:hAnsi="Verdana" w:cs="Verdana"/>
          <w:i/>
          <w:iCs/>
          <w:sz w:val="21"/>
          <w:szCs w:val="21"/>
          <w:vertAlign w:val="superscript"/>
        </w:rPr>
        <w:t>2</w:t>
      </w:r>
      <w:r w:rsidRPr="003A6280">
        <w:rPr>
          <w:rFonts w:ascii="Verdana" w:hAnsi="Verdana" w:cs="Verdana"/>
          <w:i/>
          <w:iCs/>
          <w:sz w:val="21"/>
          <w:szCs w:val="21"/>
        </w:rPr>
        <w:t xml:space="preserve">. </w:t>
      </w:r>
    </w:p>
    <w:p w:rsidR="00414C9C" w:rsidRPr="003A6280" w:rsidRDefault="00414C9C" w:rsidP="00F73C47">
      <w:pPr>
        <w:spacing w:line="300" w:lineRule="auto"/>
        <w:rPr>
          <w:rFonts w:ascii="Verdana" w:hAnsi="Verdana" w:cs="Verdana"/>
          <w:b/>
          <w:bCs/>
          <w:sz w:val="21"/>
          <w:szCs w:val="21"/>
        </w:rPr>
      </w:pPr>
    </w:p>
    <w:p w:rsidR="00414C9C" w:rsidRPr="003A6280" w:rsidRDefault="00414C9C" w:rsidP="00F73C47">
      <w:pPr>
        <w:spacing w:line="300" w:lineRule="auto"/>
        <w:rPr>
          <w:rFonts w:ascii="Verdana" w:hAnsi="Verdana" w:cs="Verdana"/>
          <w:b/>
          <w:bCs/>
          <w:sz w:val="21"/>
          <w:szCs w:val="21"/>
        </w:rPr>
      </w:pPr>
      <w:r w:rsidRPr="003A6280">
        <w:rPr>
          <w:rFonts w:ascii="Verdana" w:hAnsi="Verdana" w:cs="Verdana"/>
          <w:b/>
          <w:bCs/>
          <w:sz w:val="21"/>
          <w:szCs w:val="21"/>
        </w:rPr>
        <w:t>9.6.5.</w:t>
      </w:r>
      <w:r w:rsidRPr="003A6280">
        <w:rPr>
          <w:rFonts w:ascii="Verdana" w:hAnsi="Verdana" w:cs="Verdana"/>
          <w:b/>
          <w:bCs/>
          <w:sz w:val="21"/>
          <w:szCs w:val="21"/>
        </w:rPr>
        <w:tab/>
        <w:t>Żywotność powierzchni wymiany ciepła</w:t>
      </w:r>
    </w:p>
    <w:p w:rsidR="00414C9C" w:rsidRPr="00416055" w:rsidRDefault="00414C9C" w:rsidP="009A0EC5">
      <w:pPr>
        <w:spacing w:line="300" w:lineRule="auto"/>
        <w:ind w:right="-110"/>
        <w:rPr>
          <w:rFonts w:ascii="Verdana" w:hAnsi="Verdana" w:cs="Verdana"/>
          <w:sz w:val="21"/>
          <w:szCs w:val="21"/>
        </w:rPr>
      </w:pPr>
    </w:p>
    <w:p w:rsidR="00414C9C" w:rsidRPr="003A6280" w:rsidDel="00D505B5" w:rsidRDefault="00414C9C" w:rsidP="00F73C47">
      <w:pPr>
        <w:spacing w:line="300" w:lineRule="auto"/>
        <w:rPr>
          <w:rFonts w:ascii="Verdana" w:hAnsi="Verdana" w:cs="Verdana"/>
          <w:i/>
          <w:iCs/>
          <w:sz w:val="21"/>
          <w:szCs w:val="21"/>
        </w:rPr>
      </w:pPr>
      <w:r w:rsidRPr="003A6280" w:rsidDel="00D505B5">
        <w:rPr>
          <w:rFonts w:ascii="Verdana" w:hAnsi="Verdana" w:cs="Verdana"/>
          <w:i/>
          <w:iCs/>
          <w:sz w:val="21"/>
          <w:szCs w:val="21"/>
        </w:rPr>
        <w:t>Założenia:</w:t>
      </w:r>
    </w:p>
    <w:p w:rsidR="00414C9C" w:rsidRPr="003A6280" w:rsidRDefault="00414C9C" w:rsidP="007C6253">
      <w:pPr>
        <w:spacing w:line="300" w:lineRule="auto"/>
        <w:ind w:right="-110"/>
        <w:jc w:val="both"/>
        <w:rPr>
          <w:rFonts w:ascii="Verdana" w:hAnsi="Verdana" w:cs="Verdana"/>
          <w:i/>
          <w:iCs/>
          <w:sz w:val="21"/>
          <w:szCs w:val="21"/>
        </w:rPr>
      </w:pPr>
      <w:r w:rsidRPr="003A6280">
        <w:rPr>
          <w:rFonts w:ascii="Verdana" w:hAnsi="Verdana" w:cs="Verdana"/>
          <w:i/>
          <w:iCs/>
          <w:sz w:val="21"/>
          <w:szCs w:val="21"/>
        </w:rPr>
        <w:t>Rozgranicza się naliczanie kary za żywotność ostatniego stopnia przegrzewacza oraz kary za wywołane warunkami eksploatacyjnymi pocienienie</w:t>
      </w:r>
      <w:r w:rsidRPr="003A6280">
        <w:rPr>
          <w:rFonts w:ascii="Verdana" w:hAnsi="Verdana" w:cs="Verdana"/>
          <w:b/>
          <w:bCs/>
          <w:i/>
          <w:iCs/>
          <w:sz w:val="21"/>
          <w:szCs w:val="21"/>
        </w:rPr>
        <w:t xml:space="preserve"> </w:t>
      </w:r>
      <w:r w:rsidRPr="003A6280">
        <w:rPr>
          <w:rStyle w:val="TabelaNagwekdolewej"/>
          <w:rFonts w:ascii="Verdana" w:hAnsi="Verdana" w:cs="Verdana"/>
          <w:b w:val="0"/>
          <w:bCs w:val="0"/>
          <w:i/>
          <w:iCs/>
          <w:sz w:val="21"/>
          <w:szCs w:val="21"/>
        </w:rPr>
        <w:t>ścianek rur przegrzewaczy</w:t>
      </w:r>
      <w:r w:rsidRPr="003A6280">
        <w:rPr>
          <w:rFonts w:ascii="Verdana" w:hAnsi="Verdana" w:cs="Verdana"/>
          <w:i/>
          <w:iCs/>
          <w:sz w:val="21"/>
          <w:szCs w:val="21"/>
        </w:rPr>
        <w:t xml:space="preserve"> i </w:t>
      </w:r>
      <w:r w:rsidRPr="003A6280">
        <w:rPr>
          <w:rStyle w:val="TabelaNagwekdolewej"/>
          <w:rFonts w:ascii="Verdana" w:hAnsi="Verdana" w:cs="Verdana"/>
          <w:b w:val="0"/>
          <w:bCs w:val="0"/>
          <w:i/>
          <w:iCs/>
          <w:sz w:val="21"/>
          <w:szCs w:val="21"/>
        </w:rPr>
        <w:t>pozostałych pęczków konwekcyjnych.</w:t>
      </w:r>
    </w:p>
    <w:p w:rsidR="00414C9C" w:rsidRPr="003A6280" w:rsidRDefault="00414C9C" w:rsidP="00AD7456">
      <w:pPr>
        <w:spacing w:before="120" w:line="300" w:lineRule="auto"/>
        <w:ind w:right="-108"/>
        <w:jc w:val="both"/>
        <w:rPr>
          <w:rFonts w:ascii="Verdana" w:hAnsi="Verdana" w:cs="Verdana"/>
          <w:sz w:val="21"/>
          <w:szCs w:val="21"/>
        </w:rPr>
      </w:pPr>
      <w:r w:rsidRPr="003A6280">
        <w:rPr>
          <w:rFonts w:ascii="Verdana" w:hAnsi="Verdana" w:cs="Verdana"/>
          <w:i/>
          <w:iCs/>
          <w:sz w:val="21"/>
          <w:szCs w:val="21"/>
        </w:rPr>
        <w:t>Kara za pocienienie</w:t>
      </w:r>
      <w:r w:rsidRPr="003A6280">
        <w:rPr>
          <w:rFonts w:ascii="Verdana" w:hAnsi="Verdana" w:cs="Verdana"/>
          <w:b/>
          <w:bCs/>
          <w:i/>
          <w:iCs/>
          <w:sz w:val="21"/>
          <w:szCs w:val="21"/>
        </w:rPr>
        <w:t xml:space="preserve"> </w:t>
      </w:r>
      <w:r w:rsidRPr="003A6280">
        <w:rPr>
          <w:rStyle w:val="TabelaNagwekdolewej"/>
          <w:rFonts w:ascii="Verdana" w:hAnsi="Verdana" w:cs="Verdana"/>
          <w:b w:val="0"/>
          <w:bCs w:val="0"/>
          <w:i/>
          <w:iCs/>
          <w:sz w:val="21"/>
          <w:szCs w:val="21"/>
        </w:rPr>
        <w:t xml:space="preserve">ścianek rur </w:t>
      </w:r>
      <w:r w:rsidRPr="003A6280">
        <w:rPr>
          <w:rFonts w:ascii="Verdana" w:hAnsi="Verdana" w:cs="Verdana"/>
          <w:i/>
          <w:iCs/>
          <w:sz w:val="21"/>
          <w:szCs w:val="21"/>
        </w:rPr>
        <w:t>będzie naliczona odrębnie dla przegrzewaczy i pozostałych powierzchni konwekcyjnej wymiany ciepła (parowniki, pęczki ECO), jeżeli wartość gwarantowana WG</w:t>
      </w:r>
      <w:r w:rsidRPr="003A6280">
        <w:rPr>
          <w:rFonts w:ascii="Verdana" w:hAnsi="Verdana" w:cs="Verdana"/>
          <w:i/>
          <w:iCs/>
          <w:sz w:val="16"/>
          <w:szCs w:val="16"/>
        </w:rPr>
        <w:t>8,</w:t>
      </w:r>
      <w:r w:rsidRPr="003A6280">
        <w:rPr>
          <w:rFonts w:ascii="Verdana" w:hAnsi="Verdana" w:cs="Verdana"/>
          <w:i/>
          <w:iCs/>
          <w:sz w:val="21"/>
          <w:szCs w:val="21"/>
        </w:rPr>
        <w:t xml:space="preserve"> definiowana tak jak zapisano w załączniku nr 11 do SIWZ – „Wykaz wymagań gwarancyjnych i Parametrów Gwarantowanych”, załącznik 1k (odpowiednio WG</w:t>
      </w:r>
      <w:r w:rsidRPr="003A6280">
        <w:rPr>
          <w:rFonts w:ascii="Verdana" w:hAnsi="Verdana" w:cs="Verdana"/>
          <w:i/>
          <w:iCs/>
          <w:sz w:val="16"/>
          <w:szCs w:val="16"/>
        </w:rPr>
        <w:t xml:space="preserve">8-1 </w:t>
      </w:r>
      <w:r w:rsidRPr="003A6280">
        <w:rPr>
          <w:rFonts w:ascii="Verdana" w:hAnsi="Verdana" w:cs="Verdana"/>
          <w:i/>
          <w:iCs/>
          <w:sz w:val="21"/>
          <w:szCs w:val="21"/>
        </w:rPr>
        <w:t>oraz WG</w:t>
      </w:r>
      <w:r w:rsidRPr="003A6280">
        <w:rPr>
          <w:rFonts w:ascii="Verdana" w:hAnsi="Verdana" w:cs="Verdana"/>
          <w:i/>
          <w:iCs/>
          <w:sz w:val="16"/>
          <w:szCs w:val="16"/>
        </w:rPr>
        <w:t>8-2</w:t>
      </w:r>
      <w:r w:rsidRPr="003A6280">
        <w:rPr>
          <w:rFonts w:ascii="Verdana" w:hAnsi="Verdana" w:cs="Verdana"/>
          <w:i/>
          <w:iCs/>
          <w:sz w:val="21"/>
          <w:szCs w:val="21"/>
        </w:rPr>
        <w:t>), będzie mniejsza od wartości rzeczywistej WR</w:t>
      </w:r>
      <w:r w:rsidRPr="003A6280">
        <w:rPr>
          <w:rFonts w:ascii="Verdana" w:hAnsi="Verdana" w:cs="Verdana"/>
          <w:i/>
          <w:iCs/>
          <w:sz w:val="16"/>
          <w:szCs w:val="16"/>
        </w:rPr>
        <w:t xml:space="preserve">8, </w:t>
      </w:r>
      <w:r w:rsidRPr="003A6280">
        <w:rPr>
          <w:rFonts w:ascii="Verdana" w:hAnsi="Verdana" w:cs="Verdana"/>
          <w:i/>
          <w:iCs/>
          <w:sz w:val="21"/>
          <w:szCs w:val="21"/>
        </w:rPr>
        <w:t>(odpowiednio WR</w:t>
      </w:r>
      <w:r w:rsidRPr="003A6280">
        <w:rPr>
          <w:rFonts w:ascii="Verdana" w:hAnsi="Verdana" w:cs="Verdana"/>
          <w:i/>
          <w:iCs/>
          <w:sz w:val="16"/>
          <w:szCs w:val="16"/>
        </w:rPr>
        <w:t xml:space="preserve">8-1 </w:t>
      </w:r>
      <w:r w:rsidRPr="003A6280">
        <w:rPr>
          <w:rFonts w:ascii="Verdana" w:hAnsi="Verdana" w:cs="Verdana"/>
          <w:i/>
          <w:iCs/>
          <w:sz w:val="21"/>
          <w:szCs w:val="21"/>
        </w:rPr>
        <w:t xml:space="preserve">oraz </w:t>
      </w:r>
      <w:proofErr w:type="gramStart"/>
      <w:r w:rsidRPr="003A6280">
        <w:rPr>
          <w:rFonts w:ascii="Verdana" w:hAnsi="Verdana" w:cs="Verdana"/>
          <w:i/>
          <w:iCs/>
          <w:sz w:val="21"/>
          <w:szCs w:val="21"/>
        </w:rPr>
        <w:t>WR</w:t>
      </w:r>
      <w:r w:rsidRPr="003A6280">
        <w:rPr>
          <w:rFonts w:ascii="Verdana" w:hAnsi="Verdana" w:cs="Verdana"/>
          <w:i/>
          <w:iCs/>
          <w:sz w:val="16"/>
          <w:szCs w:val="16"/>
        </w:rPr>
        <w:t>8-2</w:t>
      </w:r>
      <w:r w:rsidRPr="003A6280">
        <w:rPr>
          <w:rFonts w:ascii="Verdana" w:hAnsi="Verdana" w:cs="Verdana"/>
          <w:i/>
          <w:iCs/>
          <w:sz w:val="21"/>
          <w:szCs w:val="21"/>
        </w:rPr>
        <w:t>),</w:t>
      </w:r>
      <w:r w:rsidRPr="003A6280">
        <w:rPr>
          <w:rFonts w:ascii="Verdana" w:hAnsi="Verdana" w:cs="Verdana"/>
          <w:i/>
          <w:iCs/>
          <w:sz w:val="16"/>
          <w:szCs w:val="16"/>
        </w:rPr>
        <w:t xml:space="preserve"> </w:t>
      </w:r>
      <w:r w:rsidRPr="003A6280">
        <w:rPr>
          <w:rFonts w:ascii="Verdana" w:hAnsi="Verdana" w:cs="Verdana"/>
          <w:i/>
          <w:iCs/>
          <w:sz w:val="21"/>
          <w:szCs w:val="21"/>
        </w:rPr>
        <w:t xml:space="preserve"> zmierzonej</w:t>
      </w:r>
      <w:proofErr w:type="gramEnd"/>
      <w:r w:rsidRPr="003A6280">
        <w:rPr>
          <w:rFonts w:ascii="Verdana" w:hAnsi="Verdana" w:cs="Verdana"/>
          <w:i/>
          <w:iCs/>
          <w:sz w:val="21"/>
          <w:szCs w:val="21"/>
        </w:rPr>
        <w:t xml:space="preserve"> na zakończenie okresu gwarancji, przy czym dopuszczalne jest 5%-owe odchylenie (tolerancja) w stosunku do wartości gwarantowanej WG</w:t>
      </w:r>
      <w:r w:rsidRPr="003A6280">
        <w:rPr>
          <w:rFonts w:ascii="Verdana" w:hAnsi="Verdana" w:cs="Verdana"/>
          <w:i/>
          <w:iCs/>
          <w:sz w:val="16"/>
          <w:szCs w:val="16"/>
        </w:rPr>
        <w:t xml:space="preserve">8 </w:t>
      </w:r>
      <w:r w:rsidRPr="003A6280">
        <w:rPr>
          <w:rFonts w:ascii="Verdana" w:hAnsi="Verdana" w:cs="Verdana"/>
          <w:i/>
          <w:iCs/>
        </w:rPr>
        <w:t xml:space="preserve">– </w:t>
      </w:r>
      <w:r w:rsidRPr="003A6280">
        <w:rPr>
          <w:rFonts w:ascii="Verdana" w:hAnsi="Verdana" w:cs="Verdana"/>
          <w:i/>
          <w:iCs/>
          <w:sz w:val="16"/>
          <w:szCs w:val="16"/>
        </w:rPr>
        <w:t xml:space="preserve"> </w:t>
      </w:r>
      <w:r w:rsidRPr="003A6280">
        <w:rPr>
          <w:rFonts w:ascii="Verdana" w:hAnsi="Verdana" w:cs="Verdana"/>
          <w:i/>
          <w:iCs/>
          <w:sz w:val="21"/>
          <w:szCs w:val="21"/>
        </w:rPr>
        <w:t>według załącznika do Oferty – „Wykaz Gwarancji i Parametrów Gwarantowanych”.</w:t>
      </w:r>
    </w:p>
    <w:p w:rsidR="00414C9C" w:rsidRPr="003A6280" w:rsidRDefault="00414C9C" w:rsidP="001E0F57">
      <w:pPr>
        <w:spacing w:before="120" w:after="120" w:line="300" w:lineRule="auto"/>
        <w:rPr>
          <w:rFonts w:ascii="Verdana" w:hAnsi="Verdana" w:cs="Verdana"/>
          <w:i/>
          <w:iCs/>
          <w:sz w:val="21"/>
          <w:szCs w:val="21"/>
        </w:rPr>
      </w:pPr>
      <w:r w:rsidRPr="003A6280">
        <w:rPr>
          <w:rFonts w:ascii="Verdana" w:hAnsi="Verdana" w:cs="Verdana"/>
          <w:i/>
          <w:iCs/>
          <w:sz w:val="21"/>
          <w:szCs w:val="21"/>
        </w:rPr>
        <w:t>WR</w:t>
      </w:r>
      <w:r w:rsidRPr="003A6280">
        <w:rPr>
          <w:rFonts w:ascii="Verdana" w:hAnsi="Verdana" w:cs="Verdana"/>
          <w:i/>
          <w:iCs/>
          <w:sz w:val="16"/>
          <w:szCs w:val="16"/>
        </w:rPr>
        <w:t>8</w:t>
      </w:r>
      <w:r w:rsidRPr="003A6280">
        <w:rPr>
          <w:rFonts w:ascii="Verdana" w:hAnsi="Verdana" w:cs="Verdana"/>
          <w:i/>
          <w:iCs/>
          <w:sz w:val="21"/>
          <w:szCs w:val="21"/>
        </w:rPr>
        <w:t xml:space="preserve"> &gt; 1,05 </w:t>
      </w:r>
      <w:r w:rsidRPr="003A6280">
        <w:rPr>
          <w:rFonts w:ascii="Verdana" w:hAnsi="Verdana" w:cs="Verdana"/>
          <w:i/>
          <w:iCs/>
          <w:sz w:val="16"/>
          <w:szCs w:val="16"/>
        </w:rPr>
        <w:t>x</w:t>
      </w:r>
      <w:r w:rsidRPr="003A6280">
        <w:rPr>
          <w:rFonts w:ascii="Verdana" w:hAnsi="Verdana" w:cs="Verdana"/>
          <w:i/>
          <w:iCs/>
          <w:sz w:val="21"/>
          <w:szCs w:val="21"/>
        </w:rPr>
        <w:t xml:space="preserve"> WG</w:t>
      </w:r>
      <w:r w:rsidRPr="003A6280">
        <w:rPr>
          <w:rFonts w:ascii="Verdana" w:hAnsi="Verdana" w:cs="Verdana"/>
          <w:i/>
          <w:iCs/>
          <w:sz w:val="16"/>
          <w:szCs w:val="16"/>
        </w:rPr>
        <w:t>8</w:t>
      </w:r>
      <w:r w:rsidRPr="003A6280">
        <w:rPr>
          <w:rFonts w:ascii="Verdana" w:hAnsi="Verdana" w:cs="Verdana"/>
          <w:i/>
          <w:iCs/>
          <w:sz w:val="21"/>
          <w:szCs w:val="21"/>
        </w:rPr>
        <w:t xml:space="preserve"> (odpowiednio WG</w:t>
      </w:r>
      <w:r w:rsidRPr="003A6280">
        <w:rPr>
          <w:rFonts w:ascii="Verdana" w:hAnsi="Verdana" w:cs="Verdana"/>
          <w:i/>
          <w:iCs/>
          <w:sz w:val="16"/>
          <w:szCs w:val="16"/>
        </w:rPr>
        <w:t>8-1</w:t>
      </w:r>
      <w:r w:rsidRPr="003A6280">
        <w:rPr>
          <w:rFonts w:ascii="Verdana" w:hAnsi="Verdana" w:cs="Verdana"/>
          <w:i/>
          <w:iCs/>
          <w:sz w:val="21"/>
          <w:szCs w:val="21"/>
        </w:rPr>
        <w:t xml:space="preserve"> i WG</w:t>
      </w:r>
      <w:proofErr w:type="gramStart"/>
      <w:r w:rsidRPr="003A6280">
        <w:rPr>
          <w:rFonts w:ascii="Verdana" w:hAnsi="Verdana" w:cs="Verdana"/>
          <w:i/>
          <w:iCs/>
          <w:sz w:val="21"/>
          <w:szCs w:val="21"/>
        </w:rPr>
        <w:t>8-2)– będzie</w:t>
      </w:r>
      <w:proofErr w:type="gramEnd"/>
      <w:r w:rsidRPr="003A6280">
        <w:rPr>
          <w:rFonts w:ascii="Verdana" w:hAnsi="Verdana" w:cs="Verdana"/>
          <w:i/>
          <w:iCs/>
          <w:sz w:val="21"/>
          <w:szCs w:val="21"/>
        </w:rPr>
        <w:t xml:space="preserve"> naliczana kara</w:t>
      </w:r>
    </w:p>
    <w:p w:rsidR="00414C9C" w:rsidRPr="003A6280" w:rsidRDefault="00414C9C" w:rsidP="001E0F57">
      <w:pPr>
        <w:spacing w:before="240" w:line="300" w:lineRule="auto"/>
        <w:jc w:val="both"/>
        <w:rPr>
          <w:rFonts w:ascii="Verdana" w:hAnsi="Verdana" w:cs="Verdana"/>
          <w:i/>
          <w:iCs/>
          <w:sz w:val="21"/>
          <w:szCs w:val="21"/>
        </w:rPr>
      </w:pPr>
      <w:r w:rsidRPr="003A6280">
        <w:rPr>
          <w:rFonts w:ascii="Verdana" w:hAnsi="Verdana" w:cs="Verdana"/>
          <w:i/>
          <w:iCs/>
          <w:sz w:val="21"/>
          <w:szCs w:val="21"/>
        </w:rPr>
        <w:t>Sposób naliczania kary, odrębnie dla przegrzewaczy i pozostałych pęczków konwekcyjnej wymiany ciepła (parowników i ECO), jeśli wystąpi taka potrzeba:</w:t>
      </w:r>
    </w:p>
    <w:p w:rsidR="00414C9C" w:rsidRPr="00416055" w:rsidRDefault="00414C9C" w:rsidP="00BE330B">
      <w:pPr>
        <w:spacing w:before="120" w:after="120" w:line="300" w:lineRule="auto"/>
        <w:ind w:right="-108"/>
        <w:jc w:val="both"/>
        <w:rPr>
          <w:rFonts w:ascii="Verdana" w:hAnsi="Verdana" w:cs="Verdana"/>
          <w:b/>
          <w:bCs/>
          <w:i/>
          <w:iCs/>
          <w:sz w:val="21"/>
          <w:szCs w:val="21"/>
          <w:lang w:val="en-US"/>
        </w:rPr>
      </w:pPr>
      <w:r w:rsidRPr="00416055">
        <w:rPr>
          <w:rFonts w:ascii="Verdana" w:hAnsi="Verdana" w:cs="Verdana"/>
          <w:b/>
          <w:bCs/>
          <w:i/>
          <w:iCs/>
          <w:sz w:val="21"/>
          <w:szCs w:val="21"/>
          <w:lang w:val="en-US"/>
        </w:rPr>
        <w:t>P</w:t>
      </w:r>
      <w:r w:rsidRPr="00416055">
        <w:rPr>
          <w:rFonts w:ascii="Verdana" w:hAnsi="Verdana" w:cs="Verdana"/>
          <w:b/>
          <w:bCs/>
          <w:i/>
          <w:iCs/>
          <w:sz w:val="16"/>
          <w:szCs w:val="16"/>
          <w:lang w:val="en-US"/>
        </w:rPr>
        <w:t>8</w:t>
      </w:r>
      <w:r w:rsidRPr="00416055">
        <w:rPr>
          <w:rFonts w:ascii="Verdana" w:hAnsi="Verdana" w:cs="Verdana"/>
          <w:b/>
          <w:bCs/>
          <w:i/>
          <w:iCs/>
          <w:sz w:val="21"/>
          <w:szCs w:val="21"/>
          <w:lang w:val="en-US"/>
        </w:rPr>
        <w:t xml:space="preserve"> = P</w:t>
      </w:r>
      <w:r w:rsidRPr="00416055">
        <w:rPr>
          <w:rFonts w:ascii="Verdana" w:hAnsi="Verdana" w:cs="Verdana"/>
          <w:b/>
          <w:bCs/>
          <w:i/>
          <w:iCs/>
          <w:sz w:val="16"/>
          <w:szCs w:val="16"/>
          <w:lang w:val="en-US"/>
        </w:rPr>
        <w:t xml:space="preserve">8-1 </w:t>
      </w:r>
      <w:r w:rsidRPr="00416055">
        <w:rPr>
          <w:rFonts w:ascii="Verdana" w:hAnsi="Verdana" w:cs="Verdana"/>
          <w:b/>
          <w:bCs/>
          <w:i/>
          <w:iCs/>
          <w:sz w:val="21"/>
          <w:szCs w:val="21"/>
          <w:lang w:val="en-US"/>
        </w:rPr>
        <w:t>+ P</w:t>
      </w:r>
      <w:r w:rsidRPr="00416055">
        <w:rPr>
          <w:rFonts w:ascii="Verdana" w:hAnsi="Verdana" w:cs="Verdana"/>
          <w:b/>
          <w:bCs/>
          <w:i/>
          <w:iCs/>
          <w:sz w:val="16"/>
          <w:szCs w:val="16"/>
          <w:lang w:val="en-US"/>
        </w:rPr>
        <w:t>8-2</w:t>
      </w:r>
      <w:r w:rsidRPr="00416055">
        <w:rPr>
          <w:rFonts w:ascii="Verdana" w:hAnsi="Verdana" w:cs="Verdana"/>
          <w:b/>
          <w:bCs/>
          <w:i/>
          <w:iCs/>
          <w:sz w:val="21"/>
          <w:szCs w:val="21"/>
          <w:lang w:val="en-US"/>
        </w:rPr>
        <w:t xml:space="preserve">  </w:t>
      </w:r>
    </w:p>
    <w:p w:rsidR="00414C9C" w:rsidRPr="00416055" w:rsidRDefault="00414C9C" w:rsidP="00BE330B">
      <w:pPr>
        <w:spacing w:before="120" w:after="120" w:line="300" w:lineRule="auto"/>
        <w:ind w:right="-108"/>
        <w:jc w:val="both"/>
        <w:rPr>
          <w:rFonts w:ascii="Verdana" w:hAnsi="Verdana" w:cs="Verdana"/>
          <w:b/>
          <w:bCs/>
          <w:i/>
          <w:iCs/>
          <w:sz w:val="21"/>
          <w:szCs w:val="21"/>
          <w:lang w:val="en-US"/>
        </w:rPr>
      </w:pPr>
      <w:r w:rsidRPr="00416055">
        <w:rPr>
          <w:rFonts w:ascii="Verdana" w:hAnsi="Verdana" w:cs="Verdana"/>
          <w:b/>
          <w:bCs/>
          <w:i/>
          <w:iCs/>
          <w:sz w:val="21"/>
          <w:szCs w:val="21"/>
          <w:lang w:val="en-US"/>
        </w:rPr>
        <w:t>P</w:t>
      </w:r>
      <w:r w:rsidRPr="00416055">
        <w:rPr>
          <w:rFonts w:ascii="Verdana" w:hAnsi="Verdana" w:cs="Verdana"/>
          <w:b/>
          <w:bCs/>
          <w:i/>
          <w:iCs/>
          <w:sz w:val="16"/>
          <w:szCs w:val="16"/>
          <w:lang w:val="en-US"/>
        </w:rPr>
        <w:t xml:space="preserve">8-1 </w:t>
      </w:r>
      <w:r w:rsidRPr="00416055">
        <w:rPr>
          <w:rFonts w:ascii="Verdana" w:hAnsi="Verdana" w:cs="Verdana"/>
          <w:b/>
          <w:bCs/>
          <w:i/>
          <w:iCs/>
          <w:sz w:val="21"/>
          <w:szCs w:val="21"/>
          <w:lang w:val="en-US"/>
        </w:rPr>
        <w:t>= [1 + (WR</w:t>
      </w:r>
      <w:r w:rsidRPr="00416055">
        <w:rPr>
          <w:rFonts w:ascii="Verdana" w:hAnsi="Verdana" w:cs="Verdana"/>
          <w:b/>
          <w:bCs/>
          <w:i/>
          <w:iCs/>
          <w:sz w:val="16"/>
          <w:szCs w:val="16"/>
          <w:lang w:val="en-US"/>
        </w:rPr>
        <w:t xml:space="preserve">8-1 </w:t>
      </w:r>
      <w:r w:rsidRPr="00416055">
        <w:rPr>
          <w:rFonts w:ascii="Verdana" w:hAnsi="Verdana" w:cs="Verdana"/>
          <w:b/>
          <w:bCs/>
          <w:i/>
          <w:iCs/>
          <w:sz w:val="21"/>
          <w:szCs w:val="21"/>
          <w:lang w:val="en-US"/>
        </w:rPr>
        <w:t>- WG</w:t>
      </w:r>
      <w:r w:rsidRPr="00416055">
        <w:rPr>
          <w:rFonts w:ascii="Verdana" w:hAnsi="Verdana" w:cs="Verdana"/>
          <w:b/>
          <w:bCs/>
          <w:i/>
          <w:iCs/>
          <w:sz w:val="16"/>
          <w:szCs w:val="16"/>
          <w:lang w:val="en-US"/>
        </w:rPr>
        <w:t>8-1</w:t>
      </w:r>
      <w:r w:rsidRPr="00416055">
        <w:rPr>
          <w:rFonts w:ascii="Verdana" w:hAnsi="Verdana" w:cs="Verdana"/>
          <w:b/>
          <w:bCs/>
          <w:i/>
          <w:iCs/>
          <w:sz w:val="21"/>
          <w:szCs w:val="21"/>
          <w:lang w:val="en-US"/>
        </w:rPr>
        <w:t>)/ WG</w:t>
      </w:r>
      <w:r w:rsidRPr="00416055">
        <w:rPr>
          <w:rFonts w:ascii="Verdana" w:hAnsi="Verdana" w:cs="Verdana"/>
          <w:b/>
          <w:bCs/>
          <w:i/>
          <w:iCs/>
          <w:sz w:val="16"/>
          <w:szCs w:val="16"/>
          <w:lang w:val="en-US"/>
        </w:rPr>
        <w:t>8-1</w:t>
      </w:r>
      <w:r w:rsidRPr="00416055">
        <w:rPr>
          <w:rFonts w:ascii="Verdana" w:hAnsi="Verdana" w:cs="Verdana"/>
          <w:b/>
          <w:bCs/>
          <w:i/>
          <w:iCs/>
          <w:sz w:val="21"/>
          <w:szCs w:val="21"/>
          <w:lang w:val="en-US"/>
        </w:rPr>
        <w:t>)] x C</w:t>
      </w:r>
      <w:r w:rsidRPr="00416055">
        <w:rPr>
          <w:rFonts w:ascii="Verdana" w:hAnsi="Verdana" w:cs="Verdana"/>
          <w:b/>
          <w:bCs/>
          <w:i/>
          <w:iCs/>
          <w:sz w:val="16"/>
          <w:szCs w:val="16"/>
          <w:lang w:val="en-US"/>
        </w:rPr>
        <w:t>8-1</w:t>
      </w:r>
      <w:r w:rsidRPr="00416055">
        <w:rPr>
          <w:rFonts w:ascii="Verdana" w:hAnsi="Verdana" w:cs="Verdana"/>
          <w:b/>
          <w:bCs/>
          <w:i/>
          <w:iCs/>
          <w:sz w:val="21"/>
          <w:szCs w:val="21"/>
          <w:lang w:val="en-US"/>
        </w:rPr>
        <w:t xml:space="preserve">,  </w:t>
      </w:r>
    </w:p>
    <w:p w:rsidR="00414C9C" w:rsidRPr="003A6280" w:rsidRDefault="00414C9C" w:rsidP="00BE330B">
      <w:pPr>
        <w:spacing w:before="120" w:after="120" w:line="300" w:lineRule="auto"/>
        <w:ind w:right="-108"/>
        <w:jc w:val="both"/>
        <w:rPr>
          <w:rFonts w:ascii="Verdana" w:hAnsi="Verdana" w:cs="Verdana"/>
          <w:b/>
          <w:bCs/>
          <w:i/>
          <w:iCs/>
          <w:sz w:val="16"/>
          <w:szCs w:val="16"/>
        </w:rPr>
      </w:pPr>
      <w:r w:rsidRPr="003A6280">
        <w:rPr>
          <w:rFonts w:ascii="Verdana" w:hAnsi="Verdana" w:cs="Verdana"/>
          <w:b/>
          <w:bCs/>
          <w:i/>
          <w:iCs/>
          <w:sz w:val="21"/>
          <w:szCs w:val="21"/>
        </w:rPr>
        <w:t>P</w:t>
      </w:r>
      <w:r w:rsidRPr="003A6280">
        <w:rPr>
          <w:rFonts w:ascii="Verdana" w:hAnsi="Verdana" w:cs="Verdana"/>
          <w:b/>
          <w:bCs/>
          <w:i/>
          <w:iCs/>
          <w:sz w:val="16"/>
          <w:szCs w:val="16"/>
        </w:rPr>
        <w:t xml:space="preserve">8-2 </w:t>
      </w:r>
      <w:r w:rsidRPr="003A6280">
        <w:rPr>
          <w:rFonts w:ascii="Verdana" w:hAnsi="Verdana" w:cs="Verdana"/>
          <w:b/>
          <w:bCs/>
          <w:i/>
          <w:iCs/>
          <w:sz w:val="21"/>
          <w:szCs w:val="21"/>
        </w:rPr>
        <w:t>= [1 + (WR</w:t>
      </w:r>
      <w:r w:rsidRPr="003A6280">
        <w:rPr>
          <w:rFonts w:ascii="Verdana" w:hAnsi="Verdana" w:cs="Verdana"/>
          <w:b/>
          <w:bCs/>
          <w:i/>
          <w:iCs/>
          <w:sz w:val="16"/>
          <w:szCs w:val="16"/>
        </w:rPr>
        <w:t xml:space="preserve">8-2 </w:t>
      </w:r>
      <w:r w:rsidRPr="003A6280">
        <w:rPr>
          <w:rFonts w:ascii="Verdana" w:hAnsi="Verdana" w:cs="Verdana"/>
          <w:b/>
          <w:bCs/>
          <w:i/>
          <w:iCs/>
          <w:sz w:val="21"/>
          <w:szCs w:val="21"/>
        </w:rPr>
        <w:t>- WG</w:t>
      </w:r>
      <w:proofErr w:type="gramStart"/>
      <w:r w:rsidRPr="003A6280">
        <w:rPr>
          <w:rFonts w:ascii="Verdana" w:hAnsi="Verdana" w:cs="Verdana"/>
          <w:b/>
          <w:bCs/>
          <w:i/>
          <w:iCs/>
          <w:sz w:val="16"/>
          <w:szCs w:val="16"/>
        </w:rPr>
        <w:t>8-2</w:t>
      </w:r>
      <w:r w:rsidRPr="003A6280">
        <w:rPr>
          <w:rFonts w:ascii="Verdana" w:hAnsi="Verdana" w:cs="Verdana"/>
          <w:b/>
          <w:bCs/>
          <w:i/>
          <w:iCs/>
          <w:sz w:val="21"/>
          <w:szCs w:val="21"/>
        </w:rPr>
        <w:t>)/ WG</w:t>
      </w:r>
      <w:proofErr w:type="gramEnd"/>
      <w:r w:rsidRPr="003A6280">
        <w:rPr>
          <w:rFonts w:ascii="Verdana" w:hAnsi="Verdana" w:cs="Verdana"/>
          <w:b/>
          <w:bCs/>
          <w:i/>
          <w:iCs/>
          <w:sz w:val="16"/>
          <w:szCs w:val="16"/>
        </w:rPr>
        <w:t>8-2</w:t>
      </w:r>
      <w:r w:rsidRPr="003A6280">
        <w:rPr>
          <w:rFonts w:ascii="Verdana" w:hAnsi="Verdana" w:cs="Verdana"/>
          <w:b/>
          <w:bCs/>
          <w:i/>
          <w:iCs/>
          <w:sz w:val="21"/>
          <w:szCs w:val="21"/>
        </w:rPr>
        <w:t>)] x C</w:t>
      </w:r>
      <w:r w:rsidRPr="003A6280">
        <w:rPr>
          <w:rFonts w:ascii="Verdana" w:hAnsi="Verdana" w:cs="Verdana"/>
          <w:b/>
          <w:bCs/>
          <w:i/>
          <w:iCs/>
          <w:sz w:val="16"/>
          <w:szCs w:val="16"/>
        </w:rPr>
        <w:t>8-2,</w:t>
      </w:r>
    </w:p>
    <w:p w:rsidR="00414C9C" w:rsidRPr="003A6280" w:rsidDel="00D505B5" w:rsidRDefault="00414C9C" w:rsidP="00BE330B">
      <w:pPr>
        <w:spacing w:before="120" w:after="120" w:line="300" w:lineRule="auto"/>
        <w:ind w:right="-108"/>
        <w:jc w:val="both"/>
        <w:rPr>
          <w:rFonts w:ascii="Verdana" w:hAnsi="Verdana" w:cs="Verdana"/>
          <w:i/>
          <w:iCs/>
          <w:sz w:val="21"/>
          <w:szCs w:val="21"/>
        </w:rPr>
      </w:pPr>
      <w:proofErr w:type="gramStart"/>
      <w:r w:rsidRPr="003A6280" w:rsidDel="00D505B5">
        <w:rPr>
          <w:rFonts w:ascii="Verdana" w:hAnsi="Verdana" w:cs="Verdana"/>
          <w:i/>
          <w:iCs/>
          <w:sz w:val="21"/>
          <w:szCs w:val="21"/>
        </w:rPr>
        <w:t>gdzie</w:t>
      </w:r>
      <w:proofErr w:type="gramEnd"/>
      <w:r w:rsidRPr="003A6280" w:rsidDel="00D505B5">
        <w:rPr>
          <w:rFonts w:ascii="Verdana" w:hAnsi="Verdana" w:cs="Verdana"/>
          <w:i/>
          <w:iCs/>
          <w:sz w:val="21"/>
          <w:szCs w:val="21"/>
        </w:rPr>
        <w:t>:</w:t>
      </w:r>
    </w:p>
    <w:p w:rsidR="00414C9C" w:rsidRPr="003A6280" w:rsidRDefault="00414C9C" w:rsidP="00BE330B">
      <w:pPr>
        <w:spacing w:before="120" w:after="120" w:line="300" w:lineRule="auto"/>
        <w:ind w:right="-108"/>
        <w:jc w:val="both"/>
        <w:rPr>
          <w:rFonts w:ascii="Verdana" w:hAnsi="Verdana" w:cs="Verdana"/>
          <w:i/>
          <w:iCs/>
          <w:sz w:val="21"/>
          <w:szCs w:val="21"/>
        </w:rPr>
      </w:pPr>
      <w:r w:rsidRPr="003A6280">
        <w:rPr>
          <w:rFonts w:ascii="Verdana" w:hAnsi="Verdana" w:cs="Verdana"/>
          <w:i/>
          <w:iCs/>
          <w:sz w:val="21"/>
          <w:szCs w:val="21"/>
        </w:rPr>
        <w:t>C</w:t>
      </w:r>
      <w:r w:rsidRPr="003A6280">
        <w:rPr>
          <w:rFonts w:ascii="Verdana" w:hAnsi="Verdana" w:cs="Verdana"/>
          <w:i/>
          <w:iCs/>
          <w:sz w:val="16"/>
          <w:szCs w:val="16"/>
        </w:rPr>
        <w:t>8-1</w:t>
      </w:r>
      <w:r w:rsidRPr="003A6280">
        <w:rPr>
          <w:rFonts w:ascii="Verdana" w:hAnsi="Verdana" w:cs="Verdana"/>
          <w:i/>
          <w:iCs/>
          <w:sz w:val="21"/>
          <w:szCs w:val="21"/>
        </w:rPr>
        <w:t>, C</w:t>
      </w:r>
      <w:r w:rsidRPr="003A6280">
        <w:rPr>
          <w:rFonts w:ascii="Verdana" w:hAnsi="Verdana" w:cs="Verdana"/>
          <w:i/>
          <w:iCs/>
          <w:sz w:val="16"/>
          <w:szCs w:val="16"/>
        </w:rPr>
        <w:t xml:space="preserve">8-2 </w:t>
      </w:r>
      <w:r w:rsidRPr="003A6280">
        <w:rPr>
          <w:rFonts w:ascii="Verdana" w:hAnsi="Verdana" w:cs="Verdana"/>
          <w:i/>
          <w:iCs/>
          <w:sz w:val="21"/>
          <w:szCs w:val="21"/>
        </w:rPr>
        <w:t xml:space="preserve">= ceny [PLN] według pozycji nr 2.1.4.1a – podanej w załączniku do Oferty „Oferta cenowa – Formularz wykazu cen cząstkowych”.  </w:t>
      </w:r>
    </w:p>
    <w:p w:rsidR="00414C9C" w:rsidRPr="003A6280" w:rsidRDefault="00414C9C" w:rsidP="00095968">
      <w:pPr>
        <w:spacing w:line="300" w:lineRule="auto"/>
        <w:ind w:right="-110"/>
        <w:jc w:val="both"/>
        <w:rPr>
          <w:rFonts w:ascii="Verdana" w:hAnsi="Verdana" w:cs="Verdana"/>
          <w:i/>
          <w:iCs/>
          <w:sz w:val="21"/>
          <w:szCs w:val="21"/>
        </w:rPr>
      </w:pPr>
      <w:r w:rsidRPr="003A6280">
        <w:rPr>
          <w:rFonts w:ascii="Verdana" w:hAnsi="Verdana" w:cs="Verdana"/>
          <w:i/>
          <w:iCs/>
          <w:sz w:val="21"/>
          <w:szCs w:val="21"/>
        </w:rPr>
        <w:t>Sposób naliczania kary za niedotrzymanie warunku gwarancji żywotności ostatniego stopnia przegrzewacza (stwierdzone przed końcem okresu rękojmi):</w:t>
      </w:r>
    </w:p>
    <w:p w:rsidR="00414C9C" w:rsidRPr="003A6280" w:rsidRDefault="00414C9C" w:rsidP="00792235">
      <w:pPr>
        <w:spacing w:before="120" w:after="120" w:line="300" w:lineRule="auto"/>
        <w:ind w:right="-108"/>
        <w:jc w:val="both"/>
        <w:rPr>
          <w:rFonts w:ascii="Verdana" w:hAnsi="Verdana" w:cs="Verdana"/>
          <w:b/>
          <w:bCs/>
          <w:sz w:val="21"/>
          <w:szCs w:val="21"/>
        </w:rPr>
      </w:pPr>
      <w:r w:rsidRPr="003A6280">
        <w:rPr>
          <w:rFonts w:ascii="Verdana" w:hAnsi="Verdana" w:cs="Verdana"/>
          <w:b/>
          <w:bCs/>
          <w:i/>
          <w:iCs/>
          <w:sz w:val="21"/>
          <w:szCs w:val="21"/>
        </w:rPr>
        <w:lastRenderedPageBreak/>
        <w:t>P</w:t>
      </w:r>
      <w:r w:rsidRPr="003A6280">
        <w:rPr>
          <w:rFonts w:ascii="Verdana" w:hAnsi="Verdana" w:cs="Verdana"/>
          <w:b/>
          <w:bCs/>
          <w:i/>
          <w:iCs/>
          <w:sz w:val="16"/>
          <w:szCs w:val="16"/>
        </w:rPr>
        <w:t xml:space="preserve">8-3 </w:t>
      </w:r>
      <w:r w:rsidRPr="003A6280">
        <w:rPr>
          <w:rFonts w:ascii="Verdana" w:hAnsi="Verdana" w:cs="Verdana"/>
          <w:b/>
          <w:bCs/>
          <w:i/>
          <w:iCs/>
          <w:sz w:val="21"/>
          <w:szCs w:val="21"/>
        </w:rPr>
        <w:t>= C</w:t>
      </w:r>
      <w:r w:rsidRPr="003A6280">
        <w:rPr>
          <w:rFonts w:ascii="Verdana" w:hAnsi="Verdana" w:cs="Verdana"/>
          <w:b/>
          <w:bCs/>
          <w:i/>
          <w:iCs/>
          <w:sz w:val="16"/>
          <w:szCs w:val="16"/>
        </w:rPr>
        <w:t>8-1</w:t>
      </w:r>
    </w:p>
    <w:p w:rsidR="00414C9C" w:rsidRPr="00416055" w:rsidRDefault="00414C9C" w:rsidP="00636B92">
      <w:pPr>
        <w:spacing w:line="300" w:lineRule="auto"/>
        <w:ind w:right="-110"/>
        <w:rPr>
          <w:rFonts w:ascii="Verdana" w:hAnsi="Verdana" w:cs="Verdana"/>
          <w:i/>
          <w:iCs/>
          <w:sz w:val="21"/>
          <w:szCs w:val="21"/>
        </w:rPr>
      </w:pPr>
    </w:p>
    <w:p w:rsidR="00414C9C" w:rsidRPr="003A6280" w:rsidRDefault="00414C9C" w:rsidP="009A0EC5">
      <w:pPr>
        <w:pStyle w:val="Nagwek1"/>
        <w:spacing w:before="0" w:after="0" w:line="300" w:lineRule="auto"/>
        <w:ind w:left="0" w:right="-110" w:firstLine="0"/>
        <w:rPr>
          <w:rFonts w:ascii="Verdana" w:hAnsi="Verdana" w:cs="Verdana"/>
          <w:sz w:val="24"/>
          <w:szCs w:val="24"/>
          <w:lang w:val="pl-PL"/>
        </w:rPr>
      </w:pPr>
      <w:bookmarkStart w:id="80" w:name="_Toc220984449"/>
      <w:bookmarkStart w:id="81" w:name="_Toc220993786"/>
      <w:r w:rsidRPr="003A6280">
        <w:rPr>
          <w:rFonts w:ascii="Verdana" w:hAnsi="Verdana" w:cs="Verdana"/>
          <w:sz w:val="24"/>
          <w:szCs w:val="24"/>
          <w:lang w:val="pl-PL"/>
        </w:rPr>
        <w:t>Klauzula 10</w:t>
      </w:r>
      <w:r w:rsidRPr="003A6280">
        <w:rPr>
          <w:rFonts w:ascii="Verdana" w:hAnsi="Verdana" w:cs="Verdana"/>
          <w:sz w:val="24"/>
          <w:szCs w:val="24"/>
          <w:lang w:val="pl-PL"/>
        </w:rPr>
        <w:tab/>
      </w:r>
      <w:r w:rsidRPr="003A6280">
        <w:rPr>
          <w:rFonts w:ascii="Verdana" w:hAnsi="Verdana" w:cs="Verdana"/>
          <w:sz w:val="24"/>
          <w:szCs w:val="24"/>
          <w:lang w:val="pl-PL"/>
        </w:rPr>
        <w:tab/>
      </w:r>
      <w:r w:rsidRPr="003A6280">
        <w:rPr>
          <w:rFonts w:ascii="Verdana" w:hAnsi="Verdana" w:cs="Verdana"/>
          <w:sz w:val="24"/>
          <w:szCs w:val="24"/>
          <w:lang w:val="pl-PL"/>
        </w:rPr>
        <w:tab/>
        <w:t>Przejęcie przez Zamawiającego</w:t>
      </w:r>
      <w:bookmarkEnd w:id="80"/>
      <w:bookmarkEnd w:id="81"/>
    </w:p>
    <w:p w:rsidR="00414C9C" w:rsidRPr="003A6280" w:rsidRDefault="00414C9C" w:rsidP="009A0EC5">
      <w:pPr>
        <w:spacing w:line="300" w:lineRule="auto"/>
        <w:ind w:left="851" w:right="-110" w:hanging="851"/>
        <w:outlineLvl w:val="1"/>
        <w:rPr>
          <w:rFonts w:ascii="Verdana" w:hAnsi="Verdana" w:cs="Verdana"/>
          <w:b/>
          <w:bCs/>
          <w:sz w:val="21"/>
          <w:szCs w:val="21"/>
        </w:rPr>
      </w:pPr>
      <w:bookmarkStart w:id="82" w:name="_Toc220984450"/>
      <w:bookmarkStart w:id="83" w:name="_Toc220993787"/>
    </w:p>
    <w:p w:rsidR="00414C9C" w:rsidRPr="003A6280" w:rsidRDefault="00414C9C" w:rsidP="009A0EC5">
      <w:pPr>
        <w:spacing w:line="300" w:lineRule="auto"/>
        <w:ind w:left="851" w:right="-110" w:hanging="851"/>
        <w:outlineLvl w:val="1"/>
        <w:rPr>
          <w:rFonts w:ascii="Verdana" w:hAnsi="Verdana" w:cs="Verdana"/>
          <w:b/>
          <w:bCs/>
          <w:sz w:val="21"/>
          <w:szCs w:val="21"/>
        </w:rPr>
      </w:pPr>
      <w:r w:rsidRPr="003A6280">
        <w:rPr>
          <w:rFonts w:ascii="Verdana" w:hAnsi="Verdana" w:cs="Verdana"/>
          <w:b/>
          <w:bCs/>
          <w:sz w:val="21"/>
          <w:szCs w:val="21"/>
        </w:rPr>
        <w:t>Klauzula 10.1</w:t>
      </w:r>
      <w:r w:rsidRPr="003A6280">
        <w:rPr>
          <w:rFonts w:ascii="Verdana" w:hAnsi="Verdana" w:cs="Verdana"/>
          <w:b/>
          <w:bCs/>
          <w:sz w:val="21"/>
          <w:szCs w:val="21"/>
        </w:rPr>
        <w:tab/>
      </w:r>
      <w:r w:rsidRPr="003A6280">
        <w:rPr>
          <w:rFonts w:ascii="Verdana" w:hAnsi="Verdana" w:cs="Verdana"/>
          <w:b/>
          <w:bCs/>
          <w:sz w:val="21"/>
          <w:szCs w:val="21"/>
        </w:rPr>
        <w:tab/>
        <w:t>Przejęcie Robót</w:t>
      </w:r>
      <w:bookmarkEnd w:id="82"/>
      <w:bookmarkEnd w:id="83"/>
      <w:r w:rsidRPr="003A6280">
        <w:rPr>
          <w:rFonts w:ascii="Verdana" w:hAnsi="Verdana" w:cs="Verdana"/>
          <w:b/>
          <w:bCs/>
          <w:sz w:val="21"/>
          <w:szCs w:val="21"/>
        </w:rPr>
        <w:t xml:space="preserve"> </w:t>
      </w:r>
    </w:p>
    <w:p w:rsidR="00414C9C" w:rsidRPr="003A6280" w:rsidRDefault="00414C9C" w:rsidP="009A0EC5">
      <w:pPr>
        <w:spacing w:line="300" w:lineRule="auto"/>
        <w:ind w:left="851" w:right="-110" w:hanging="851"/>
        <w:rPr>
          <w:rFonts w:ascii="Verdana" w:hAnsi="Verdana" w:cs="Verdana"/>
          <w:sz w:val="21"/>
          <w:szCs w:val="21"/>
        </w:rPr>
      </w:pPr>
    </w:p>
    <w:p w:rsidR="00414C9C" w:rsidRPr="003A6280" w:rsidRDefault="00414C9C" w:rsidP="009A0EC5">
      <w:pPr>
        <w:spacing w:line="300" w:lineRule="auto"/>
        <w:ind w:left="851" w:right="-110" w:hanging="851"/>
        <w:rPr>
          <w:rFonts w:ascii="Verdana" w:hAnsi="Verdana" w:cs="Verdana"/>
          <w:sz w:val="21"/>
          <w:szCs w:val="21"/>
        </w:rPr>
      </w:pPr>
      <w:r w:rsidRPr="003A6280">
        <w:rPr>
          <w:rFonts w:ascii="Verdana" w:hAnsi="Verdana" w:cs="Verdana"/>
          <w:sz w:val="21"/>
          <w:szCs w:val="21"/>
        </w:rPr>
        <w:t xml:space="preserve">Na końcu niniejszej klauzuli 10.1 </w:t>
      </w:r>
      <w:proofErr w:type="gramStart"/>
      <w:r w:rsidRPr="003A6280">
        <w:rPr>
          <w:rFonts w:ascii="Verdana" w:hAnsi="Verdana" w:cs="Verdana"/>
          <w:sz w:val="21"/>
          <w:szCs w:val="21"/>
        </w:rPr>
        <w:t>dodaje</w:t>
      </w:r>
      <w:proofErr w:type="gramEnd"/>
      <w:r w:rsidRPr="003A6280">
        <w:rPr>
          <w:rFonts w:ascii="Verdana" w:hAnsi="Verdana" w:cs="Verdana"/>
          <w:sz w:val="21"/>
          <w:szCs w:val="21"/>
        </w:rPr>
        <w:t xml:space="preserve"> się następujący zapis:</w:t>
      </w:r>
    </w:p>
    <w:p w:rsidR="00414C9C" w:rsidRPr="003A6280" w:rsidRDefault="00414C9C" w:rsidP="009A0EC5">
      <w:pPr>
        <w:spacing w:line="300" w:lineRule="auto"/>
        <w:ind w:right="-110"/>
        <w:jc w:val="both"/>
        <w:rPr>
          <w:rFonts w:ascii="Verdana" w:hAnsi="Verdana" w:cs="Verdana"/>
          <w:sz w:val="21"/>
          <w:szCs w:val="21"/>
        </w:rPr>
      </w:pPr>
    </w:p>
    <w:p w:rsidR="00414C9C" w:rsidRPr="003A6280" w:rsidRDefault="00414C9C" w:rsidP="009A0EC5">
      <w:pPr>
        <w:spacing w:line="300" w:lineRule="auto"/>
        <w:ind w:right="-110"/>
        <w:jc w:val="both"/>
        <w:rPr>
          <w:rFonts w:ascii="Verdana" w:hAnsi="Verdana" w:cs="Verdana"/>
          <w:sz w:val="21"/>
          <w:szCs w:val="21"/>
        </w:rPr>
      </w:pPr>
      <w:r w:rsidRPr="003A6280">
        <w:rPr>
          <w:rFonts w:ascii="Verdana" w:hAnsi="Verdana" w:cs="Verdana"/>
          <w:sz w:val="21"/>
          <w:szCs w:val="21"/>
        </w:rPr>
        <w:t xml:space="preserve">Przed wystąpieniem o wystawienie Świadectwa Przejęcia dla Całości Robót Wykonawca zobowiązany jest, zgodnie ze wskazówkami Inżyniera i pod jego nadzorem, sporządzić wszelkie dokumenty i uzyskać w imieniu i na rzecz Zamawiającego pozwolenia na użytkowanie. </w:t>
      </w:r>
    </w:p>
    <w:p w:rsidR="00414C9C" w:rsidRPr="003A6280" w:rsidRDefault="00414C9C" w:rsidP="00426676">
      <w:pPr>
        <w:spacing w:before="120" w:line="300" w:lineRule="auto"/>
        <w:ind w:right="-108"/>
        <w:jc w:val="both"/>
        <w:rPr>
          <w:rFonts w:ascii="Verdana" w:hAnsi="Verdana" w:cs="Verdana"/>
          <w:sz w:val="21"/>
          <w:szCs w:val="21"/>
        </w:rPr>
      </w:pPr>
      <w:r w:rsidRPr="003A6280">
        <w:rPr>
          <w:rFonts w:ascii="Verdana" w:hAnsi="Verdana" w:cs="Verdana"/>
          <w:sz w:val="21"/>
          <w:szCs w:val="21"/>
        </w:rPr>
        <w:t xml:space="preserve">Inżynier nie wystawi Świadectwa Przejęcia do czasu uzyskania przez Wykonawcę w imieniu i na rzecz Zamawiającego pozwolenia zintegrowanego oraz pozwolenia na użytkowanie Robót w taki sposób, aby Zamawiający mógł zgodnie z Prawem Kraju użytkować i eksploatować Roboty zgodnie z ich przeznaczeniem. W przypadku niewykonania lub nienależytego wykonania przez Wykonawcę obowiązków opisanych w zdaniu poprzedzającym Inżynier odrzuci wniosek o wystawienie Świadectwa Przejęcia. </w:t>
      </w:r>
    </w:p>
    <w:p w:rsidR="00414C9C" w:rsidRPr="003A6280" w:rsidRDefault="00414C9C" w:rsidP="009A0EC5">
      <w:pPr>
        <w:pStyle w:val="Nagwek1"/>
        <w:spacing w:before="0" w:after="0" w:line="300" w:lineRule="auto"/>
        <w:ind w:left="0" w:right="-110" w:firstLine="0"/>
        <w:rPr>
          <w:rFonts w:ascii="Verdana" w:hAnsi="Verdana" w:cs="Verdana"/>
          <w:sz w:val="21"/>
          <w:szCs w:val="21"/>
          <w:lang w:val="pl-PL"/>
        </w:rPr>
      </w:pPr>
      <w:bookmarkStart w:id="84" w:name="_Toc220984451"/>
      <w:bookmarkStart w:id="85" w:name="_Toc220993788"/>
    </w:p>
    <w:p w:rsidR="00414C9C" w:rsidRPr="003A6280" w:rsidRDefault="00414C9C" w:rsidP="009A0EC5">
      <w:pPr>
        <w:pStyle w:val="Nagwek1"/>
        <w:spacing w:before="0" w:after="0" w:line="300" w:lineRule="auto"/>
        <w:ind w:left="0" w:right="-110" w:firstLine="0"/>
        <w:rPr>
          <w:rFonts w:ascii="Verdana" w:hAnsi="Verdana" w:cs="Verdana"/>
          <w:sz w:val="24"/>
          <w:szCs w:val="24"/>
          <w:lang w:val="pl-PL"/>
        </w:rPr>
      </w:pPr>
      <w:r w:rsidRPr="003A6280">
        <w:rPr>
          <w:rFonts w:ascii="Verdana" w:hAnsi="Verdana" w:cs="Verdana"/>
          <w:sz w:val="24"/>
          <w:szCs w:val="24"/>
          <w:lang w:val="pl-PL"/>
        </w:rPr>
        <w:t>Klauzula 11</w:t>
      </w:r>
      <w:r w:rsidRPr="003A6280">
        <w:rPr>
          <w:rFonts w:ascii="Verdana" w:hAnsi="Verdana" w:cs="Verdana"/>
          <w:sz w:val="24"/>
          <w:szCs w:val="24"/>
          <w:lang w:val="pl-PL"/>
        </w:rPr>
        <w:tab/>
      </w:r>
      <w:r w:rsidRPr="003A6280">
        <w:rPr>
          <w:rFonts w:ascii="Verdana" w:hAnsi="Verdana" w:cs="Verdana"/>
          <w:sz w:val="24"/>
          <w:szCs w:val="24"/>
          <w:lang w:val="pl-PL"/>
        </w:rPr>
        <w:tab/>
      </w:r>
      <w:r w:rsidRPr="003A6280">
        <w:rPr>
          <w:rFonts w:ascii="Verdana" w:hAnsi="Verdana" w:cs="Verdana"/>
          <w:sz w:val="24"/>
          <w:szCs w:val="24"/>
          <w:lang w:val="pl-PL"/>
        </w:rPr>
        <w:tab/>
        <w:t>Odpowiedzialność za wady</w:t>
      </w:r>
      <w:bookmarkEnd w:id="84"/>
      <w:bookmarkEnd w:id="85"/>
      <w:r w:rsidRPr="003A6280">
        <w:rPr>
          <w:rFonts w:ascii="Verdana" w:hAnsi="Verdana" w:cs="Verdana"/>
          <w:sz w:val="24"/>
          <w:szCs w:val="24"/>
          <w:lang w:val="pl-PL"/>
        </w:rPr>
        <w:t xml:space="preserve"> </w:t>
      </w:r>
    </w:p>
    <w:p w:rsidR="00414C9C" w:rsidRPr="003A6280" w:rsidRDefault="00414C9C" w:rsidP="009A0EC5">
      <w:pPr>
        <w:spacing w:line="300" w:lineRule="auto"/>
        <w:ind w:right="-110"/>
        <w:jc w:val="both"/>
        <w:rPr>
          <w:rFonts w:ascii="Verdana" w:hAnsi="Verdana" w:cs="Verdana"/>
          <w:b/>
          <w:bCs/>
          <w:sz w:val="21"/>
          <w:szCs w:val="21"/>
        </w:rPr>
      </w:pPr>
    </w:p>
    <w:p w:rsidR="00414C9C" w:rsidRPr="003A6280" w:rsidRDefault="00414C9C" w:rsidP="009A0EC5">
      <w:pPr>
        <w:spacing w:line="300" w:lineRule="auto"/>
        <w:ind w:right="-110"/>
        <w:jc w:val="both"/>
        <w:rPr>
          <w:rFonts w:ascii="Verdana" w:hAnsi="Verdana" w:cs="Verdana"/>
          <w:b/>
          <w:bCs/>
          <w:sz w:val="21"/>
          <w:szCs w:val="21"/>
        </w:rPr>
      </w:pPr>
      <w:r w:rsidRPr="003A6280">
        <w:rPr>
          <w:rFonts w:ascii="Verdana" w:hAnsi="Verdana" w:cs="Verdana"/>
          <w:b/>
          <w:bCs/>
          <w:sz w:val="21"/>
          <w:szCs w:val="21"/>
        </w:rPr>
        <w:t>Klauzula 11.1</w:t>
      </w:r>
      <w:r w:rsidRPr="003A6280">
        <w:rPr>
          <w:rFonts w:ascii="Verdana" w:hAnsi="Verdana" w:cs="Verdana"/>
          <w:b/>
          <w:bCs/>
          <w:sz w:val="21"/>
          <w:szCs w:val="21"/>
        </w:rPr>
        <w:tab/>
      </w:r>
      <w:r w:rsidRPr="003A6280">
        <w:rPr>
          <w:rFonts w:ascii="Verdana" w:hAnsi="Verdana" w:cs="Verdana"/>
          <w:b/>
          <w:bCs/>
          <w:sz w:val="21"/>
          <w:szCs w:val="21"/>
        </w:rPr>
        <w:tab/>
        <w:t>Dokończenie zaległych prac i usuwanie wad</w:t>
      </w:r>
    </w:p>
    <w:p w:rsidR="00414C9C" w:rsidRPr="003A6280" w:rsidRDefault="00414C9C" w:rsidP="009A0EC5">
      <w:pPr>
        <w:spacing w:line="300" w:lineRule="auto"/>
        <w:ind w:right="-110"/>
        <w:jc w:val="both"/>
        <w:rPr>
          <w:rFonts w:ascii="Verdana" w:hAnsi="Verdana" w:cs="Verdana"/>
          <w:sz w:val="21"/>
          <w:szCs w:val="21"/>
        </w:rPr>
      </w:pPr>
    </w:p>
    <w:p w:rsidR="00414C9C" w:rsidRPr="003A6280" w:rsidRDefault="00414C9C" w:rsidP="009A0EC5">
      <w:pPr>
        <w:spacing w:line="300" w:lineRule="auto"/>
        <w:ind w:right="-110"/>
        <w:jc w:val="both"/>
        <w:rPr>
          <w:rFonts w:ascii="Verdana" w:hAnsi="Verdana" w:cs="Verdana"/>
          <w:sz w:val="21"/>
          <w:szCs w:val="21"/>
        </w:rPr>
      </w:pPr>
      <w:r w:rsidRPr="003A6280">
        <w:rPr>
          <w:rFonts w:ascii="Verdana" w:hAnsi="Verdana" w:cs="Verdana"/>
          <w:sz w:val="21"/>
          <w:szCs w:val="21"/>
        </w:rPr>
        <w:t>Następujący tekst, obejmujący nowy podpunkt (c), dodaje się po podpunkcie (b) niniejszej klauzuli 11.1:</w:t>
      </w:r>
    </w:p>
    <w:p w:rsidR="00414C9C" w:rsidRPr="003A6280" w:rsidRDefault="00414C9C" w:rsidP="00967375">
      <w:pPr>
        <w:spacing w:line="300" w:lineRule="auto"/>
        <w:ind w:left="705" w:right="-110" w:hanging="705"/>
        <w:jc w:val="both"/>
        <w:rPr>
          <w:rFonts w:ascii="Verdana" w:hAnsi="Verdana" w:cs="Verdana"/>
          <w:sz w:val="21"/>
          <w:szCs w:val="21"/>
        </w:rPr>
      </w:pPr>
      <w:r w:rsidRPr="003A6280">
        <w:rPr>
          <w:rFonts w:ascii="Verdana" w:hAnsi="Verdana" w:cs="Verdana"/>
          <w:sz w:val="21"/>
          <w:szCs w:val="21"/>
        </w:rPr>
        <w:t>(c</w:t>
      </w:r>
      <w:proofErr w:type="gramStart"/>
      <w:r w:rsidRPr="003A6280">
        <w:rPr>
          <w:rFonts w:ascii="Verdana" w:hAnsi="Verdana" w:cs="Verdana"/>
          <w:sz w:val="21"/>
          <w:szCs w:val="21"/>
        </w:rPr>
        <w:t>)</w:t>
      </w:r>
      <w:r w:rsidRPr="003A6280">
        <w:rPr>
          <w:rFonts w:ascii="Verdana" w:hAnsi="Verdana" w:cs="Verdana"/>
          <w:sz w:val="21"/>
          <w:szCs w:val="21"/>
        </w:rPr>
        <w:tab/>
        <w:t>uczestniczyć</w:t>
      </w:r>
      <w:proofErr w:type="gramEnd"/>
      <w:r w:rsidRPr="003A6280">
        <w:rPr>
          <w:rFonts w:ascii="Verdana" w:hAnsi="Verdana" w:cs="Verdana"/>
          <w:sz w:val="21"/>
          <w:szCs w:val="21"/>
        </w:rPr>
        <w:t xml:space="preserve"> w prowadzonych przez Zamawiającego (wspólnie z wyspecjalizowanym, zewnętrznym Podmiotem) Próbach Eksploatacyjnych w tym w Pomiarach Gwarancyjnych.</w:t>
      </w:r>
    </w:p>
    <w:p w:rsidR="00414C9C" w:rsidRPr="003A6280" w:rsidRDefault="00414C9C" w:rsidP="009A0EC5">
      <w:pPr>
        <w:spacing w:line="300" w:lineRule="auto"/>
        <w:ind w:right="-110"/>
        <w:rPr>
          <w:rFonts w:ascii="Verdana" w:hAnsi="Verdana" w:cs="Verdana"/>
          <w:sz w:val="21"/>
          <w:szCs w:val="21"/>
        </w:rPr>
      </w:pPr>
    </w:p>
    <w:p w:rsidR="00414C9C" w:rsidRPr="003A6280" w:rsidRDefault="00414C9C" w:rsidP="009A0EC5">
      <w:pPr>
        <w:spacing w:line="300" w:lineRule="auto"/>
        <w:ind w:right="-110"/>
        <w:rPr>
          <w:rFonts w:ascii="Verdana" w:hAnsi="Verdana" w:cs="Verdana"/>
          <w:sz w:val="21"/>
          <w:szCs w:val="21"/>
        </w:rPr>
      </w:pPr>
      <w:r w:rsidRPr="003A6280">
        <w:rPr>
          <w:rFonts w:ascii="Verdana" w:hAnsi="Verdana" w:cs="Verdana"/>
          <w:sz w:val="21"/>
          <w:szCs w:val="21"/>
        </w:rPr>
        <w:t>Dodaje się następujące klauzule 11.12 [</w:t>
      </w:r>
      <w:proofErr w:type="gramStart"/>
      <w:r w:rsidRPr="003A6280">
        <w:rPr>
          <w:rFonts w:ascii="Verdana" w:hAnsi="Verdana" w:cs="Verdana"/>
          <w:i/>
          <w:iCs/>
          <w:sz w:val="21"/>
          <w:szCs w:val="21"/>
        </w:rPr>
        <w:t>Gwarancja Jakości</w:t>
      </w:r>
      <w:proofErr w:type="gramEnd"/>
      <w:r w:rsidRPr="003A6280">
        <w:rPr>
          <w:rFonts w:ascii="Verdana" w:hAnsi="Verdana" w:cs="Verdana"/>
          <w:sz w:val="21"/>
          <w:szCs w:val="21"/>
        </w:rPr>
        <w:t>] oraz 11.13 [</w:t>
      </w:r>
      <w:r w:rsidRPr="003A6280">
        <w:rPr>
          <w:rFonts w:ascii="Verdana" w:hAnsi="Verdana" w:cs="Verdana"/>
          <w:i/>
          <w:iCs/>
          <w:sz w:val="21"/>
          <w:szCs w:val="21"/>
        </w:rPr>
        <w:t>Rękojmia za wady</w:t>
      </w:r>
      <w:r w:rsidRPr="003A6280">
        <w:rPr>
          <w:rFonts w:ascii="Verdana" w:hAnsi="Verdana" w:cs="Verdana"/>
          <w:sz w:val="21"/>
          <w:szCs w:val="21"/>
        </w:rPr>
        <w:t>]:</w:t>
      </w:r>
    </w:p>
    <w:p w:rsidR="00414C9C" w:rsidRPr="003A6280" w:rsidRDefault="00414C9C" w:rsidP="009A0EC5">
      <w:pPr>
        <w:spacing w:line="300" w:lineRule="auto"/>
        <w:ind w:right="-110"/>
        <w:rPr>
          <w:rFonts w:ascii="Verdana" w:hAnsi="Verdana" w:cs="Verdana"/>
          <w:sz w:val="21"/>
          <w:szCs w:val="21"/>
        </w:rPr>
      </w:pPr>
    </w:p>
    <w:p w:rsidR="00414C9C" w:rsidRPr="003A6280" w:rsidRDefault="00414C9C" w:rsidP="00C03816">
      <w:pPr>
        <w:spacing w:line="300" w:lineRule="auto"/>
        <w:ind w:right="-110"/>
        <w:rPr>
          <w:rFonts w:ascii="Verdana" w:hAnsi="Verdana" w:cs="Verdana"/>
          <w:b/>
          <w:bCs/>
          <w:sz w:val="21"/>
          <w:szCs w:val="21"/>
        </w:rPr>
      </w:pPr>
      <w:r w:rsidRPr="003A6280">
        <w:rPr>
          <w:rFonts w:ascii="Verdana" w:hAnsi="Verdana" w:cs="Verdana"/>
          <w:b/>
          <w:bCs/>
          <w:sz w:val="21"/>
          <w:szCs w:val="21"/>
        </w:rPr>
        <w:t>Klauzula 11.12</w:t>
      </w:r>
      <w:r w:rsidRPr="003A6280">
        <w:rPr>
          <w:rFonts w:ascii="Verdana" w:hAnsi="Verdana" w:cs="Verdana"/>
          <w:b/>
          <w:bCs/>
          <w:sz w:val="21"/>
          <w:szCs w:val="21"/>
        </w:rPr>
        <w:tab/>
      </w:r>
      <w:r w:rsidRPr="003A6280">
        <w:rPr>
          <w:rFonts w:ascii="Verdana" w:hAnsi="Verdana" w:cs="Verdana"/>
          <w:b/>
          <w:bCs/>
          <w:sz w:val="21"/>
          <w:szCs w:val="21"/>
        </w:rPr>
        <w:tab/>
      </w:r>
      <w:proofErr w:type="gramStart"/>
      <w:r w:rsidRPr="003A6280">
        <w:rPr>
          <w:rFonts w:ascii="Verdana" w:hAnsi="Verdana" w:cs="Verdana"/>
          <w:b/>
          <w:bCs/>
          <w:sz w:val="21"/>
          <w:szCs w:val="21"/>
        </w:rPr>
        <w:t>Gwarancja Jakości</w:t>
      </w:r>
      <w:proofErr w:type="gramEnd"/>
    </w:p>
    <w:p w:rsidR="00414C9C" w:rsidRPr="003A6280" w:rsidRDefault="00414C9C" w:rsidP="009A0EC5">
      <w:pPr>
        <w:spacing w:line="300" w:lineRule="auto"/>
        <w:ind w:right="-110"/>
        <w:rPr>
          <w:rFonts w:ascii="Verdana" w:hAnsi="Verdana" w:cs="Verdana"/>
          <w:sz w:val="21"/>
          <w:szCs w:val="21"/>
        </w:rPr>
      </w:pPr>
    </w:p>
    <w:p w:rsidR="00414C9C" w:rsidRPr="003A6280" w:rsidRDefault="00414C9C" w:rsidP="00AB0977">
      <w:pPr>
        <w:spacing w:line="300" w:lineRule="auto"/>
        <w:ind w:right="-110"/>
        <w:jc w:val="both"/>
        <w:rPr>
          <w:rFonts w:ascii="Verdana" w:hAnsi="Verdana" w:cs="Verdana"/>
          <w:sz w:val="21"/>
          <w:szCs w:val="21"/>
        </w:rPr>
      </w:pPr>
      <w:r w:rsidRPr="003A6280">
        <w:rPr>
          <w:rFonts w:ascii="Verdana" w:hAnsi="Verdana" w:cs="Verdana"/>
          <w:sz w:val="21"/>
          <w:szCs w:val="21"/>
        </w:rPr>
        <w:t xml:space="preserve">Wykonawca udziela Zamawiającemu </w:t>
      </w:r>
      <w:proofErr w:type="gramStart"/>
      <w:r w:rsidRPr="003A6280">
        <w:rPr>
          <w:rFonts w:ascii="Verdana" w:hAnsi="Verdana" w:cs="Verdana"/>
          <w:sz w:val="21"/>
          <w:szCs w:val="21"/>
        </w:rPr>
        <w:t>Gwarancji Jakości</w:t>
      </w:r>
      <w:proofErr w:type="gramEnd"/>
      <w:r w:rsidRPr="003A6280">
        <w:rPr>
          <w:rFonts w:ascii="Verdana" w:hAnsi="Verdana" w:cs="Verdana"/>
          <w:sz w:val="21"/>
          <w:szCs w:val="21"/>
        </w:rPr>
        <w:t xml:space="preserve"> na zasadach ustalonych w „Wykazie wymagań gwarancyjnych i Parametrów Gwarantowanych” (według załącznika nr 11 do SIWZ) oraz potwierdzonych w załączniku do Oferty „Wykaz Gwarancji i Parametrów Gwarantowanych” na okres wskazany w tym Załączniku do Oferty, liczony od dnia wydania Świadectwa Przejęcia dla Całości Robót.</w:t>
      </w:r>
    </w:p>
    <w:p w:rsidR="00414C9C" w:rsidRPr="003A6280" w:rsidRDefault="00414C9C" w:rsidP="00AB0977">
      <w:pPr>
        <w:spacing w:line="300" w:lineRule="auto"/>
        <w:ind w:right="-110"/>
        <w:jc w:val="both"/>
        <w:rPr>
          <w:rFonts w:ascii="Verdana" w:hAnsi="Verdana" w:cs="Verdana"/>
          <w:sz w:val="21"/>
          <w:szCs w:val="21"/>
        </w:rPr>
      </w:pPr>
    </w:p>
    <w:p w:rsidR="00414C9C" w:rsidRPr="003A6280" w:rsidRDefault="00414C9C" w:rsidP="00AB0977">
      <w:pPr>
        <w:spacing w:line="300" w:lineRule="auto"/>
        <w:ind w:right="-110"/>
        <w:jc w:val="both"/>
        <w:rPr>
          <w:rFonts w:ascii="Verdana" w:hAnsi="Verdana" w:cs="Verdana"/>
          <w:sz w:val="21"/>
          <w:szCs w:val="21"/>
        </w:rPr>
      </w:pPr>
      <w:r w:rsidRPr="003A6280">
        <w:rPr>
          <w:rFonts w:ascii="Verdana" w:hAnsi="Verdana" w:cs="Verdana"/>
          <w:sz w:val="21"/>
          <w:szCs w:val="21"/>
        </w:rPr>
        <w:lastRenderedPageBreak/>
        <w:t xml:space="preserve">W odniesieniu do maszyn i urządzeń, których wytwórcą jest podmiot inny niż Wykonawca termin gwarancji wynika z gwarancji producenta, jednak nie może być krótszy niż 24 miesiące, od dnia wydania Świadectwa Przejęcia dla Całości. </w:t>
      </w:r>
    </w:p>
    <w:p w:rsidR="00414C9C" w:rsidRPr="003A6280" w:rsidRDefault="00414C9C" w:rsidP="00960D24">
      <w:pPr>
        <w:pStyle w:val="Tekstpodstawowy"/>
        <w:tabs>
          <w:tab w:val="num" w:pos="426"/>
        </w:tabs>
        <w:spacing w:line="300" w:lineRule="auto"/>
        <w:rPr>
          <w:rFonts w:ascii="Verdana" w:hAnsi="Verdana" w:cs="Verdana"/>
          <w:sz w:val="21"/>
          <w:szCs w:val="21"/>
          <w:lang w:val="pl-PL"/>
        </w:rPr>
      </w:pPr>
    </w:p>
    <w:p w:rsidR="00414C9C" w:rsidRPr="003A6280" w:rsidRDefault="00414C9C" w:rsidP="00960D24">
      <w:pPr>
        <w:pStyle w:val="Tekstpodstawowy"/>
        <w:tabs>
          <w:tab w:val="num" w:pos="426"/>
        </w:tabs>
        <w:spacing w:line="300" w:lineRule="auto"/>
        <w:rPr>
          <w:rFonts w:ascii="Verdana" w:hAnsi="Verdana" w:cs="Verdana"/>
          <w:sz w:val="21"/>
          <w:szCs w:val="21"/>
          <w:lang w:val="pl-PL"/>
        </w:rPr>
      </w:pPr>
      <w:r w:rsidRPr="003A6280">
        <w:rPr>
          <w:rFonts w:ascii="Verdana" w:hAnsi="Verdana" w:cs="Verdana"/>
          <w:sz w:val="21"/>
          <w:szCs w:val="21"/>
          <w:lang w:val="pl-PL"/>
        </w:rPr>
        <w:t xml:space="preserve">W ramach udzielonej </w:t>
      </w:r>
      <w:proofErr w:type="gramStart"/>
      <w:r w:rsidRPr="003A6280">
        <w:rPr>
          <w:rFonts w:ascii="Verdana" w:hAnsi="Verdana" w:cs="Verdana"/>
          <w:sz w:val="21"/>
          <w:szCs w:val="21"/>
          <w:lang w:val="pl-PL"/>
        </w:rPr>
        <w:t>Gwarancji Jakości</w:t>
      </w:r>
      <w:proofErr w:type="gramEnd"/>
      <w:r w:rsidRPr="003A6280">
        <w:rPr>
          <w:rFonts w:ascii="Verdana" w:hAnsi="Verdana" w:cs="Verdana"/>
          <w:sz w:val="21"/>
          <w:szCs w:val="21"/>
          <w:lang w:val="pl-PL"/>
        </w:rPr>
        <w:t xml:space="preserve"> Wykonawca ponosi odpowiedzialność z tytułu gwarancji za wady fizyczne i prawne zmniejszające wartość użytkową, techniczną i estetyczną wykonanych Robót i jest zobowiązany do usunięcia tych wad ujawnionych w okresie gwarancyjnym na zasadach określonych poniżej.</w:t>
      </w:r>
    </w:p>
    <w:p w:rsidR="00414C9C" w:rsidRPr="003A6280" w:rsidRDefault="00414C9C" w:rsidP="00960D24">
      <w:pPr>
        <w:pStyle w:val="Tekstpodstawowy"/>
        <w:tabs>
          <w:tab w:val="num" w:pos="426"/>
        </w:tabs>
        <w:spacing w:line="300" w:lineRule="auto"/>
        <w:rPr>
          <w:rFonts w:ascii="Verdana" w:hAnsi="Verdana" w:cs="Verdana"/>
          <w:sz w:val="21"/>
          <w:szCs w:val="21"/>
          <w:lang w:val="pl-PL"/>
        </w:rPr>
      </w:pPr>
    </w:p>
    <w:p w:rsidR="00414C9C" w:rsidRPr="003A6280" w:rsidRDefault="00414C9C" w:rsidP="00960D24">
      <w:pPr>
        <w:pStyle w:val="Tekstpodstawowy"/>
        <w:tabs>
          <w:tab w:val="num" w:pos="426"/>
        </w:tabs>
        <w:spacing w:line="300" w:lineRule="auto"/>
        <w:rPr>
          <w:rFonts w:ascii="Verdana" w:hAnsi="Verdana" w:cs="Verdana"/>
          <w:sz w:val="21"/>
          <w:szCs w:val="21"/>
          <w:lang w:val="pl-PL"/>
        </w:rPr>
      </w:pPr>
      <w:r w:rsidRPr="003A6280">
        <w:rPr>
          <w:rFonts w:ascii="Verdana" w:hAnsi="Verdana" w:cs="Verdana"/>
          <w:sz w:val="21"/>
          <w:szCs w:val="21"/>
          <w:lang w:val="pl-PL"/>
        </w:rPr>
        <w:t>Wykonawca najpóźniej w dniu Wydania Świadectwa Przejęcia dla całości Robót przekaże Zamawiającemu dokument gwarancji (Kartę gwarancyjną), sporządzoną z uwzględnieniem wszelkich wymagań Kontraktu.</w:t>
      </w:r>
    </w:p>
    <w:p w:rsidR="00414C9C" w:rsidRPr="003A6280" w:rsidRDefault="00414C9C" w:rsidP="00960D24">
      <w:pPr>
        <w:pStyle w:val="Tekstpodstawowy"/>
        <w:tabs>
          <w:tab w:val="left" w:pos="426"/>
        </w:tabs>
        <w:spacing w:line="300" w:lineRule="auto"/>
        <w:rPr>
          <w:rFonts w:ascii="Verdana" w:hAnsi="Verdana" w:cs="Verdana"/>
          <w:sz w:val="21"/>
          <w:szCs w:val="21"/>
          <w:lang w:val="pl-PL"/>
        </w:rPr>
      </w:pPr>
    </w:p>
    <w:p w:rsidR="00414C9C" w:rsidRPr="003A6280" w:rsidRDefault="00414C9C" w:rsidP="00960D24">
      <w:pPr>
        <w:pStyle w:val="Tekstpodstawowy"/>
        <w:tabs>
          <w:tab w:val="left" w:pos="426"/>
        </w:tabs>
        <w:spacing w:line="300" w:lineRule="auto"/>
        <w:rPr>
          <w:rFonts w:ascii="Verdana" w:hAnsi="Verdana" w:cs="Verdana"/>
          <w:sz w:val="21"/>
          <w:szCs w:val="21"/>
          <w:lang w:val="pl-PL"/>
        </w:rPr>
      </w:pPr>
      <w:r w:rsidRPr="003A6280">
        <w:rPr>
          <w:rFonts w:ascii="Verdana" w:hAnsi="Verdana" w:cs="Verdana"/>
          <w:sz w:val="21"/>
          <w:szCs w:val="21"/>
          <w:lang w:val="pl-PL"/>
        </w:rPr>
        <w:t>W ramach udzielonej gwarancji Wykonawca jest zobowiązany względem Zamawiającego do niezwłocznego usunięcia wad Robót, a jeżeli wady są istotne, do wymiany rzeczy na wolne od wad.</w:t>
      </w:r>
    </w:p>
    <w:p w:rsidR="00414C9C" w:rsidRPr="003A6280" w:rsidRDefault="00414C9C" w:rsidP="00960D24">
      <w:pPr>
        <w:pStyle w:val="Akapitzlist"/>
        <w:spacing w:line="300" w:lineRule="auto"/>
        <w:ind w:left="0"/>
        <w:rPr>
          <w:rFonts w:ascii="Verdana" w:hAnsi="Verdana" w:cs="Verdana"/>
          <w:sz w:val="21"/>
          <w:szCs w:val="21"/>
        </w:rPr>
      </w:pPr>
    </w:p>
    <w:p w:rsidR="00414C9C" w:rsidRPr="003A6280" w:rsidRDefault="00414C9C" w:rsidP="00960D24">
      <w:pPr>
        <w:pStyle w:val="Akapitzlist"/>
        <w:spacing w:line="300" w:lineRule="auto"/>
        <w:ind w:left="0"/>
        <w:rPr>
          <w:rFonts w:ascii="Verdana" w:hAnsi="Verdana" w:cs="Verdana"/>
          <w:sz w:val="21"/>
          <w:szCs w:val="21"/>
        </w:rPr>
      </w:pPr>
      <w:r w:rsidRPr="003A6280">
        <w:rPr>
          <w:rFonts w:ascii="Verdana" w:hAnsi="Verdana" w:cs="Verdana"/>
          <w:sz w:val="21"/>
          <w:szCs w:val="21"/>
        </w:rPr>
        <w:t xml:space="preserve">O wystąpieniu wad Zamawiający zobowiązany jest w terminie </w:t>
      </w:r>
      <w:r w:rsidRPr="003A6280">
        <w:rPr>
          <w:rFonts w:ascii="Verdana" w:hAnsi="Verdana" w:cs="Verdana"/>
          <w:dstrike/>
          <w:sz w:val="21"/>
          <w:szCs w:val="21"/>
        </w:rPr>
        <w:t>30</w:t>
      </w:r>
      <w:r w:rsidRPr="003A6280">
        <w:rPr>
          <w:rFonts w:ascii="Verdana" w:hAnsi="Verdana" w:cs="Verdana"/>
          <w:sz w:val="21"/>
          <w:szCs w:val="21"/>
        </w:rPr>
        <w:t xml:space="preserve"> 7 dni od powzięcia </w:t>
      </w:r>
      <w:r w:rsidRPr="003A6280">
        <w:rPr>
          <w:rFonts w:ascii="Verdana" w:hAnsi="Verdana" w:cs="Verdana"/>
          <w:sz w:val="21"/>
          <w:szCs w:val="21"/>
        </w:rPr>
        <w:br/>
        <w:t xml:space="preserve">o nich wiadomości, na piśmie poinformować Wykonawcę wskazując termin protokolarnej weryfikacji wad w obecności umocowanego przedstawiciela Zamawiającego i Wykonawcy oraz proponowany termin ich usunięcia wraz z wskazaniem czy wada wymaga bezzwłocznego zabezpieczenia przed jej następstwami. </w:t>
      </w:r>
    </w:p>
    <w:p w:rsidR="00414C9C" w:rsidRPr="003A6280" w:rsidRDefault="00414C9C" w:rsidP="00960D24">
      <w:pPr>
        <w:pStyle w:val="Akapitzlist"/>
        <w:spacing w:line="300" w:lineRule="auto"/>
        <w:ind w:left="0"/>
        <w:rPr>
          <w:rFonts w:ascii="Verdana" w:hAnsi="Verdana" w:cs="Verdana"/>
          <w:sz w:val="21"/>
          <w:szCs w:val="21"/>
        </w:rPr>
      </w:pPr>
    </w:p>
    <w:p w:rsidR="00414C9C" w:rsidRPr="003A6280" w:rsidRDefault="00414C9C" w:rsidP="00960D24">
      <w:pPr>
        <w:pStyle w:val="Akapitzlist"/>
        <w:spacing w:line="300" w:lineRule="auto"/>
        <w:ind w:left="0"/>
        <w:rPr>
          <w:rFonts w:ascii="Verdana" w:hAnsi="Verdana" w:cs="Verdana"/>
          <w:sz w:val="21"/>
          <w:szCs w:val="21"/>
        </w:rPr>
      </w:pPr>
      <w:r w:rsidRPr="003A6280">
        <w:rPr>
          <w:rFonts w:ascii="Verdana" w:hAnsi="Verdana" w:cs="Verdana"/>
          <w:sz w:val="21"/>
          <w:szCs w:val="21"/>
        </w:rPr>
        <w:t xml:space="preserve">Termin protokolarnej weryfikacji zgłoszonych wad powinien zostać ustalony w dni robocze od poniedziałku do piątku w godzinach, oraz nie wcześniej niż w terminie 3 dni, a nie później niż terminie 7 dni roboczych od dnia odbioru pisma przez Wykonawcę w czasie i miejscu wskazanym przez Zamawiającego, </w:t>
      </w:r>
      <w:proofErr w:type="gramStart"/>
      <w:r w:rsidRPr="003A6280">
        <w:rPr>
          <w:rFonts w:ascii="Verdana" w:hAnsi="Verdana" w:cs="Verdana"/>
          <w:sz w:val="21"/>
          <w:szCs w:val="21"/>
        </w:rPr>
        <w:t>chyba że</w:t>
      </w:r>
      <w:proofErr w:type="gramEnd"/>
      <w:r w:rsidRPr="003A6280">
        <w:rPr>
          <w:rFonts w:ascii="Verdana" w:hAnsi="Verdana" w:cs="Verdana"/>
          <w:sz w:val="21"/>
          <w:szCs w:val="21"/>
        </w:rPr>
        <w:t xml:space="preserve"> strony na piśmie postanowią inaczej. </w:t>
      </w:r>
    </w:p>
    <w:p w:rsidR="00414C9C" w:rsidRPr="003A6280" w:rsidRDefault="00414C9C" w:rsidP="00AB0977">
      <w:pPr>
        <w:spacing w:line="300" w:lineRule="auto"/>
        <w:ind w:right="-110"/>
        <w:jc w:val="both"/>
        <w:rPr>
          <w:rFonts w:ascii="Verdana" w:hAnsi="Verdana" w:cs="Verdana"/>
          <w:sz w:val="21"/>
          <w:szCs w:val="21"/>
        </w:rPr>
      </w:pPr>
    </w:p>
    <w:p w:rsidR="00414C9C" w:rsidRPr="003A6280" w:rsidRDefault="00414C9C" w:rsidP="00960D24">
      <w:pPr>
        <w:pStyle w:val="Akapitzlist"/>
        <w:spacing w:line="300" w:lineRule="auto"/>
        <w:ind w:left="0"/>
        <w:rPr>
          <w:rFonts w:ascii="Verdana" w:hAnsi="Verdana" w:cs="Verdana"/>
          <w:sz w:val="21"/>
          <w:szCs w:val="21"/>
        </w:rPr>
      </w:pPr>
      <w:r w:rsidRPr="003A6280">
        <w:rPr>
          <w:rFonts w:ascii="Verdana" w:hAnsi="Verdana" w:cs="Verdana"/>
          <w:sz w:val="21"/>
          <w:szCs w:val="21"/>
        </w:rPr>
        <w:t xml:space="preserve">Niestawienie się przez Wykonawcę w terminie protokolarnej weryfikacji wad jest równoznaczne z prawem Zamawiającego do sporządzenia samodzielnego protokołu weryfikacji wad. </w:t>
      </w:r>
    </w:p>
    <w:p w:rsidR="00414C9C" w:rsidRPr="003A6280" w:rsidRDefault="00414C9C" w:rsidP="00960D24">
      <w:pPr>
        <w:pStyle w:val="Akapitzlist"/>
        <w:spacing w:line="300" w:lineRule="auto"/>
        <w:ind w:left="0"/>
        <w:rPr>
          <w:rFonts w:ascii="Verdana" w:hAnsi="Verdana" w:cs="Verdana"/>
          <w:sz w:val="21"/>
          <w:szCs w:val="21"/>
        </w:rPr>
      </w:pPr>
    </w:p>
    <w:p w:rsidR="00414C9C" w:rsidRPr="003A6280" w:rsidRDefault="00414C9C" w:rsidP="00960D24">
      <w:pPr>
        <w:pStyle w:val="Akapitzlist"/>
        <w:spacing w:line="300" w:lineRule="auto"/>
        <w:ind w:left="0"/>
        <w:rPr>
          <w:rFonts w:ascii="Verdana" w:hAnsi="Verdana" w:cs="Verdana"/>
          <w:sz w:val="21"/>
          <w:szCs w:val="21"/>
        </w:rPr>
      </w:pPr>
      <w:r w:rsidRPr="003A6280">
        <w:rPr>
          <w:rFonts w:ascii="Verdana" w:hAnsi="Verdana" w:cs="Verdana"/>
          <w:sz w:val="21"/>
          <w:szCs w:val="21"/>
        </w:rPr>
        <w:t xml:space="preserve">Wykonawca usunie stwierdzone wady </w:t>
      </w:r>
      <w:proofErr w:type="gramStart"/>
      <w:r w:rsidRPr="003A6280">
        <w:rPr>
          <w:rFonts w:ascii="Verdana" w:hAnsi="Verdana" w:cs="Verdana"/>
          <w:sz w:val="21"/>
          <w:szCs w:val="21"/>
        </w:rPr>
        <w:t>niezwłocznie lecz</w:t>
      </w:r>
      <w:proofErr w:type="gramEnd"/>
      <w:r w:rsidRPr="003A6280">
        <w:rPr>
          <w:rFonts w:ascii="Verdana" w:hAnsi="Verdana" w:cs="Verdana"/>
          <w:sz w:val="21"/>
          <w:szCs w:val="21"/>
        </w:rPr>
        <w:t xml:space="preserve"> nie później niż w terminie 14 dni od protokolarnej weryfikacji wady chyba, że technologia prac lub dostępność materiałów wymaga innego, dłuższego terminu. Termin usunięcia stwierdzonych wad zostanie ustalony w protokole sporządzonym w trakcie ich weryfikacji zgodnie z postanowieniami ustępów powyższych jednakże w przypadku wad zagrażających życiu lub zdrowiu bądź grożących uszkodzeniem mienia Wykonawca obowiązany jest należycie zabezpieczyć wadę nie później niż w terminie 3 dni od zgłoszenia wady. </w:t>
      </w:r>
    </w:p>
    <w:p w:rsidR="00414C9C" w:rsidRPr="003A6280" w:rsidRDefault="00414C9C" w:rsidP="00960D24">
      <w:pPr>
        <w:pStyle w:val="Akapitzlist"/>
        <w:spacing w:line="300" w:lineRule="auto"/>
        <w:ind w:left="0"/>
        <w:rPr>
          <w:rFonts w:ascii="Verdana" w:hAnsi="Verdana" w:cs="Verdana"/>
          <w:sz w:val="21"/>
          <w:szCs w:val="21"/>
        </w:rPr>
      </w:pPr>
    </w:p>
    <w:p w:rsidR="00414C9C" w:rsidRPr="003A6280" w:rsidRDefault="00414C9C" w:rsidP="00960D24">
      <w:pPr>
        <w:spacing w:line="300" w:lineRule="auto"/>
        <w:ind w:right="-110"/>
        <w:jc w:val="both"/>
        <w:rPr>
          <w:rFonts w:ascii="Verdana" w:hAnsi="Verdana" w:cs="Verdana"/>
          <w:sz w:val="21"/>
          <w:szCs w:val="21"/>
        </w:rPr>
      </w:pPr>
      <w:r w:rsidRPr="003A6280">
        <w:rPr>
          <w:rFonts w:ascii="Verdana" w:hAnsi="Verdana" w:cs="Verdana"/>
          <w:sz w:val="21"/>
          <w:szCs w:val="21"/>
        </w:rPr>
        <w:lastRenderedPageBreak/>
        <w:t xml:space="preserve">Nie usunięcie przez Wykonawcę wad stwierdzonych w protokole weryfikacyjnym w terminie w nim ustalonym, uprawnia Zamawiającego do usunięcia wad na koszt Wykonawcy, </w:t>
      </w:r>
      <w:proofErr w:type="gramStart"/>
      <w:r w:rsidRPr="003A6280">
        <w:rPr>
          <w:rFonts w:ascii="Verdana" w:hAnsi="Verdana" w:cs="Verdana"/>
          <w:sz w:val="21"/>
          <w:szCs w:val="21"/>
        </w:rPr>
        <w:t>chyba że</w:t>
      </w:r>
      <w:proofErr w:type="gramEnd"/>
      <w:r w:rsidRPr="003A6280">
        <w:rPr>
          <w:rFonts w:ascii="Verdana" w:hAnsi="Verdana" w:cs="Verdana"/>
          <w:sz w:val="21"/>
          <w:szCs w:val="21"/>
        </w:rPr>
        <w:t xml:space="preserve"> strony na piśmie postanowią inaczej. Koszty usunięcia wad Zamawiający może według swojego uznania potrącić z zatrzymanego Zabezpieczenia Wykonania.</w:t>
      </w:r>
    </w:p>
    <w:p w:rsidR="00414C9C" w:rsidRPr="003A6280" w:rsidRDefault="00414C9C" w:rsidP="00960D24">
      <w:pPr>
        <w:spacing w:line="300" w:lineRule="auto"/>
        <w:ind w:right="-110"/>
        <w:jc w:val="both"/>
        <w:rPr>
          <w:rFonts w:ascii="Verdana" w:hAnsi="Verdana" w:cs="Verdana"/>
          <w:sz w:val="21"/>
          <w:szCs w:val="21"/>
        </w:rPr>
      </w:pPr>
    </w:p>
    <w:p w:rsidR="00414C9C" w:rsidRPr="003A6280" w:rsidRDefault="00414C9C" w:rsidP="00960D24">
      <w:pPr>
        <w:spacing w:line="300" w:lineRule="auto"/>
        <w:ind w:right="-110"/>
        <w:jc w:val="both"/>
        <w:rPr>
          <w:rFonts w:ascii="Verdana" w:hAnsi="Verdana" w:cs="Verdana"/>
          <w:sz w:val="21"/>
          <w:szCs w:val="21"/>
        </w:rPr>
      </w:pPr>
      <w:r w:rsidRPr="003A6280">
        <w:rPr>
          <w:rFonts w:ascii="Verdana" w:hAnsi="Verdana" w:cs="Verdana"/>
          <w:sz w:val="21"/>
          <w:szCs w:val="21"/>
        </w:rPr>
        <w:t xml:space="preserve">Wykonawca jest zwolniony z odpowiedzialności z tytułu </w:t>
      </w:r>
      <w:proofErr w:type="gramStart"/>
      <w:r w:rsidRPr="003A6280">
        <w:rPr>
          <w:rFonts w:ascii="Verdana" w:hAnsi="Verdana" w:cs="Verdana"/>
          <w:sz w:val="21"/>
          <w:szCs w:val="21"/>
        </w:rPr>
        <w:t>Gwarancji Jakości</w:t>
      </w:r>
      <w:proofErr w:type="gramEnd"/>
      <w:r w:rsidRPr="003A6280">
        <w:rPr>
          <w:rFonts w:ascii="Verdana" w:hAnsi="Verdana" w:cs="Verdana"/>
          <w:sz w:val="21"/>
          <w:szCs w:val="21"/>
        </w:rPr>
        <w:t>, jeżeli zaistniałe usterki powstaną w skutek nieodpowiedniej eksploatacji Robót przez Zamawiającego (operatora), a w szczególności spowodowane będą naruszeniami Instrukcji Obsługi i Konserwacji Robót.</w:t>
      </w:r>
    </w:p>
    <w:p w:rsidR="00414C9C" w:rsidRPr="003A6280" w:rsidRDefault="00414C9C" w:rsidP="00960D24">
      <w:pPr>
        <w:spacing w:line="300" w:lineRule="auto"/>
        <w:ind w:right="-110"/>
        <w:jc w:val="both"/>
        <w:rPr>
          <w:rFonts w:ascii="Verdana" w:hAnsi="Verdana" w:cs="Verdana"/>
          <w:sz w:val="21"/>
          <w:szCs w:val="21"/>
        </w:rPr>
      </w:pPr>
    </w:p>
    <w:p w:rsidR="00414C9C" w:rsidRPr="003A6280" w:rsidRDefault="00414C9C" w:rsidP="009A0EC5">
      <w:pPr>
        <w:spacing w:line="300" w:lineRule="auto"/>
        <w:ind w:right="-110"/>
        <w:rPr>
          <w:rFonts w:ascii="Verdana" w:hAnsi="Verdana" w:cs="Verdana"/>
          <w:b/>
          <w:bCs/>
          <w:sz w:val="21"/>
          <w:szCs w:val="21"/>
        </w:rPr>
      </w:pPr>
      <w:r w:rsidRPr="003A6280">
        <w:rPr>
          <w:rFonts w:ascii="Verdana" w:hAnsi="Verdana" w:cs="Verdana"/>
          <w:b/>
          <w:bCs/>
          <w:sz w:val="21"/>
          <w:szCs w:val="21"/>
        </w:rPr>
        <w:t>Klauzula 11.13</w:t>
      </w:r>
      <w:r w:rsidRPr="003A6280">
        <w:rPr>
          <w:rFonts w:ascii="Verdana" w:hAnsi="Verdana" w:cs="Verdana"/>
          <w:b/>
          <w:bCs/>
          <w:sz w:val="21"/>
          <w:szCs w:val="21"/>
        </w:rPr>
        <w:tab/>
      </w:r>
      <w:r w:rsidRPr="003A6280">
        <w:rPr>
          <w:rFonts w:ascii="Verdana" w:hAnsi="Verdana" w:cs="Verdana"/>
          <w:b/>
          <w:bCs/>
          <w:sz w:val="21"/>
          <w:szCs w:val="21"/>
        </w:rPr>
        <w:tab/>
        <w:t>Rękojmia za wady</w:t>
      </w:r>
    </w:p>
    <w:p w:rsidR="00414C9C" w:rsidRPr="003A6280" w:rsidRDefault="00414C9C" w:rsidP="009A0EC5">
      <w:pPr>
        <w:spacing w:line="300" w:lineRule="auto"/>
        <w:ind w:right="-110"/>
        <w:rPr>
          <w:rFonts w:ascii="Verdana" w:hAnsi="Verdana" w:cs="Verdana"/>
          <w:sz w:val="21"/>
          <w:szCs w:val="21"/>
        </w:rPr>
      </w:pPr>
    </w:p>
    <w:p w:rsidR="00414C9C" w:rsidRPr="003A6280" w:rsidRDefault="00414C9C" w:rsidP="009A0EC5">
      <w:pPr>
        <w:spacing w:line="300" w:lineRule="auto"/>
        <w:ind w:right="-110"/>
        <w:jc w:val="both"/>
        <w:rPr>
          <w:rFonts w:ascii="Verdana" w:hAnsi="Verdana" w:cs="Verdana"/>
          <w:sz w:val="21"/>
          <w:szCs w:val="21"/>
        </w:rPr>
      </w:pPr>
      <w:r w:rsidRPr="003A6280">
        <w:rPr>
          <w:rFonts w:ascii="Verdana" w:hAnsi="Verdana" w:cs="Verdana"/>
          <w:sz w:val="21"/>
          <w:szCs w:val="21"/>
        </w:rPr>
        <w:t xml:space="preserve">Strony zgodnie ustalają, iż Roboty objęte są Rękojmią za wady zgodnie z Prawem Kraju, na okres wskazany w Załączniku do Oferty, liczony od dnia wydania Świadectwa Przejęcia dla Całości Robót. </w:t>
      </w:r>
    </w:p>
    <w:p w:rsidR="00414C9C" w:rsidRPr="003A6280" w:rsidRDefault="00414C9C" w:rsidP="00E327B8">
      <w:pPr>
        <w:spacing w:before="120" w:line="300" w:lineRule="auto"/>
        <w:ind w:right="-108"/>
        <w:jc w:val="both"/>
        <w:rPr>
          <w:rFonts w:ascii="Verdana" w:hAnsi="Verdana" w:cs="Verdana"/>
          <w:sz w:val="21"/>
          <w:szCs w:val="21"/>
        </w:rPr>
      </w:pPr>
      <w:r w:rsidRPr="003A6280">
        <w:rPr>
          <w:rFonts w:ascii="Verdana" w:hAnsi="Verdana" w:cs="Verdana"/>
          <w:sz w:val="21"/>
          <w:szCs w:val="21"/>
        </w:rPr>
        <w:t>Najpóźniej w ciągu 15 dni od upływy okresu Rękojmi za wady Zamawiający, bez odrębnego wezwania, wystawi Świadectwo Wypełnienia Rękojmi i przekaże je Wykonawcy oraz dokona zwrotu pozostałej części Zabezpieczenia Wykonania.</w:t>
      </w:r>
    </w:p>
    <w:p w:rsidR="00414C9C" w:rsidRPr="003A6280" w:rsidRDefault="00414C9C" w:rsidP="009A0EC5">
      <w:pPr>
        <w:spacing w:line="300" w:lineRule="auto"/>
        <w:ind w:right="-110"/>
        <w:jc w:val="both"/>
        <w:rPr>
          <w:rFonts w:ascii="Verdana" w:hAnsi="Verdana" w:cs="Verdana"/>
          <w:sz w:val="21"/>
          <w:szCs w:val="21"/>
        </w:rPr>
      </w:pPr>
    </w:p>
    <w:p w:rsidR="00414C9C" w:rsidRPr="003A6280" w:rsidRDefault="00414C9C" w:rsidP="009A0EC5">
      <w:pPr>
        <w:spacing w:line="300" w:lineRule="auto"/>
        <w:ind w:right="-110"/>
        <w:jc w:val="both"/>
        <w:rPr>
          <w:rFonts w:ascii="Verdana" w:hAnsi="Verdana" w:cs="Verdana"/>
          <w:b/>
          <w:bCs/>
          <w:sz w:val="21"/>
          <w:szCs w:val="21"/>
        </w:rPr>
      </w:pPr>
      <w:r w:rsidRPr="003A6280">
        <w:rPr>
          <w:rFonts w:ascii="Verdana" w:hAnsi="Verdana" w:cs="Verdana"/>
          <w:b/>
          <w:bCs/>
          <w:sz w:val="21"/>
          <w:szCs w:val="21"/>
        </w:rPr>
        <w:t>Klauzula 11.14</w:t>
      </w:r>
      <w:r w:rsidRPr="003A6280">
        <w:rPr>
          <w:rFonts w:ascii="Verdana" w:hAnsi="Verdana" w:cs="Verdana"/>
          <w:b/>
          <w:bCs/>
          <w:sz w:val="21"/>
          <w:szCs w:val="21"/>
        </w:rPr>
        <w:tab/>
      </w:r>
      <w:r w:rsidRPr="003A6280">
        <w:rPr>
          <w:rFonts w:ascii="Verdana" w:hAnsi="Verdana" w:cs="Verdana"/>
          <w:b/>
          <w:bCs/>
          <w:sz w:val="21"/>
          <w:szCs w:val="21"/>
        </w:rPr>
        <w:tab/>
        <w:t>Nadzór nad usługami serwisowymi.</w:t>
      </w:r>
    </w:p>
    <w:p w:rsidR="00414C9C" w:rsidRPr="003A6280" w:rsidRDefault="00414C9C" w:rsidP="009A0EC5">
      <w:pPr>
        <w:spacing w:line="300" w:lineRule="auto"/>
        <w:ind w:right="-110"/>
        <w:jc w:val="both"/>
        <w:rPr>
          <w:rFonts w:ascii="Verdana" w:hAnsi="Verdana" w:cs="Verdana"/>
          <w:sz w:val="21"/>
          <w:szCs w:val="21"/>
        </w:rPr>
      </w:pPr>
    </w:p>
    <w:p w:rsidR="00414C9C" w:rsidRPr="003A6280" w:rsidRDefault="00414C9C" w:rsidP="009A0EC5">
      <w:pPr>
        <w:spacing w:line="300" w:lineRule="auto"/>
        <w:ind w:right="-110"/>
        <w:jc w:val="both"/>
        <w:rPr>
          <w:rFonts w:ascii="Verdana" w:hAnsi="Verdana" w:cs="Verdana"/>
          <w:sz w:val="21"/>
          <w:szCs w:val="21"/>
        </w:rPr>
      </w:pPr>
      <w:r w:rsidRPr="003A6280">
        <w:rPr>
          <w:rFonts w:ascii="Verdana" w:hAnsi="Verdana" w:cs="Verdana"/>
          <w:sz w:val="21"/>
          <w:szCs w:val="21"/>
        </w:rPr>
        <w:t xml:space="preserve">Wykonawca, w ramach Ceny Kontraktowej jest odpowiedzialny za sprawowanie nadzoru nad usługami serwisowymi Robót, przez okres </w:t>
      </w:r>
      <w:proofErr w:type="gramStart"/>
      <w:r w:rsidRPr="003A6280">
        <w:rPr>
          <w:rFonts w:ascii="Verdana" w:hAnsi="Verdana" w:cs="Verdana"/>
          <w:sz w:val="21"/>
          <w:szCs w:val="21"/>
        </w:rPr>
        <w:t>Gwarancji Jakości</w:t>
      </w:r>
      <w:proofErr w:type="gramEnd"/>
      <w:r w:rsidRPr="003A6280">
        <w:rPr>
          <w:rFonts w:ascii="Verdana" w:hAnsi="Verdana" w:cs="Verdana"/>
          <w:sz w:val="21"/>
          <w:szCs w:val="21"/>
        </w:rPr>
        <w:t xml:space="preserve"> oraz Rękojmi za Wady.</w:t>
      </w:r>
    </w:p>
    <w:p w:rsidR="00414C9C" w:rsidRPr="003A6280" w:rsidRDefault="00414C9C" w:rsidP="009A0EC5">
      <w:pPr>
        <w:spacing w:line="300" w:lineRule="auto"/>
        <w:ind w:right="-110"/>
        <w:jc w:val="both"/>
        <w:rPr>
          <w:rFonts w:ascii="Verdana" w:hAnsi="Verdana" w:cs="Verdana"/>
          <w:sz w:val="21"/>
          <w:szCs w:val="21"/>
        </w:rPr>
      </w:pPr>
    </w:p>
    <w:p w:rsidR="00414C9C" w:rsidRPr="003A6280" w:rsidRDefault="00414C9C" w:rsidP="009A0EC5">
      <w:pPr>
        <w:spacing w:line="300" w:lineRule="auto"/>
        <w:ind w:right="-110"/>
        <w:jc w:val="both"/>
        <w:rPr>
          <w:rFonts w:ascii="Verdana" w:hAnsi="Verdana" w:cs="Verdana"/>
          <w:sz w:val="21"/>
          <w:szCs w:val="21"/>
        </w:rPr>
      </w:pPr>
      <w:r w:rsidRPr="003A6280">
        <w:rPr>
          <w:rFonts w:ascii="Verdana" w:hAnsi="Verdana" w:cs="Verdana"/>
          <w:sz w:val="21"/>
          <w:szCs w:val="21"/>
        </w:rPr>
        <w:t xml:space="preserve">W ramach sprawowania nadzoru nad serwisowaniem Robót, Wykonawca obowiązany jest do </w:t>
      </w:r>
      <w:proofErr w:type="gramStart"/>
      <w:r w:rsidRPr="003A6280">
        <w:rPr>
          <w:rFonts w:ascii="Verdana" w:hAnsi="Verdana" w:cs="Verdana"/>
          <w:sz w:val="21"/>
          <w:szCs w:val="21"/>
        </w:rPr>
        <w:t>niezwłocznego lecz</w:t>
      </w:r>
      <w:proofErr w:type="gramEnd"/>
      <w:r w:rsidRPr="003A6280">
        <w:rPr>
          <w:rFonts w:ascii="Verdana" w:hAnsi="Verdana" w:cs="Verdana"/>
          <w:sz w:val="21"/>
          <w:szCs w:val="21"/>
        </w:rPr>
        <w:t xml:space="preserve"> nie później niż w terminie trzech dni od daty pisemnego zgłoszenia, szczegółowych wyjaśnień na zagadnienia przedstawiane przez Zamawiającego, a związane z należytą obsługą i serwisowaniem Robót. </w:t>
      </w:r>
    </w:p>
    <w:p w:rsidR="00414C9C" w:rsidRPr="003A6280" w:rsidRDefault="00414C9C" w:rsidP="009A0EC5">
      <w:pPr>
        <w:spacing w:line="300" w:lineRule="auto"/>
        <w:ind w:right="-110"/>
        <w:jc w:val="both"/>
        <w:rPr>
          <w:rFonts w:ascii="Verdana" w:hAnsi="Verdana" w:cs="Verdana"/>
          <w:sz w:val="21"/>
          <w:szCs w:val="21"/>
        </w:rPr>
      </w:pPr>
    </w:p>
    <w:p w:rsidR="00414C9C" w:rsidRPr="003A6280" w:rsidRDefault="00414C9C" w:rsidP="009A0EC5">
      <w:pPr>
        <w:spacing w:line="300" w:lineRule="auto"/>
        <w:ind w:right="-110"/>
        <w:jc w:val="both"/>
        <w:rPr>
          <w:rFonts w:ascii="Verdana" w:hAnsi="Verdana" w:cs="Verdana"/>
          <w:b/>
          <w:bCs/>
          <w:sz w:val="24"/>
          <w:szCs w:val="24"/>
        </w:rPr>
      </w:pPr>
      <w:r w:rsidRPr="003A6280">
        <w:rPr>
          <w:rFonts w:ascii="Verdana" w:hAnsi="Verdana" w:cs="Verdana"/>
          <w:b/>
          <w:bCs/>
          <w:sz w:val="24"/>
          <w:szCs w:val="24"/>
        </w:rPr>
        <w:t>Klauzula 12</w:t>
      </w:r>
      <w:r w:rsidRPr="003A6280">
        <w:rPr>
          <w:rFonts w:ascii="Verdana" w:hAnsi="Verdana" w:cs="Verdana"/>
          <w:b/>
          <w:bCs/>
          <w:sz w:val="24"/>
          <w:szCs w:val="24"/>
        </w:rPr>
        <w:tab/>
      </w:r>
      <w:r w:rsidRPr="003A6280">
        <w:rPr>
          <w:rFonts w:ascii="Verdana" w:hAnsi="Verdana" w:cs="Verdana"/>
          <w:b/>
          <w:bCs/>
          <w:sz w:val="24"/>
          <w:szCs w:val="24"/>
        </w:rPr>
        <w:tab/>
      </w:r>
      <w:r w:rsidRPr="003A6280">
        <w:rPr>
          <w:rFonts w:ascii="Verdana" w:hAnsi="Verdana" w:cs="Verdana"/>
          <w:b/>
          <w:bCs/>
          <w:sz w:val="24"/>
          <w:szCs w:val="24"/>
        </w:rPr>
        <w:tab/>
        <w:t xml:space="preserve">Próby Eksploatacyjne </w:t>
      </w:r>
    </w:p>
    <w:p w:rsidR="00414C9C" w:rsidRPr="003A6280" w:rsidRDefault="00414C9C" w:rsidP="009A0EC5">
      <w:pPr>
        <w:spacing w:line="300" w:lineRule="auto"/>
        <w:ind w:right="-110"/>
        <w:jc w:val="both"/>
        <w:rPr>
          <w:rFonts w:ascii="Verdana" w:hAnsi="Verdana" w:cs="Verdana"/>
          <w:sz w:val="21"/>
          <w:szCs w:val="21"/>
        </w:rPr>
      </w:pPr>
    </w:p>
    <w:p w:rsidR="00414C9C" w:rsidRPr="003A6280" w:rsidRDefault="00414C9C" w:rsidP="009A0EC5">
      <w:pPr>
        <w:spacing w:line="300" w:lineRule="auto"/>
        <w:ind w:right="-110"/>
        <w:jc w:val="both"/>
        <w:rPr>
          <w:rFonts w:ascii="Verdana" w:hAnsi="Verdana" w:cs="Verdana"/>
          <w:sz w:val="21"/>
          <w:szCs w:val="21"/>
        </w:rPr>
      </w:pPr>
      <w:r w:rsidRPr="003A6280">
        <w:rPr>
          <w:rFonts w:ascii="Verdana" w:hAnsi="Verdana" w:cs="Verdana"/>
          <w:sz w:val="21"/>
          <w:szCs w:val="21"/>
        </w:rPr>
        <w:t xml:space="preserve">W klauzuli 12.1 </w:t>
      </w:r>
      <w:proofErr w:type="gramStart"/>
      <w:r w:rsidRPr="003A6280">
        <w:rPr>
          <w:rFonts w:ascii="Verdana" w:hAnsi="Verdana" w:cs="Verdana"/>
          <w:sz w:val="21"/>
          <w:szCs w:val="21"/>
        </w:rPr>
        <w:t>wprowadza</w:t>
      </w:r>
      <w:proofErr w:type="gramEnd"/>
      <w:r w:rsidRPr="003A6280">
        <w:rPr>
          <w:rFonts w:ascii="Verdana" w:hAnsi="Verdana" w:cs="Verdana"/>
          <w:sz w:val="21"/>
          <w:szCs w:val="21"/>
        </w:rPr>
        <w:t xml:space="preserve"> się przed pierwszym akapitem następujący tekst:</w:t>
      </w:r>
    </w:p>
    <w:p w:rsidR="00414C9C" w:rsidRPr="003A6280" w:rsidRDefault="00414C9C" w:rsidP="009A0EC5">
      <w:pPr>
        <w:spacing w:line="300" w:lineRule="auto"/>
        <w:ind w:right="-110"/>
        <w:jc w:val="both"/>
        <w:rPr>
          <w:rFonts w:ascii="Verdana" w:hAnsi="Verdana" w:cs="Verdana"/>
          <w:sz w:val="21"/>
          <w:szCs w:val="21"/>
        </w:rPr>
      </w:pPr>
    </w:p>
    <w:p w:rsidR="00414C9C" w:rsidRPr="003A6280" w:rsidRDefault="00414C9C" w:rsidP="00BC3983">
      <w:pPr>
        <w:spacing w:line="300" w:lineRule="auto"/>
        <w:ind w:right="-110"/>
        <w:jc w:val="both"/>
        <w:rPr>
          <w:rFonts w:ascii="Verdana" w:hAnsi="Verdana" w:cs="Verdana"/>
          <w:sz w:val="21"/>
          <w:szCs w:val="21"/>
        </w:rPr>
      </w:pPr>
      <w:r w:rsidRPr="003A6280">
        <w:rPr>
          <w:rFonts w:ascii="Verdana" w:hAnsi="Verdana" w:cs="Verdana"/>
          <w:sz w:val="21"/>
          <w:szCs w:val="21"/>
        </w:rPr>
        <w:t>Zamawiający przewiduje prowadzenie wspólnie z wyspecjalizowanym, zewnętrznym Podmiotem Prób Eksploatacyjnych, zgodnie z Wymaganiami Zamawiającego, w obecności przedstawiciela Wykonawcy, przez okres trzech miesięcy, które zakończone zostaną przeprowadzeniem Pomiarów Gwarancyjnych.</w:t>
      </w:r>
    </w:p>
    <w:p w:rsidR="00414C9C" w:rsidRPr="003A6280" w:rsidRDefault="00414C9C" w:rsidP="009A0EC5">
      <w:pPr>
        <w:pStyle w:val="Nagwek1"/>
        <w:widowControl w:val="0"/>
        <w:tabs>
          <w:tab w:val="left" w:pos="1701"/>
        </w:tabs>
        <w:spacing w:before="0" w:after="0" w:line="300" w:lineRule="auto"/>
        <w:ind w:left="851" w:right="-110" w:hanging="851"/>
        <w:rPr>
          <w:rFonts w:ascii="Verdana" w:hAnsi="Verdana" w:cs="Verdana"/>
          <w:sz w:val="21"/>
          <w:szCs w:val="21"/>
          <w:lang w:val="pl-PL"/>
        </w:rPr>
      </w:pPr>
      <w:bookmarkStart w:id="86" w:name="_Toc220984452"/>
      <w:bookmarkStart w:id="87" w:name="_Toc220993789"/>
    </w:p>
    <w:p w:rsidR="00414C9C" w:rsidRPr="003A6280" w:rsidRDefault="00414C9C" w:rsidP="009A0EC5">
      <w:pPr>
        <w:pStyle w:val="Nagwek1"/>
        <w:widowControl w:val="0"/>
        <w:tabs>
          <w:tab w:val="left" w:pos="1701"/>
        </w:tabs>
        <w:spacing w:before="0" w:after="0" w:line="300" w:lineRule="auto"/>
        <w:ind w:left="851" w:right="-110" w:hanging="851"/>
        <w:rPr>
          <w:rFonts w:ascii="Verdana" w:hAnsi="Verdana" w:cs="Verdana"/>
          <w:sz w:val="24"/>
          <w:szCs w:val="24"/>
          <w:lang w:val="pl-PL"/>
        </w:rPr>
      </w:pPr>
      <w:r w:rsidRPr="003A6280">
        <w:rPr>
          <w:rFonts w:ascii="Verdana" w:hAnsi="Verdana" w:cs="Verdana"/>
          <w:sz w:val="24"/>
          <w:szCs w:val="24"/>
          <w:lang w:val="pl-PL"/>
        </w:rPr>
        <w:t>Klauzula 13</w:t>
      </w:r>
      <w:r w:rsidRPr="003A6280">
        <w:rPr>
          <w:rFonts w:ascii="Verdana" w:hAnsi="Verdana" w:cs="Verdana"/>
          <w:sz w:val="24"/>
          <w:szCs w:val="24"/>
          <w:lang w:val="pl-PL"/>
        </w:rPr>
        <w:tab/>
      </w:r>
      <w:r w:rsidRPr="003A6280">
        <w:rPr>
          <w:rFonts w:ascii="Verdana" w:hAnsi="Verdana" w:cs="Verdana"/>
          <w:sz w:val="24"/>
          <w:szCs w:val="24"/>
          <w:lang w:val="pl-PL"/>
        </w:rPr>
        <w:tab/>
      </w:r>
      <w:r w:rsidRPr="003A6280">
        <w:rPr>
          <w:rFonts w:ascii="Verdana" w:hAnsi="Verdana" w:cs="Verdana"/>
          <w:sz w:val="24"/>
          <w:szCs w:val="24"/>
          <w:lang w:val="pl-PL"/>
        </w:rPr>
        <w:tab/>
        <w:t>Zmiany i korekty</w:t>
      </w:r>
      <w:bookmarkEnd w:id="86"/>
      <w:bookmarkEnd w:id="87"/>
    </w:p>
    <w:p w:rsidR="00414C9C" w:rsidRPr="003A6280" w:rsidRDefault="00414C9C" w:rsidP="009A0EC5">
      <w:pPr>
        <w:pStyle w:val="NormalnyWeb"/>
        <w:spacing w:before="0" w:beforeAutospacing="0" w:after="0" w:afterAutospacing="0" w:line="300" w:lineRule="auto"/>
        <w:ind w:right="-110"/>
        <w:rPr>
          <w:rFonts w:ascii="Verdana" w:hAnsi="Verdana" w:cs="Verdana"/>
          <w:b/>
          <w:bCs/>
          <w:color w:val="auto"/>
          <w:sz w:val="21"/>
          <w:szCs w:val="21"/>
        </w:rPr>
      </w:pPr>
    </w:p>
    <w:p w:rsidR="00414C9C" w:rsidRPr="003A6280" w:rsidRDefault="00414C9C" w:rsidP="009A0EC5">
      <w:pPr>
        <w:pStyle w:val="NormalnyWeb"/>
        <w:spacing w:before="0" w:beforeAutospacing="0" w:after="0" w:afterAutospacing="0" w:line="300" w:lineRule="auto"/>
        <w:ind w:right="-110"/>
        <w:rPr>
          <w:rFonts w:ascii="Verdana" w:hAnsi="Verdana" w:cs="Verdana"/>
          <w:b/>
          <w:bCs/>
          <w:color w:val="auto"/>
          <w:sz w:val="21"/>
          <w:szCs w:val="21"/>
        </w:rPr>
      </w:pPr>
      <w:r w:rsidRPr="003A6280">
        <w:rPr>
          <w:rFonts w:ascii="Verdana" w:hAnsi="Verdana" w:cs="Verdana"/>
          <w:b/>
          <w:bCs/>
          <w:color w:val="auto"/>
          <w:sz w:val="21"/>
          <w:szCs w:val="21"/>
        </w:rPr>
        <w:t>Klauzula 13.1</w:t>
      </w:r>
      <w:r w:rsidRPr="003A6280">
        <w:rPr>
          <w:rFonts w:ascii="Verdana" w:hAnsi="Verdana" w:cs="Verdana"/>
          <w:b/>
          <w:bCs/>
          <w:color w:val="auto"/>
          <w:sz w:val="21"/>
          <w:szCs w:val="21"/>
        </w:rPr>
        <w:tab/>
      </w:r>
      <w:r w:rsidRPr="003A6280">
        <w:rPr>
          <w:rFonts w:ascii="Verdana" w:hAnsi="Verdana" w:cs="Verdana"/>
          <w:b/>
          <w:bCs/>
          <w:color w:val="auto"/>
          <w:sz w:val="21"/>
          <w:szCs w:val="21"/>
        </w:rPr>
        <w:tab/>
        <w:t>Prawo do zmian</w:t>
      </w:r>
    </w:p>
    <w:p w:rsidR="00414C9C" w:rsidRPr="003A6280" w:rsidRDefault="00414C9C" w:rsidP="009A0EC5">
      <w:pPr>
        <w:pStyle w:val="NormalnyWeb"/>
        <w:spacing w:before="0" w:beforeAutospacing="0" w:after="0" w:afterAutospacing="0" w:line="300" w:lineRule="auto"/>
        <w:ind w:right="-110"/>
        <w:rPr>
          <w:rFonts w:ascii="Verdana" w:hAnsi="Verdana" w:cs="Verdana"/>
          <w:color w:val="auto"/>
          <w:sz w:val="21"/>
          <w:szCs w:val="21"/>
        </w:rPr>
      </w:pPr>
    </w:p>
    <w:p w:rsidR="00414C9C" w:rsidRPr="003A6280" w:rsidRDefault="00414C9C" w:rsidP="009A0EC5">
      <w:pPr>
        <w:pStyle w:val="NormalnyWeb"/>
        <w:spacing w:before="0" w:beforeAutospacing="0" w:after="0" w:afterAutospacing="0" w:line="300" w:lineRule="auto"/>
        <w:ind w:right="-110"/>
        <w:rPr>
          <w:rFonts w:ascii="Verdana" w:hAnsi="Verdana" w:cs="Verdana"/>
          <w:color w:val="auto"/>
          <w:sz w:val="21"/>
          <w:szCs w:val="21"/>
        </w:rPr>
      </w:pPr>
      <w:r w:rsidRPr="003A6280">
        <w:rPr>
          <w:rFonts w:ascii="Verdana" w:hAnsi="Verdana" w:cs="Verdana"/>
          <w:color w:val="auto"/>
          <w:sz w:val="21"/>
          <w:szCs w:val="21"/>
        </w:rPr>
        <w:t xml:space="preserve">Na końcu klauzuli 13.1 </w:t>
      </w:r>
      <w:proofErr w:type="gramStart"/>
      <w:r w:rsidRPr="003A6280">
        <w:rPr>
          <w:rFonts w:ascii="Verdana" w:hAnsi="Verdana" w:cs="Verdana"/>
          <w:color w:val="auto"/>
          <w:sz w:val="21"/>
          <w:szCs w:val="21"/>
        </w:rPr>
        <w:t>dodaje</w:t>
      </w:r>
      <w:proofErr w:type="gramEnd"/>
      <w:r w:rsidRPr="003A6280">
        <w:rPr>
          <w:rFonts w:ascii="Verdana" w:hAnsi="Verdana" w:cs="Verdana"/>
          <w:color w:val="auto"/>
          <w:sz w:val="21"/>
          <w:szCs w:val="21"/>
        </w:rPr>
        <w:t xml:space="preserve"> się następujący akapit:</w:t>
      </w:r>
    </w:p>
    <w:p w:rsidR="00414C9C" w:rsidRPr="003A6280" w:rsidRDefault="00414C9C" w:rsidP="00676F67">
      <w:pPr>
        <w:pStyle w:val="NormalnyWeb"/>
        <w:spacing w:before="0" w:beforeAutospacing="0" w:after="0" w:afterAutospacing="0" w:line="300" w:lineRule="auto"/>
        <w:ind w:right="-110"/>
        <w:jc w:val="both"/>
        <w:rPr>
          <w:rFonts w:ascii="Verdana" w:hAnsi="Verdana" w:cs="Verdana"/>
          <w:color w:val="auto"/>
          <w:sz w:val="21"/>
          <w:szCs w:val="21"/>
        </w:rPr>
      </w:pPr>
    </w:p>
    <w:p w:rsidR="00414C9C" w:rsidRPr="003A6280" w:rsidRDefault="00414C9C" w:rsidP="00676F67">
      <w:pPr>
        <w:pStyle w:val="NormalnyWeb"/>
        <w:spacing w:before="0" w:beforeAutospacing="0" w:after="0" w:afterAutospacing="0" w:line="300" w:lineRule="auto"/>
        <w:ind w:right="-110"/>
        <w:jc w:val="both"/>
        <w:rPr>
          <w:rFonts w:ascii="Verdana" w:hAnsi="Verdana" w:cs="Verdana"/>
          <w:color w:val="auto"/>
          <w:sz w:val="21"/>
          <w:szCs w:val="21"/>
        </w:rPr>
      </w:pPr>
      <w:r w:rsidRPr="003A6280">
        <w:rPr>
          <w:rFonts w:ascii="Verdana" w:hAnsi="Verdana" w:cs="Verdana"/>
          <w:color w:val="auto"/>
          <w:sz w:val="21"/>
          <w:szCs w:val="21"/>
        </w:rPr>
        <w:t xml:space="preserve">Zamawiający przewiduje możliwość dokonania zmian postanowień zawartej umowy w stosunku do treści oferty, na </w:t>
      </w:r>
      <w:proofErr w:type="gramStart"/>
      <w:r w:rsidRPr="003A6280">
        <w:rPr>
          <w:rFonts w:ascii="Verdana" w:hAnsi="Verdana" w:cs="Verdana"/>
          <w:color w:val="auto"/>
          <w:sz w:val="21"/>
          <w:szCs w:val="21"/>
        </w:rPr>
        <w:t>podstawie której</w:t>
      </w:r>
      <w:proofErr w:type="gramEnd"/>
      <w:r w:rsidRPr="003A6280">
        <w:rPr>
          <w:rFonts w:ascii="Verdana" w:hAnsi="Verdana" w:cs="Verdana"/>
          <w:color w:val="auto"/>
          <w:sz w:val="21"/>
          <w:szCs w:val="21"/>
        </w:rPr>
        <w:t xml:space="preserve"> dokonano wyboru wykonawcy, w przypadku wystąpienia następujących przesłanek: </w:t>
      </w:r>
    </w:p>
    <w:p w:rsidR="00414C9C" w:rsidRPr="003A6280" w:rsidRDefault="00414C9C" w:rsidP="00676F67">
      <w:pPr>
        <w:pStyle w:val="NormalnyWeb"/>
        <w:spacing w:before="0" w:beforeAutospacing="0" w:after="0" w:afterAutospacing="0" w:line="300" w:lineRule="auto"/>
        <w:ind w:right="-110"/>
        <w:jc w:val="both"/>
        <w:rPr>
          <w:rFonts w:ascii="Verdana" w:hAnsi="Verdana" w:cs="Verdana"/>
          <w:color w:val="auto"/>
          <w:sz w:val="21"/>
          <w:szCs w:val="21"/>
        </w:rPr>
      </w:pPr>
      <w:r w:rsidRPr="003A6280">
        <w:rPr>
          <w:rFonts w:ascii="Verdana" w:hAnsi="Verdana" w:cs="Verdana"/>
          <w:color w:val="auto"/>
          <w:sz w:val="21"/>
          <w:szCs w:val="21"/>
        </w:rPr>
        <w:t>(i</w:t>
      </w:r>
      <w:proofErr w:type="gramStart"/>
      <w:r w:rsidRPr="003A6280">
        <w:rPr>
          <w:rFonts w:ascii="Verdana" w:hAnsi="Verdana" w:cs="Verdana"/>
          <w:color w:val="auto"/>
          <w:sz w:val="21"/>
          <w:szCs w:val="21"/>
        </w:rPr>
        <w:t>)</w:t>
      </w:r>
      <w:r w:rsidRPr="003A6280">
        <w:rPr>
          <w:rFonts w:ascii="Verdana" w:hAnsi="Verdana" w:cs="Verdana"/>
          <w:color w:val="auto"/>
          <w:sz w:val="21"/>
          <w:szCs w:val="21"/>
        </w:rPr>
        <w:tab/>
        <w:t>Zmiana</w:t>
      </w:r>
      <w:proofErr w:type="gramEnd"/>
      <w:r w:rsidRPr="003A6280">
        <w:rPr>
          <w:rFonts w:ascii="Verdana" w:hAnsi="Verdana" w:cs="Verdana"/>
          <w:color w:val="auto"/>
          <w:sz w:val="21"/>
          <w:szCs w:val="21"/>
        </w:rPr>
        <w:t xml:space="preserve"> Czasu na Wykonanie Robót   </w:t>
      </w:r>
    </w:p>
    <w:p w:rsidR="00414C9C" w:rsidRPr="003A6280" w:rsidRDefault="00414C9C" w:rsidP="00676F67">
      <w:pPr>
        <w:pStyle w:val="NormalnyWeb"/>
        <w:spacing w:before="0" w:beforeAutospacing="0" w:after="0" w:afterAutospacing="0" w:line="300" w:lineRule="auto"/>
        <w:ind w:right="-110" w:firstLine="708"/>
        <w:jc w:val="both"/>
        <w:rPr>
          <w:rFonts w:ascii="Verdana" w:hAnsi="Verdana" w:cs="Verdana"/>
          <w:color w:val="auto"/>
          <w:sz w:val="21"/>
          <w:szCs w:val="21"/>
        </w:rPr>
      </w:pPr>
      <w:r w:rsidRPr="003A6280">
        <w:rPr>
          <w:rFonts w:ascii="Verdana" w:hAnsi="Verdana" w:cs="Verdana"/>
          <w:color w:val="auto"/>
          <w:sz w:val="21"/>
          <w:szCs w:val="21"/>
        </w:rPr>
        <w:t>- zmiany spowodowane warunkami atmosferycznymi w szczególności:</w:t>
      </w:r>
    </w:p>
    <w:p w:rsidR="00414C9C" w:rsidRPr="003A6280" w:rsidRDefault="00414C9C" w:rsidP="00676F67">
      <w:pPr>
        <w:pStyle w:val="NormalnyWeb"/>
        <w:spacing w:before="0" w:beforeAutospacing="0" w:after="0" w:afterAutospacing="0" w:line="300" w:lineRule="auto"/>
        <w:ind w:right="-110" w:firstLine="708"/>
        <w:jc w:val="both"/>
        <w:rPr>
          <w:rFonts w:ascii="Verdana" w:hAnsi="Verdana" w:cs="Verdana"/>
          <w:color w:val="auto"/>
          <w:sz w:val="21"/>
          <w:szCs w:val="21"/>
        </w:rPr>
      </w:pPr>
      <w:r w:rsidRPr="003A6280">
        <w:rPr>
          <w:rFonts w:ascii="Verdana" w:hAnsi="Verdana" w:cs="Verdana"/>
          <w:color w:val="auto"/>
          <w:sz w:val="21"/>
          <w:szCs w:val="21"/>
        </w:rPr>
        <w:t>a</w:t>
      </w:r>
      <w:proofErr w:type="gramStart"/>
      <w:r w:rsidRPr="003A6280">
        <w:rPr>
          <w:rFonts w:ascii="Verdana" w:hAnsi="Verdana" w:cs="Verdana"/>
          <w:color w:val="auto"/>
          <w:sz w:val="21"/>
          <w:szCs w:val="21"/>
        </w:rPr>
        <w:t>)</w:t>
      </w:r>
      <w:r w:rsidRPr="003A6280">
        <w:rPr>
          <w:rFonts w:ascii="Verdana" w:hAnsi="Verdana" w:cs="Verdana"/>
          <w:color w:val="auto"/>
          <w:sz w:val="21"/>
          <w:szCs w:val="21"/>
        </w:rPr>
        <w:tab/>
        <w:t>klęski</w:t>
      </w:r>
      <w:proofErr w:type="gramEnd"/>
      <w:r w:rsidRPr="003A6280">
        <w:rPr>
          <w:rFonts w:ascii="Verdana" w:hAnsi="Verdana" w:cs="Verdana"/>
          <w:color w:val="auto"/>
          <w:sz w:val="21"/>
          <w:szCs w:val="21"/>
        </w:rPr>
        <w:t xml:space="preserve"> żywiołowe;</w:t>
      </w:r>
    </w:p>
    <w:p w:rsidR="00414C9C" w:rsidRPr="003A6280" w:rsidRDefault="00414C9C" w:rsidP="00676F67">
      <w:pPr>
        <w:pStyle w:val="NormalnyWeb"/>
        <w:spacing w:before="0" w:beforeAutospacing="0" w:after="0" w:afterAutospacing="0" w:line="300" w:lineRule="auto"/>
        <w:ind w:left="1413" w:right="-110" w:hanging="705"/>
        <w:jc w:val="both"/>
        <w:rPr>
          <w:rFonts w:ascii="Verdana" w:hAnsi="Verdana" w:cs="Verdana"/>
          <w:color w:val="auto"/>
          <w:sz w:val="21"/>
          <w:szCs w:val="21"/>
        </w:rPr>
      </w:pPr>
      <w:r w:rsidRPr="003A6280">
        <w:rPr>
          <w:rFonts w:ascii="Verdana" w:hAnsi="Verdana" w:cs="Verdana"/>
          <w:color w:val="auto"/>
          <w:sz w:val="21"/>
          <w:szCs w:val="21"/>
        </w:rPr>
        <w:t>b</w:t>
      </w:r>
      <w:proofErr w:type="gramStart"/>
      <w:r w:rsidRPr="003A6280">
        <w:rPr>
          <w:rFonts w:ascii="Verdana" w:hAnsi="Verdana" w:cs="Verdana"/>
          <w:color w:val="auto"/>
          <w:sz w:val="21"/>
          <w:szCs w:val="21"/>
        </w:rPr>
        <w:t>)</w:t>
      </w:r>
      <w:r w:rsidRPr="003A6280">
        <w:rPr>
          <w:rFonts w:ascii="Verdana" w:hAnsi="Verdana" w:cs="Verdana"/>
          <w:color w:val="auto"/>
          <w:sz w:val="21"/>
          <w:szCs w:val="21"/>
        </w:rPr>
        <w:tab/>
        <w:t>warunki</w:t>
      </w:r>
      <w:proofErr w:type="gramEnd"/>
      <w:r w:rsidRPr="003A6280">
        <w:rPr>
          <w:rFonts w:ascii="Verdana" w:hAnsi="Verdana" w:cs="Verdana"/>
          <w:color w:val="auto"/>
          <w:sz w:val="21"/>
          <w:szCs w:val="21"/>
        </w:rPr>
        <w:t xml:space="preserve"> atmosferyczne odbiegające od typowych, uniemożliwiające prowadzenie robót budowlanych, przeprowadzanie prób i sprawdzeń, dokonywanie odbiorów;</w:t>
      </w:r>
    </w:p>
    <w:p w:rsidR="00414C9C" w:rsidRPr="003A6280" w:rsidRDefault="00414C9C" w:rsidP="004E1122">
      <w:pPr>
        <w:pStyle w:val="NormalnyWeb"/>
        <w:spacing w:before="120" w:beforeAutospacing="0" w:after="0" w:afterAutospacing="0" w:line="300" w:lineRule="auto"/>
        <w:ind w:left="993" w:right="-108" w:hanging="284"/>
        <w:jc w:val="both"/>
        <w:rPr>
          <w:rFonts w:ascii="Verdana" w:hAnsi="Verdana" w:cs="Verdana"/>
          <w:color w:val="auto"/>
          <w:sz w:val="21"/>
          <w:szCs w:val="21"/>
        </w:rPr>
      </w:pPr>
      <w:r w:rsidRPr="003A6280">
        <w:rPr>
          <w:rFonts w:ascii="Verdana" w:hAnsi="Verdana" w:cs="Verdana"/>
          <w:color w:val="auto"/>
          <w:sz w:val="21"/>
          <w:szCs w:val="21"/>
        </w:rPr>
        <w:t>- zmiany spowodowane nieprzewidzianymi w SIWZ warunkami geologicznymi, archeologicznymi lub terenowymi, w szczególności:</w:t>
      </w:r>
    </w:p>
    <w:p w:rsidR="00414C9C" w:rsidRPr="003A6280" w:rsidRDefault="00414C9C" w:rsidP="00676F67">
      <w:pPr>
        <w:pStyle w:val="NormalnyWeb"/>
        <w:spacing w:before="0" w:beforeAutospacing="0" w:after="0" w:afterAutospacing="0" w:line="300" w:lineRule="auto"/>
        <w:ind w:left="708" w:right="-110"/>
        <w:jc w:val="both"/>
        <w:rPr>
          <w:rFonts w:ascii="Verdana" w:hAnsi="Verdana" w:cs="Verdana"/>
          <w:color w:val="auto"/>
          <w:sz w:val="21"/>
          <w:szCs w:val="21"/>
        </w:rPr>
      </w:pPr>
      <w:r w:rsidRPr="003A6280">
        <w:rPr>
          <w:rFonts w:ascii="Verdana" w:hAnsi="Verdana" w:cs="Verdana"/>
          <w:color w:val="auto"/>
          <w:sz w:val="21"/>
          <w:szCs w:val="21"/>
        </w:rPr>
        <w:t>c</w:t>
      </w:r>
      <w:proofErr w:type="gramStart"/>
      <w:r w:rsidRPr="003A6280">
        <w:rPr>
          <w:rFonts w:ascii="Verdana" w:hAnsi="Verdana" w:cs="Verdana"/>
          <w:color w:val="auto"/>
          <w:sz w:val="21"/>
          <w:szCs w:val="21"/>
        </w:rPr>
        <w:t>)</w:t>
      </w:r>
      <w:r w:rsidRPr="003A6280">
        <w:rPr>
          <w:rFonts w:ascii="Verdana" w:hAnsi="Verdana" w:cs="Verdana"/>
          <w:color w:val="auto"/>
          <w:sz w:val="21"/>
          <w:szCs w:val="21"/>
        </w:rPr>
        <w:tab/>
        <w:t>niewypały</w:t>
      </w:r>
      <w:proofErr w:type="gramEnd"/>
      <w:r w:rsidRPr="003A6280">
        <w:rPr>
          <w:rFonts w:ascii="Verdana" w:hAnsi="Verdana" w:cs="Verdana"/>
          <w:color w:val="auto"/>
          <w:sz w:val="21"/>
          <w:szCs w:val="21"/>
        </w:rPr>
        <w:t xml:space="preserve"> i niewybuchy;</w:t>
      </w:r>
    </w:p>
    <w:p w:rsidR="00414C9C" w:rsidRPr="003A6280" w:rsidRDefault="00414C9C" w:rsidP="00676F67">
      <w:pPr>
        <w:pStyle w:val="NormalnyWeb"/>
        <w:spacing w:before="0" w:beforeAutospacing="0" w:after="0" w:afterAutospacing="0" w:line="300" w:lineRule="auto"/>
        <w:ind w:left="708" w:right="-110"/>
        <w:jc w:val="both"/>
        <w:rPr>
          <w:rFonts w:ascii="Verdana" w:hAnsi="Verdana" w:cs="Verdana"/>
          <w:color w:val="auto"/>
          <w:sz w:val="21"/>
          <w:szCs w:val="21"/>
        </w:rPr>
      </w:pPr>
      <w:r w:rsidRPr="003A6280">
        <w:rPr>
          <w:rFonts w:ascii="Verdana" w:hAnsi="Verdana" w:cs="Verdana"/>
          <w:color w:val="auto"/>
          <w:sz w:val="21"/>
          <w:szCs w:val="21"/>
        </w:rPr>
        <w:t>d</w:t>
      </w:r>
      <w:proofErr w:type="gramStart"/>
      <w:r w:rsidRPr="003A6280">
        <w:rPr>
          <w:rFonts w:ascii="Verdana" w:hAnsi="Verdana" w:cs="Verdana"/>
          <w:color w:val="auto"/>
          <w:sz w:val="21"/>
          <w:szCs w:val="21"/>
        </w:rPr>
        <w:t>)</w:t>
      </w:r>
      <w:r w:rsidRPr="003A6280">
        <w:rPr>
          <w:rFonts w:ascii="Verdana" w:hAnsi="Verdana" w:cs="Verdana"/>
          <w:color w:val="auto"/>
          <w:sz w:val="21"/>
          <w:szCs w:val="21"/>
        </w:rPr>
        <w:tab/>
        <w:t>wykopaliska</w:t>
      </w:r>
      <w:proofErr w:type="gramEnd"/>
      <w:r w:rsidRPr="003A6280">
        <w:rPr>
          <w:rFonts w:ascii="Verdana" w:hAnsi="Verdana" w:cs="Verdana"/>
          <w:color w:val="auto"/>
          <w:sz w:val="21"/>
          <w:szCs w:val="21"/>
        </w:rPr>
        <w:t xml:space="preserve"> archeologiczne;</w:t>
      </w:r>
    </w:p>
    <w:p w:rsidR="00414C9C" w:rsidRPr="003A6280" w:rsidRDefault="00414C9C" w:rsidP="00676F67">
      <w:pPr>
        <w:pStyle w:val="NormalnyWeb"/>
        <w:spacing w:before="0" w:beforeAutospacing="0" w:after="0" w:afterAutospacing="0" w:line="300" w:lineRule="auto"/>
        <w:ind w:left="708" w:right="-110"/>
        <w:jc w:val="both"/>
        <w:rPr>
          <w:rFonts w:ascii="Verdana" w:hAnsi="Verdana" w:cs="Verdana"/>
          <w:color w:val="auto"/>
          <w:sz w:val="21"/>
          <w:szCs w:val="21"/>
        </w:rPr>
      </w:pPr>
      <w:r w:rsidRPr="003A6280">
        <w:rPr>
          <w:rFonts w:ascii="Verdana" w:hAnsi="Verdana" w:cs="Verdana"/>
          <w:color w:val="auto"/>
          <w:sz w:val="21"/>
          <w:szCs w:val="21"/>
        </w:rPr>
        <w:t>e</w:t>
      </w:r>
      <w:proofErr w:type="gramStart"/>
      <w:r w:rsidRPr="003A6280">
        <w:rPr>
          <w:rFonts w:ascii="Verdana" w:hAnsi="Verdana" w:cs="Verdana"/>
          <w:color w:val="auto"/>
          <w:sz w:val="21"/>
          <w:szCs w:val="21"/>
        </w:rPr>
        <w:t>)</w:t>
      </w:r>
      <w:r w:rsidRPr="003A6280">
        <w:rPr>
          <w:rFonts w:ascii="Verdana" w:hAnsi="Verdana" w:cs="Verdana"/>
          <w:color w:val="auto"/>
          <w:sz w:val="21"/>
          <w:szCs w:val="21"/>
        </w:rPr>
        <w:tab/>
        <w:t>odmienne</w:t>
      </w:r>
      <w:proofErr w:type="gramEnd"/>
      <w:r w:rsidRPr="003A6280">
        <w:rPr>
          <w:rFonts w:ascii="Verdana" w:hAnsi="Verdana" w:cs="Verdana"/>
          <w:color w:val="auto"/>
          <w:sz w:val="21"/>
          <w:szCs w:val="21"/>
        </w:rPr>
        <w:t xml:space="preserve"> od przyjętych w dokumentacji projektowej warunki </w:t>
      </w:r>
    </w:p>
    <w:p w:rsidR="00414C9C" w:rsidRPr="003A6280" w:rsidRDefault="00414C9C" w:rsidP="00676F67">
      <w:pPr>
        <w:pStyle w:val="NormalnyWeb"/>
        <w:spacing w:before="0" w:beforeAutospacing="0" w:after="0" w:afterAutospacing="0" w:line="300" w:lineRule="auto"/>
        <w:ind w:left="708" w:right="-110" w:firstLine="708"/>
        <w:jc w:val="both"/>
        <w:rPr>
          <w:rFonts w:ascii="Verdana" w:hAnsi="Verdana" w:cs="Verdana"/>
          <w:color w:val="auto"/>
          <w:sz w:val="21"/>
          <w:szCs w:val="21"/>
        </w:rPr>
      </w:pPr>
      <w:r w:rsidRPr="003A6280">
        <w:rPr>
          <w:rFonts w:ascii="Verdana" w:hAnsi="Verdana" w:cs="Verdana"/>
          <w:color w:val="auto"/>
          <w:sz w:val="21"/>
          <w:szCs w:val="21"/>
        </w:rPr>
        <w:t>geologiczne</w:t>
      </w:r>
      <w:proofErr w:type="gramStart"/>
      <w:r w:rsidRPr="003A6280">
        <w:rPr>
          <w:rFonts w:ascii="Verdana" w:hAnsi="Verdana" w:cs="Verdana"/>
          <w:color w:val="auto"/>
          <w:sz w:val="21"/>
          <w:szCs w:val="21"/>
        </w:rPr>
        <w:t>;</w:t>
      </w:r>
      <w:r w:rsidRPr="003A6280">
        <w:rPr>
          <w:rFonts w:ascii="Verdana" w:hAnsi="Verdana" w:cs="Verdana"/>
          <w:color w:val="auto"/>
          <w:sz w:val="21"/>
          <w:szCs w:val="21"/>
        </w:rPr>
        <w:br/>
        <w:t>f</w:t>
      </w:r>
      <w:proofErr w:type="gramEnd"/>
      <w:r w:rsidRPr="003A6280">
        <w:rPr>
          <w:rFonts w:ascii="Verdana" w:hAnsi="Verdana" w:cs="Verdana"/>
          <w:color w:val="auto"/>
          <w:sz w:val="21"/>
          <w:szCs w:val="21"/>
        </w:rPr>
        <w:t>)</w:t>
      </w:r>
      <w:r w:rsidRPr="003A6280">
        <w:rPr>
          <w:rFonts w:ascii="Verdana" w:hAnsi="Verdana" w:cs="Verdana"/>
          <w:color w:val="auto"/>
          <w:sz w:val="21"/>
          <w:szCs w:val="21"/>
        </w:rPr>
        <w:tab/>
        <w:t xml:space="preserve">odmienne od przyjętych w dokumentacji projektowej warunki terenowe, </w:t>
      </w:r>
    </w:p>
    <w:p w:rsidR="00414C9C" w:rsidRPr="003A6280" w:rsidRDefault="00414C9C" w:rsidP="00676F67">
      <w:pPr>
        <w:pStyle w:val="NormalnyWeb"/>
        <w:spacing w:before="0" w:beforeAutospacing="0" w:after="0" w:afterAutospacing="0" w:line="300" w:lineRule="auto"/>
        <w:ind w:left="1416" w:right="-110"/>
        <w:jc w:val="both"/>
        <w:rPr>
          <w:rFonts w:ascii="Verdana" w:hAnsi="Verdana" w:cs="Verdana"/>
          <w:color w:val="auto"/>
          <w:sz w:val="21"/>
          <w:szCs w:val="21"/>
        </w:rPr>
      </w:pPr>
      <w:proofErr w:type="gramStart"/>
      <w:r w:rsidRPr="003A6280">
        <w:rPr>
          <w:rFonts w:ascii="Verdana" w:hAnsi="Verdana" w:cs="Verdana"/>
          <w:color w:val="auto"/>
          <w:sz w:val="21"/>
          <w:szCs w:val="21"/>
        </w:rPr>
        <w:t>w</w:t>
      </w:r>
      <w:proofErr w:type="gramEnd"/>
      <w:r w:rsidRPr="003A6280">
        <w:rPr>
          <w:rFonts w:ascii="Verdana" w:hAnsi="Verdana" w:cs="Verdana"/>
          <w:color w:val="auto"/>
          <w:sz w:val="21"/>
          <w:szCs w:val="21"/>
        </w:rPr>
        <w:t xml:space="preserve"> szczególności istnienie niezinwentaryzowanych lub błędnie zinwentaryzowanych obiektów budowlanych.</w:t>
      </w:r>
    </w:p>
    <w:p w:rsidR="00414C9C" w:rsidRPr="003A6280" w:rsidRDefault="00414C9C" w:rsidP="004E1122">
      <w:pPr>
        <w:pStyle w:val="NormalnyWeb"/>
        <w:spacing w:before="120" w:beforeAutospacing="0" w:after="0" w:afterAutospacing="0" w:line="300" w:lineRule="auto"/>
        <w:ind w:left="993" w:right="-108" w:hanging="290"/>
        <w:jc w:val="both"/>
        <w:rPr>
          <w:rFonts w:ascii="Verdana" w:hAnsi="Verdana" w:cs="Verdana"/>
          <w:color w:val="auto"/>
          <w:sz w:val="21"/>
          <w:szCs w:val="21"/>
        </w:rPr>
      </w:pPr>
      <w:proofErr w:type="gramStart"/>
      <w:r w:rsidRPr="003A6280">
        <w:rPr>
          <w:rFonts w:ascii="Verdana" w:hAnsi="Verdana" w:cs="Verdana"/>
          <w:color w:val="auto"/>
          <w:sz w:val="21"/>
          <w:szCs w:val="21"/>
        </w:rPr>
        <w:t>-  zmiany</w:t>
      </w:r>
      <w:proofErr w:type="gramEnd"/>
      <w:r w:rsidRPr="003A6280">
        <w:rPr>
          <w:rFonts w:ascii="Verdana" w:hAnsi="Verdana" w:cs="Verdana"/>
          <w:color w:val="auto"/>
          <w:sz w:val="21"/>
          <w:szCs w:val="21"/>
        </w:rPr>
        <w:t xml:space="preserve"> będące następstwem okoliczności leżących po stronie Zamawiającego, w szczególności, a w szczególności objęte jego ryzykiem: </w:t>
      </w:r>
    </w:p>
    <w:p w:rsidR="00414C9C" w:rsidRPr="003A6280" w:rsidRDefault="00414C9C" w:rsidP="00676F67">
      <w:pPr>
        <w:pStyle w:val="NormalnyWeb"/>
        <w:spacing w:before="0" w:beforeAutospacing="0" w:after="0" w:afterAutospacing="0" w:line="300" w:lineRule="auto"/>
        <w:ind w:left="705" w:right="-110"/>
        <w:jc w:val="both"/>
        <w:rPr>
          <w:rFonts w:ascii="Verdana" w:hAnsi="Verdana" w:cs="Verdana"/>
          <w:color w:val="auto"/>
          <w:sz w:val="21"/>
          <w:szCs w:val="21"/>
        </w:rPr>
      </w:pPr>
      <w:r w:rsidRPr="003A6280">
        <w:rPr>
          <w:rFonts w:ascii="Verdana" w:hAnsi="Verdana" w:cs="Verdana"/>
          <w:color w:val="auto"/>
          <w:sz w:val="21"/>
          <w:szCs w:val="21"/>
        </w:rPr>
        <w:t>g</w:t>
      </w:r>
      <w:proofErr w:type="gramStart"/>
      <w:r w:rsidRPr="003A6280">
        <w:rPr>
          <w:rFonts w:ascii="Verdana" w:hAnsi="Verdana" w:cs="Verdana"/>
          <w:color w:val="auto"/>
          <w:sz w:val="21"/>
          <w:szCs w:val="21"/>
        </w:rPr>
        <w:t>)</w:t>
      </w:r>
      <w:r w:rsidRPr="003A6280">
        <w:rPr>
          <w:rFonts w:ascii="Verdana" w:hAnsi="Verdana" w:cs="Verdana"/>
          <w:color w:val="auto"/>
          <w:sz w:val="21"/>
          <w:szCs w:val="21"/>
        </w:rPr>
        <w:tab/>
        <w:t>wstrzymanie</w:t>
      </w:r>
      <w:proofErr w:type="gramEnd"/>
      <w:r w:rsidRPr="003A6280">
        <w:rPr>
          <w:rFonts w:ascii="Verdana" w:hAnsi="Verdana" w:cs="Verdana"/>
          <w:color w:val="auto"/>
          <w:sz w:val="21"/>
          <w:szCs w:val="21"/>
        </w:rPr>
        <w:t xml:space="preserve"> robót przez Zamawiającego;</w:t>
      </w:r>
    </w:p>
    <w:p w:rsidR="00414C9C" w:rsidRPr="003A6280" w:rsidRDefault="00414C9C" w:rsidP="003300E0">
      <w:pPr>
        <w:pStyle w:val="NormalnyWeb"/>
        <w:spacing w:before="120" w:beforeAutospacing="0" w:after="0" w:afterAutospacing="0" w:line="300" w:lineRule="auto"/>
        <w:ind w:left="993" w:right="-108" w:hanging="290"/>
        <w:jc w:val="both"/>
        <w:rPr>
          <w:rFonts w:ascii="Verdana" w:hAnsi="Verdana" w:cs="Verdana"/>
          <w:color w:val="auto"/>
          <w:sz w:val="21"/>
          <w:szCs w:val="21"/>
        </w:rPr>
      </w:pPr>
      <w:r w:rsidRPr="003A6280">
        <w:rPr>
          <w:rFonts w:ascii="Verdana" w:hAnsi="Verdana" w:cs="Verdana"/>
          <w:color w:val="auto"/>
          <w:sz w:val="21"/>
          <w:szCs w:val="21"/>
        </w:rPr>
        <w:t>- zmiany będące następstwem działania organów administracji i innych podmiotów o kompetencjach zbliżonych do organów administracji w szczególności eksploatatorów infrastruktury oraz właścicieli gruntów pod inwestycję, w szczególności:</w:t>
      </w:r>
    </w:p>
    <w:p w:rsidR="00414C9C" w:rsidRPr="003A6280" w:rsidRDefault="00414C9C" w:rsidP="00676F67">
      <w:pPr>
        <w:pStyle w:val="NormalnyWeb"/>
        <w:spacing w:before="0" w:beforeAutospacing="0" w:after="0" w:afterAutospacing="0" w:line="300" w:lineRule="auto"/>
        <w:ind w:left="705" w:right="-110"/>
        <w:jc w:val="both"/>
        <w:rPr>
          <w:rFonts w:ascii="Verdana" w:hAnsi="Verdana" w:cs="Verdana"/>
          <w:color w:val="auto"/>
          <w:sz w:val="21"/>
          <w:szCs w:val="21"/>
        </w:rPr>
      </w:pPr>
      <w:r w:rsidRPr="003A6280">
        <w:rPr>
          <w:rFonts w:ascii="Verdana" w:hAnsi="Verdana" w:cs="Verdana"/>
          <w:color w:val="auto"/>
          <w:sz w:val="21"/>
          <w:szCs w:val="21"/>
        </w:rPr>
        <w:t>h</w:t>
      </w:r>
      <w:proofErr w:type="gramStart"/>
      <w:r w:rsidRPr="003A6280">
        <w:rPr>
          <w:rFonts w:ascii="Verdana" w:hAnsi="Verdana" w:cs="Verdana"/>
          <w:color w:val="auto"/>
          <w:sz w:val="21"/>
          <w:szCs w:val="21"/>
        </w:rPr>
        <w:t>)</w:t>
      </w:r>
      <w:r w:rsidRPr="003A6280">
        <w:rPr>
          <w:rFonts w:ascii="Verdana" w:hAnsi="Verdana" w:cs="Verdana"/>
          <w:color w:val="auto"/>
          <w:sz w:val="21"/>
          <w:szCs w:val="21"/>
        </w:rPr>
        <w:tab/>
        <w:t>przekroczenie</w:t>
      </w:r>
      <w:proofErr w:type="gramEnd"/>
      <w:r w:rsidRPr="003A6280">
        <w:rPr>
          <w:rFonts w:ascii="Verdana" w:hAnsi="Verdana" w:cs="Verdana"/>
          <w:color w:val="auto"/>
          <w:sz w:val="21"/>
          <w:szCs w:val="21"/>
        </w:rPr>
        <w:t xml:space="preserve"> zakreślonych przez prawo lub regulaminy, a jeśli takich </w:t>
      </w:r>
    </w:p>
    <w:p w:rsidR="00414C9C" w:rsidRPr="003A6280" w:rsidRDefault="00414C9C" w:rsidP="00676F67">
      <w:pPr>
        <w:pStyle w:val="NormalnyWeb"/>
        <w:spacing w:before="0" w:beforeAutospacing="0" w:after="0" w:afterAutospacing="0" w:line="300" w:lineRule="auto"/>
        <w:ind w:left="1416" w:right="-110"/>
        <w:jc w:val="both"/>
        <w:rPr>
          <w:rFonts w:ascii="Verdana" w:hAnsi="Verdana" w:cs="Verdana"/>
          <w:color w:val="auto"/>
          <w:sz w:val="21"/>
          <w:szCs w:val="21"/>
        </w:rPr>
      </w:pPr>
      <w:proofErr w:type="gramStart"/>
      <w:r w:rsidRPr="003A6280">
        <w:rPr>
          <w:rFonts w:ascii="Verdana" w:hAnsi="Verdana" w:cs="Verdana"/>
          <w:color w:val="auto"/>
          <w:sz w:val="21"/>
          <w:szCs w:val="21"/>
        </w:rPr>
        <w:t>regulacji</w:t>
      </w:r>
      <w:proofErr w:type="gramEnd"/>
      <w:r w:rsidRPr="003A6280">
        <w:rPr>
          <w:rFonts w:ascii="Verdana" w:hAnsi="Verdana" w:cs="Verdana"/>
          <w:color w:val="auto"/>
          <w:sz w:val="21"/>
          <w:szCs w:val="21"/>
        </w:rPr>
        <w:t xml:space="preserve"> nie ma – typowych w danych okolicznościach, terminów wydawania przez organy administracji lub inne podmioty decyzji, zezwoleń, uzgodnień itp.;</w:t>
      </w:r>
    </w:p>
    <w:p w:rsidR="00414C9C" w:rsidRPr="003A6280" w:rsidRDefault="00414C9C" w:rsidP="00676F67">
      <w:pPr>
        <w:pStyle w:val="NormalnyWeb"/>
        <w:spacing w:before="0" w:beforeAutospacing="0" w:after="0" w:afterAutospacing="0" w:line="300" w:lineRule="auto"/>
        <w:ind w:left="1410" w:right="-110" w:hanging="690"/>
        <w:jc w:val="both"/>
        <w:rPr>
          <w:rFonts w:ascii="Verdana" w:hAnsi="Verdana" w:cs="Verdana"/>
          <w:color w:val="auto"/>
          <w:sz w:val="21"/>
          <w:szCs w:val="21"/>
        </w:rPr>
      </w:pPr>
      <w:r w:rsidRPr="003A6280">
        <w:rPr>
          <w:rFonts w:ascii="Verdana" w:hAnsi="Verdana" w:cs="Verdana"/>
          <w:color w:val="auto"/>
          <w:sz w:val="21"/>
          <w:szCs w:val="21"/>
        </w:rPr>
        <w:t>i</w:t>
      </w:r>
      <w:proofErr w:type="gramStart"/>
      <w:r w:rsidRPr="003A6280">
        <w:rPr>
          <w:rFonts w:ascii="Verdana" w:hAnsi="Verdana" w:cs="Verdana"/>
          <w:color w:val="auto"/>
          <w:sz w:val="21"/>
          <w:szCs w:val="21"/>
        </w:rPr>
        <w:t>)</w:t>
      </w:r>
      <w:r w:rsidRPr="003A6280">
        <w:rPr>
          <w:rFonts w:ascii="Verdana" w:hAnsi="Verdana" w:cs="Verdana"/>
          <w:color w:val="auto"/>
          <w:sz w:val="21"/>
          <w:szCs w:val="21"/>
        </w:rPr>
        <w:tab/>
        <w:t>odmowa</w:t>
      </w:r>
      <w:proofErr w:type="gramEnd"/>
      <w:r w:rsidRPr="003A6280">
        <w:rPr>
          <w:rFonts w:ascii="Verdana" w:hAnsi="Verdana" w:cs="Verdana"/>
          <w:color w:val="auto"/>
          <w:sz w:val="21"/>
          <w:szCs w:val="21"/>
        </w:rPr>
        <w:t xml:space="preserve"> wydania przez organy administracji lub inne podmioty wymaganych decyzji, zezwoleń, uzgodnień z przyczyn niezawinionych przez Wykonawcę, w tym odmowa udostępnienia nieruchomości przez właścicieli nieruchomości do celów realizacji inwestycji;</w:t>
      </w:r>
    </w:p>
    <w:p w:rsidR="00414C9C" w:rsidRPr="003A6280" w:rsidRDefault="00414C9C" w:rsidP="003300E0">
      <w:pPr>
        <w:pStyle w:val="NormalnyWeb"/>
        <w:spacing w:before="120" w:beforeAutospacing="0" w:after="0" w:afterAutospacing="0" w:line="300" w:lineRule="auto"/>
        <w:ind w:left="993" w:right="-108" w:hanging="284"/>
        <w:jc w:val="both"/>
        <w:rPr>
          <w:rFonts w:ascii="Verdana" w:hAnsi="Verdana" w:cs="Verdana"/>
          <w:color w:val="auto"/>
          <w:sz w:val="21"/>
          <w:szCs w:val="21"/>
        </w:rPr>
      </w:pPr>
      <w:r w:rsidRPr="003A6280">
        <w:rPr>
          <w:rFonts w:ascii="Verdana" w:hAnsi="Verdana" w:cs="Verdana"/>
          <w:color w:val="auto"/>
          <w:sz w:val="21"/>
          <w:szCs w:val="21"/>
        </w:rPr>
        <w:t>- inne przyczyny zewnętrzne niezależne od Zamawiającego oraz Wykonawcy  skutkujące niemożliwością prowadzenia prac lub wykonywania innych czynności przewidzianych Kontraktem;</w:t>
      </w:r>
    </w:p>
    <w:p w:rsidR="00414C9C" w:rsidRPr="003A6280" w:rsidRDefault="00414C9C" w:rsidP="00676F67">
      <w:pPr>
        <w:pStyle w:val="NormalnyWeb"/>
        <w:spacing w:before="0" w:beforeAutospacing="0" w:after="0" w:afterAutospacing="0" w:line="300" w:lineRule="auto"/>
        <w:ind w:right="-110"/>
        <w:jc w:val="both"/>
        <w:rPr>
          <w:rFonts w:ascii="Verdana" w:hAnsi="Verdana" w:cs="Verdana"/>
          <w:color w:val="auto"/>
          <w:sz w:val="21"/>
          <w:szCs w:val="21"/>
        </w:rPr>
      </w:pPr>
    </w:p>
    <w:p w:rsidR="00414C9C" w:rsidRPr="003A6280" w:rsidRDefault="00414C9C" w:rsidP="00676F67">
      <w:pPr>
        <w:pStyle w:val="NormalnyWeb"/>
        <w:spacing w:before="0" w:beforeAutospacing="0" w:after="0" w:afterAutospacing="0" w:line="300" w:lineRule="auto"/>
        <w:ind w:right="-110"/>
        <w:jc w:val="both"/>
        <w:rPr>
          <w:rFonts w:ascii="Verdana" w:hAnsi="Verdana" w:cs="Verdana"/>
          <w:color w:val="auto"/>
          <w:sz w:val="21"/>
          <w:szCs w:val="21"/>
        </w:rPr>
      </w:pPr>
      <w:r w:rsidRPr="003A6280">
        <w:rPr>
          <w:rFonts w:ascii="Verdana" w:hAnsi="Verdana" w:cs="Verdana"/>
          <w:color w:val="auto"/>
          <w:sz w:val="21"/>
          <w:szCs w:val="21"/>
        </w:rPr>
        <w:lastRenderedPageBreak/>
        <w:t xml:space="preserve">W przypadku wystąpienia którejkolwiek z okoliczności wymienionych w punkcie (i) termin Czasu Ukończenia Robót ulegnie odpowiedniemu przedłużeniu, o czas niezbędny do zakończenia wykonywania Robót w sposób należyty, nie dłużej jednak niż o okres trwania tych okoliczności. W takich sytuacjach możliwa jest też zmiana Zatwierdzonej Kwoty Kontraktowej.   </w:t>
      </w:r>
    </w:p>
    <w:p w:rsidR="00414C9C" w:rsidRPr="003A6280" w:rsidRDefault="00414C9C" w:rsidP="00676F67">
      <w:pPr>
        <w:pStyle w:val="NormalnyWeb"/>
        <w:spacing w:before="0" w:beforeAutospacing="0" w:after="0" w:afterAutospacing="0" w:line="300" w:lineRule="auto"/>
        <w:ind w:right="-110"/>
        <w:jc w:val="both"/>
        <w:rPr>
          <w:rFonts w:ascii="Verdana" w:hAnsi="Verdana" w:cs="Verdana"/>
          <w:color w:val="auto"/>
          <w:sz w:val="21"/>
          <w:szCs w:val="21"/>
        </w:rPr>
      </w:pPr>
    </w:p>
    <w:p w:rsidR="00414C9C" w:rsidRPr="003A6280" w:rsidRDefault="00414C9C" w:rsidP="00676F67">
      <w:pPr>
        <w:pStyle w:val="NormalnyWeb"/>
        <w:spacing w:before="0" w:beforeAutospacing="0" w:after="0" w:afterAutospacing="0" w:line="300" w:lineRule="auto"/>
        <w:ind w:right="-110"/>
        <w:jc w:val="both"/>
        <w:rPr>
          <w:rFonts w:ascii="Verdana" w:hAnsi="Verdana" w:cs="Verdana"/>
          <w:color w:val="auto"/>
          <w:sz w:val="21"/>
          <w:szCs w:val="21"/>
        </w:rPr>
      </w:pPr>
      <w:r w:rsidRPr="003A6280">
        <w:rPr>
          <w:rFonts w:ascii="Verdana" w:hAnsi="Verdana" w:cs="Verdana"/>
          <w:color w:val="auto"/>
          <w:sz w:val="21"/>
          <w:szCs w:val="21"/>
        </w:rPr>
        <w:t>(ii</w:t>
      </w:r>
      <w:proofErr w:type="gramStart"/>
      <w:r w:rsidRPr="003A6280">
        <w:rPr>
          <w:rFonts w:ascii="Verdana" w:hAnsi="Verdana" w:cs="Verdana"/>
          <w:color w:val="auto"/>
          <w:sz w:val="21"/>
          <w:szCs w:val="21"/>
        </w:rPr>
        <w:t>)</w:t>
      </w:r>
      <w:r w:rsidRPr="003A6280">
        <w:rPr>
          <w:rFonts w:ascii="Verdana" w:hAnsi="Verdana" w:cs="Verdana"/>
          <w:color w:val="auto"/>
          <w:sz w:val="21"/>
          <w:szCs w:val="21"/>
        </w:rPr>
        <w:tab/>
        <w:t>Zmiana</w:t>
      </w:r>
      <w:proofErr w:type="gramEnd"/>
      <w:r w:rsidRPr="003A6280">
        <w:rPr>
          <w:rFonts w:ascii="Verdana" w:hAnsi="Verdana" w:cs="Verdana"/>
          <w:color w:val="auto"/>
          <w:sz w:val="21"/>
          <w:szCs w:val="21"/>
        </w:rPr>
        <w:t xml:space="preserve"> sposobu spełnienia świadczenia</w:t>
      </w:r>
    </w:p>
    <w:p w:rsidR="00414C9C" w:rsidRPr="003A6280" w:rsidRDefault="00414C9C" w:rsidP="003300E0">
      <w:pPr>
        <w:pStyle w:val="NormalnyWeb"/>
        <w:spacing w:before="0" w:beforeAutospacing="0" w:after="0" w:afterAutospacing="0" w:line="300" w:lineRule="auto"/>
        <w:ind w:left="993" w:right="-110" w:hanging="285"/>
        <w:jc w:val="both"/>
        <w:rPr>
          <w:rFonts w:ascii="Verdana" w:hAnsi="Verdana" w:cs="Verdana"/>
          <w:color w:val="auto"/>
          <w:sz w:val="21"/>
          <w:szCs w:val="21"/>
        </w:rPr>
      </w:pPr>
      <w:r w:rsidRPr="003A6280">
        <w:rPr>
          <w:rFonts w:ascii="Verdana" w:hAnsi="Verdana" w:cs="Verdana"/>
          <w:color w:val="auto"/>
          <w:sz w:val="21"/>
          <w:szCs w:val="21"/>
        </w:rPr>
        <w:t>- zmiany technologiczne spowodowane w szczególności następującymi okolicznościami</w:t>
      </w:r>
      <w:proofErr w:type="gramStart"/>
      <w:r w:rsidRPr="003A6280">
        <w:rPr>
          <w:rFonts w:ascii="Verdana" w:hAnsi="Verdana" w:cs="Verdana"/>
          <w:color w:val="auto"/>
          <w:sz w:val="21"/>
          <w:szCs w:val="21"/>
        </w:rPr>
        <w:t>:</w:t>
      </w:r>
      <w:r w:rsidRPr="003A6280">
        <w:rPr>
          <w:rFonts w:ascii="Verdana" w:hAnsi="Verdana" w:cs="Verdana"/>
          <w:color w:val="auto"/>
          <w:sz w:val="21"/>
          <w:szCs w:val="21"/>
        </w:rPr>
        <w:br/>
        <w:t>a</w:t>
      </w:r>
      <w:proofErr w:type="gramEnd"/>
      <w:r w:rsidRPr="003A6280">
        <w:rPr>
          <w:rFonts w:ascii="Verdana" w:hAnsi="Verdana" w:cs="Verdana"/>
          <w:color w:val="auto"/>
          <w:sz w:val="21"/>
          <w:szCs w:val="21"/>
        </w:rPr>
        <w:t>)</w:t>
      </w:r>
      <w:r w:rsidRPr="003A6280">
        <w:rPr>
          <w:rFonts w:ascii="Verdana" w:hAnsi="Verdana" w:cs="Verdana"/>
          <w:color w:val="auto"/>
          <w:sz w:val="21"/>
          <w:szCs w:val="21"/>
        </w:rPr>
        <w:tab/>
        <w:t xml:space="preserve">pojawienie się na rynku materiałów lub urządzeń nowszej generacji </w:t>
      </w:r>
    </w:p>
    <w:p w:rsidR="00414C9C" w:rsidRPr="003A6280" w:rsidRDefault="00414C9C" w:rsidP="00676F67">
      <w:pPr>
        <w:pStyle w:val="NormalnyWeb"/>
        <w:spacing w:before="0" w:beforeAutospacing="0" w:after="0" w:afterAutospacing="0" w:line="300" w:lineRule="auto"/>
        <w:ind w:left="1416" w:right="-110"/>
        <w:jc w:val="both"/>
        <w:rPr>
          <w:rFonts w:ascii="Verdana" w:hAnsi="Verdana" w:cs="Verdana"/>
          <w:color w:val="auto"/>
          <w:sz w:val="21"/>
          <w:szCs w:val="21"/>
        </w:rPr>
      </w:pPr>
      <w:r w:rsidRPr="003A6280">
        <w:rPr>
          <w:rFonts w:ascii="Verdana" w:hAnsi="Verdana" w:cs="Verdana"/>
          <w:color w:val="auto"/>
          <w:sz w:val="21"/>
          <w:szCs w:val="21"/>
        </w:rPr>
        <w:t xml:space="preserve">pozwalających na zaoszczędzenie kosztów realizacji przedmiotu umowy lub kosztów eksploatacji wykonanego przedmiotu umowy, lub umożliwiające uzyskanie </w:t>
      </w:r>
      <w:proofErr w:type="gramStart"/>
      <w:r w:rsidRPr="003A6280">
        <w:rPr>
          <w:rFonts w:ascii="Verdana" w:hAnsi="Verdana" w:cs="Verdana"/>
          <w:color w:val="auto"/>
          <w:sz w:val="21"/>
          <w:szCs w:val="21"/>
        </w:rPr>
        <w:t>lepszej jakości</w:t>
      </w:r>
      <w:proofErr w:type="gramEnd"/>
      <w:r w:rsidRPr="003A6280">
        <w:rPr>
          <w:rFonts w:ascii="Verdana" w:hAnsi="Verdana" w:cs="Verdana"/>
          <w:color w:val="auto"/>
          <w:sz w:val="21"/>
          <w:szCs w:val="21"/>
        </w:rPr>
        <w:t xml:space="preserve"> Robót;</w:t>
      </w:r>
    </w:p>
    <w:p w:rsidR="00414C9C" w:rsidRPr="003A6280" w:rsidRDefault="00414C9C" w:rsidP="003300E0">
      <w:pPr>
        <w:pStyle w:val="NormalnyWeb"/>
        <w:spacing w:before="0" w:beforeAutospacing="0" w:after="0" w:afterAutospacing="0" w:line="300" w:lineRule="auto"/>
        <w:ind w:left="1418" w:right="-110" w:hanging="425"/>
        <w:jc w:val="both"/>
        <w:rPr>
          <w:rFonts w:ascii="Verdana" w:hAnsi="Verdana" w:cs="Verdana"/>
          <w:color w:val="auto"/>
          <w:sz w:val="21"/>
          <w:szCs w:val="21"/>
        </w:rPr>
      </w:pPr>
      <w:r w:rsidRPr="003A6280">
        <w:rPr>
          <w:rFonts w:ascii="Verdana" w:hAnsi="Verdana" w:cs="Verdana"/>
          <w:color w:val="auto"/>
          <w:sz w:val="21"/>
          <w:szCs w:val="21"/>
        </w:rPr>
        <w:t>b</w:t>
      </w:r>
      <w:proofErr w:type="gramStart"/>
      <w:r w:rsidRPr="003A6280">
        <w:rPr>
          <w:rFonts w:ascii="Verdana" w:hAnsi="Verdana" w:cs="Verdana"/>
          <w:color w:val="auto"/>
          <w:sz w:val="21"/>
          <w:szCs w:val="21"/>
        </w:rPr>
        <w:t>)</w:t>
      </w:r>
      <w:r w:rsidRPr="003A6280">
        <w:rPr>
          <w:rFonts w:ascii="Verdana" w:hAnsi="Verdana" w:cs="Verdana"/>
          <w:color w:val="auto"/>
          <w:sz w:val="21"/>
          <w:szCs w:val="21"/>
        </w:rPr>
        <w:tab/>
        <w:t>pojawienie</w:t>
      </w:r>
      <w:proofErr w:type="gramEnd"/>
      <w:r w:rsidRPr="003A6280">
        <w:rPr>
          <w:rFonts w:ascii="Verdana" w:hAnsi="Verdana" w:cs="Verdana"/>
          <w:color w:val="auto"/>
          <w:sz w:val="21"/>
          <w:szCs w:val="21"/>
        </w:rPr>
        <w:t xml:space="preserve"> się nowszej technologii wykonania zaprojektowanych robót </w:t>
      </w:r>
    </w:p>
    <w:p w:rsidR="00414C9C" w:rsidRPr="003A6280" w:rsidRDefault="00414C9C" w:rsidP="00676F67">
      <w:pPr>
        <w:pStyle w:val="NormalnyWeb"/>
        <w:spacing w:before="0" w:beforeAutospacing="0" w:after="0" w:afterAutospacing="0" w:line="300" w:lineRule="auto"/>
        <w:ind w:left="1416" w:right="-110"/>
        <w:jc w:val="both"/>
        <w:rPr>
          <w:rFonts w:ascii="Verdana" w:hAnsi="Verdana" w:cs="Verdana"/>
          <w:color w:val="auto"/>
          <w:sz w:val="21"/>
          <w:szCs w:val="21"/>
        </w:rPr>
      </w:pPr>
      <w:proofErr w:type="gramStart"/>
      <w:r w:rsidRPr="003A6280">
        <w:rPr>
          <w:rFonts w:ascii="Verdana" w:hAnsi="Verdana" w:cs="Verdana"/>
          <w:color w:val="auto"/>
          <w:sz w:val="21"/>
          <w:szCs w:val="21"/>
        </w:rPr>
        <w:t>pozwalającej</w:t>
      </w:r>
      <w:proofErr w:type="gramEnd"/>
      <w:r w:rsidRPr="003A6280">
        <w:rPr>
          <w:rFonts w:ascii="Verdana" w:hAnsi="Verdana" w:cs="Verdana"/>
          <w:color w:val="auto"/>
          <w:sz w:val="21"/>
          <w:szCs w:val="21"/>
        </w:rPr>
        <w:t xml:space="preserve"> na zaoszczędzenie czasu realizacji inwestycji lub kosztów wykonywanych prac, jak również kosztów eksploatacji wykonanego przedmiotu umowy;</w:t>
      </w:r>
    </w:p>
    <w:p w:rsidR="00414C9C" w:rsidRPr="003A6280" w:rsidRDefault="00414C9C" w:rsidP="003300E0">
      <w:pPr>
        <w:pStyle w:val="NormalnyWeb"/>
        <w:spacing w:before="0" w:beforeAutospacing="0" w:after="0" w:afterAutospacing="0" w:line="300" w:lineRule="auto"/>
        <w:ind w:left="1413" w:right="-110" w:hanging="420"/>
        <w:jc w:val="both"/>
        <w:rPr>
          <w:rFonts w:ascii="Verdana" w:hAnsi="Verdana" w:cs="Verdana"/>
          <w:color w:val="auto"/>
          <w:sz w:val="21"/>
          <w:szCs w:val="21"/>
        </w:rPr>
      </w:pPr>
      <w:r w:rsidRPr="003A6280">
        <w:rPr>
          <w:rFonts w:ascii="Verdana" w:hAnsi="Verdana" w:cs="Verdana"/>
          <w:color w:val="auto"/>
          <w:sz w:val="21"/>
          <w:szCs w:val="21"/>
        </w:rPr>
        <w:t>c</w:t>
      </w:r>
      <w:proofErr w:type="gramStart"/>
      <w:r w:rsidRPr="003A6280">
        <w:rPr>
          <w:rFonts w:ascii="Verdana" w:hAnsi="Verdana" w:cs="Verdana"/>
          <w:color w:val="auto"/>
          <w:sz w:val="21"/>
          <w:szCs w:val="21"/>
        </w:rPr>
        <w:t>)</w:t>
      </w:r>
      <w:r w:rsidRPr="003A6280">
        <w:rPr>
          <w:rFonts w:ascii="Verdana" w:hAnsi="Verdana" w:cs="Verdana"/>
          <w:color w:val="auto"/>
          <w:sz w:val="21"/>
          <w:szCs w:val="21"/>
        </w:rPr>
        <w:tab/>
        <w:t>odmienne</w:t>
      </w:r>
      <w:proofErr w:type="gramEnd"/>
      <w:r w:rsidRPr="003A6280">
        <w:rPr>
          <w:rFonts w:ascii="Verdana" w:hAnsi="Verdana" w:cs="Verdana"/>
          <w:color w:val="auto"/>
          <w:sz w:val="21"/>
          <w:szCs w:val="21"/>
        </w:rPr>
        <w:t xml:space="preserve"> od przyjętych w specyfikacji technicznej wykonania i odbioru robót warunki terenowe, w szczególności istnienie zinwentaryzowanych lub błędnie zinwentaryzowanych obiektów budowlanych;</w:t>
      </w:r>
    </w:p>
    <w:p w:rsidR="00414C9C" w:rsidRPr="003A6280" w:rsidRDefault="00414C9C" w:rsidP="003300E0">
      <w:pPr>
        <w:pStyle w:val="NormalnyWeb"/>
        <w:spacing w:before="0" w:beforeAutospacing="0" w:after="0" w:afterAutospacing="0" w:line="300" w:lineRule="auto"/>
        <w:ind w:left="1413" w:right="-110" w:hanging="420"/>
        <w:jc w:val="both"/>
        <w:rPr>
          <w:rFonts w:ascii="Verdana" w:hAnsi="Verdana" w:cs="Verdana"/>
          <w:color w:val="auto"/>
          <w:sz w:val="21"/>
          <w:szCs w:val="21"/>
        </w:rPr>
      </w:pPr>
      <w:r w:rsidRPr="003A6280">
        <w:rPr>
          <w:rFonts w:ascii="Verdana" w:hAnsi="Verdana" w:cs="Verdana"/>
          <w:color w:val="auto"/>
          <w:sz w:val="21"/>
          <w:szCs w:val="21"/>
        </w:rPr>
        <w:t>d</w:t>
      </w:r>
      <w:proofErr w:type="gramStart"/>
      <w:r w:rsidRPr="003A6280">
        <w:rPr>
          <w:rFonts w:ascii="Verdana" w:hAnsi="Verdana" w:cs="Verdana"/>
          <w:color w:val="auto"/>
          <w:sz w:val="21"/>
          <w:szCs w:val="21"/>
        </w:rPr>
        <w:t>)</w:t>
      </w:r>
      <w:r w:rsidRPr="003A6280">
        <w:rPr>
          <w:rFonts w:ascii="Verdana" w:hAnsi="Verdana" w:cs="Verdana"/>
          <w:color w:val="auto"/>
          <w:sz w:val="21"/>
          <w:szCs w:val="21"/>
        </w:rPr>
        <w:tab/>
        <w:t>konieczność</w:t>
      </w:r>
      <w:proofErr w:type="gramEnd"/>
      <w:r w:rsidRPr="003A6280">
        <w:rPr>
          <w:rFonts w:ascii="Verdana" w:hAnsi="Verdana" w:cs="Verdana"/>
          <w:color w:val="auto"/>
          <w:sz w:val="21"/>
          <w:szCs w:val="21"/>
        </w:rPr>
        <w:t xml:space="preserve"> zrealizowania przedmiotu umowy przy zastosowaniu innych rozwiązań technicznych lub materiałowych ze względu na zmiany obowiązującego prawa; </w:t>
      </w:r>
    </w:p>
    <w:p w:rsidR="00414C9C" w:rsidRPr="003A6280" w:rsidRDefault="00414C9C" w:rsidP="003300E0">
      <w:pPr>
        <w:pStyle w:val="NormalnyWeb"/>
        <w:spacing w:before="0" w:beforeAutospacing="0" w:after="0" w:afterAutospacing="0" w:line="300" w:lineRule="auto"/>
        <w:ind w:left="1413" w:right="-110" w:hanging="420"/>
        <w:jc w:val="both"/>
        <w:rPr>
          <w:rFonts w:ascii="Verdana" w:hAnsi="Verdana" w:cs="Verdana"/>
          <w:color w:val="auto"/>
          <w:sz w:val="21"/>
          <w:szCs w:val="21"/>
        </w:rPr>
      </w:pPr>
      <w:r w:rsidRPr="003A6280">
        <w:rPr>
          <w:rFonts w:ascii="Verdana" w:hAnsi="Verdana" w:cs="Verdana"/>
          <w:color w:val="auto"/>
          <w:sz w:val="21"/>
          <w:szCs w:val="21"/>
        </w:rPr>
        <w:t>e</w:t>
      </w:r>
      <w:proofErr w:type="gramStart"/>
      <w:r w:rsidRPr="003A6280">
        <w:rPr>
          <w:rFonts w:ascii="Verdana" w:hAnsi="Verdana" w:cs="Verdana"/>
          <w:color w:val="auto"/>
          <w:sz w:val="21"/>
          <w:szCs w:val="21"/>
        </w:rPr>
        <w:t>)</w:t>
      </w:r>
      <w:r w:rsidRPr="003A6280">
        <w:rPr>
          <w:rFonts w:ascii="Verdana" w:hAnsi="Verdana" w:cs="Verdana"/>
          <w:color w:val="auto"/>
          <w:sz w:val="21"/>
          <w:szCs w:val="21"/>
        </w:rPr>
        <w:tab/>
        <w:t>konieczność</w:t>
      </w:r>
      <w:proofErr w:type="gramEnd"/>
      <w:r w:rsidRPr="003A6280">
        <w:rPr>
          <w:rFonts w:ascii="Verdana" w:hAnsi="Verdana" w:cs="Verdana"/>
          <w:color w:val="auto"/>
          <w:sz w:val="21"/>
          <w:szCs w:val="21"/>
        </w:rPr>
        <w:t xml:space="preserve"> usunięcia sprzeczności w dokumentacji w przypadku niemożności usunięcia sprzeczności przy pomocy wykładni, w szczególności gdy sprzeczne zapisy mają równy stopień pierwszeństwa </w:t>
      </w:r>
    </w:p>
    <w:p w:rsidR="00414C9C" w:rsidRPr="003A6280" w:rsidRDefault="00414C9C" w:rsidP="00676F67">
      <w:pPr>
        <w:pStyle w:val="NormalnyWeb"/>
        <w:spacing w:before="0" w:beforeAutospacing="0" w:after="0" w:afterAutospacing="0" w:line="300" w:lineRule="auto"/>
        <w:ind w:right="-110"/>
        <w:jc w:val="both"/>
        <w:rPr>
          <w:rFonts w:ascii="Verdana" w:hAnsi="Verdana" w:cs="Verdana"/>
          <w:color w:val="auto"/>
          <w:sz w:val="21"/>
          <w:szCs w:val="21"/>
        </w:rPr>
      </w:pPr>
    </w:p>
    <w:p w:rsidR="00414C9C" w:rsidRPr="003A6280" w:rsidRDefault="00414C9C" w:rsidP="00676F67">
      <w:pPr>
        <w:pStyle w:val="NormalnyWeb"/>
        <w:spacing w:before="0" w:beforeAutospacing="0" w:after="0" w:afterAutospacing="0" w:line="300" w:lineRule="auto"/>
        <w:ind w:right="-110"/>
        <w:jc w:val="both"/>
        <w:rPr>
          <w:rFonts w:ascii="Verdana" w:hAnsi="Verdana" w:cs="Verdana"/>
          <w:color w:val="auto"/>
          <w:sz w:val="21"/>
          <w:szCs w:val="21"/>
        </w:rPr>
      </w:pPr>
      <w:r w:rsidRPr="003A6280">
        <w:rPr>
          <w:rFonts w:ascii="Verdana" w:hAnsi="Verdana" w:cs="Verdana"/>
          <w:color w:val="auto"/>
          <w:sz w:val="21"/>
          <w:szCs w:val="21"/>
        </w:rPr>
        <w:t xml:space="preserve">W przypadku wystąpienia którejkolwiek z okoliczności wymienionych w punkcie (ii) możliwa jest w szczególności zmiana sposobu wykonania, Materiałów i technologii Robót, jak również zmiany lokalizacji Urządzeń oraz Zatwierdzonej Kwoty Kontraktowej i/lub zmiany terminu Czasu Ukończenia Robót. </w:t>
      </w:r>
    </w:p>
    <w:p w:rsidR="00414C9C" w:rsidRPr="003A6280" w:rsidRDefault="00414C9C" w:rsidP="00676F67">
      <w:pPr>
        <w:pStyle w:val="NormalnyWeb"/>
        <w:spacing w:before="0" w:beforeAutospacing="0" w:after="0" w:afterAutospacing="0" w:line="300" w:lineRule="auto"/>
        <w:ind w:right="-110"/>
        <w:jc w:val="both"/>
        <w:rPr>
          <w:rFonts w:ascii="Verdana" w:hAnsi="Verdana" w:cs="Verdana"/>
          <w:color w:val="auto"/>
          <w:sz w:val="21"/>
          <w:szCs w:val="21"/>
        </w:rPr>
      </w:pPr>
      <w:r w:rsidRPr="003A6280">
        <w:rPr>
          <w:rFonts w:ascii="Verdana" w:hAnsi="Verdana" w:cs="Verdana"/>
          <w:color w:val="auto"/>
          <w:sz w:val="21"/>
          <w:szCs w:val="21"/>
        </w:rPr>
        <w:br/>
        <w:t>(iii</w:t>
      </w:r>
      <w:proofErr w:type="gramStart"/>
      <w:r w:rsidRPr="003A6280">
        <w:rPr>
          <w:rFonts w:ascii="Verdana" w:hAnsi="Verdana" w:cs="Verdana"/>
          <w:color w:val="auto"/>
          <w:sz w:val="21"/>
          <w:szCs w:val="21"/>
        </w:rPr>
        <w:t>)</w:t>
      </w:r>
      <w:r w:rsidRPr="003A6280">
        <w:rPr>
          <w:rFonts w:ascii="Verdana" w:hAnsi="Verdana" w:cs="Verdana"/>
          <w:color w:val="auto"/>
          <w:sz w:val="21"/>
          <w:szCs w:val="21"/>
        </w:rPr>
        <w:tab/>
        <w:t>Zmiany</w:t>
      </w:r>
      <w:proofErr w:type="gramEnd"/>
      <w:r w:rsidRPr="003A6280">
        <w:rPr>
          <w:rFonts w:ascii="Verdana" w:hAnsi="Verdana" w:cs="Verdana"/>
          <w:color w:val="auto"/>
          <w:sz w:val="21"/>
          <w:szCs w:val="21"/>
        </w:rPr>
        <w:t xml:space="preserve"> osobowe:</w:t>
      </w:r>
    </w:p>
    <w:p w:rsidR="00414C9C" w:rsidRPr="003A6280" w:rsidRDefault="00414C9C" w:rsidP="00676F67">
      <w:pPr>
        <w:pStyle w:val="NormalnyWeb"/>
        <w:spacing w:before="0" w:beforeAutospacing="0" w:after="0" w:afterAutospacing="0" w:line="300" w:lineRule="auto"/>
        <w:ind w:left="1413" w:right="-110" w:hanging="705"/>
        <w:jc w:val="both"/>
        <w:rPr>
          <w:rFonts w:ascii="Verdana" w:hAnsi="Verdana" w:cs="Verdana"/>
          <w:color w:val="auto"/>
          <w:sz w:val="21"/>
          <w:szCs w:val="21"/>
        </w:rPr>
      </w:pPr>
      <w:r w:rsidRPr="003A6280">
        <w:rPr>
          <w:rFonts w:ascii="Verdana" w:hAnsi="Verdana" w:cs="Verdana"/>
          <w:color w:val="auto"/>
          <w:sz w:val="21"/>
          <w:szCs w:val="21"/>
        </w:rPr>
        <w:t>a</w:t>
      </w:r>
      <w:proofErr w:type="gramStart"/>
      <w:r w:rsidRPr="003A6280">
        <w:rPr>
          <w:rFonts w:ascii="Verdana" w:hAnsi="Verdana" w:cs="Verdana"/>
          <w:color w:val="auto"/>
          <w:sz w:val="21"/>
          <w:szCs w:val="21"/>
        </w:rPr>
        <w:t>)</w:t>
      </w:r>
      <w:r w:rsidRPr="003A6280">
        <w:rPr>
          <w:rFonts w:ascii="Verdana" w:hAnsi="Verdana" w:cs="Verdana"/>
          <w:color w:val="auto"/>
          <w:sz w:val="21"/>
          <w:szCs w:val="21"/>
        </w:rPr>
        <w:tab/>
        <w:t>zmiana</w:t>
      </w:r>
      <w:proofErr w:type="gramEnd"/>
      <w:r w:rsidRPr="003A6280">
        <w:rPr>
          <w:rFonts w:ascii="Verdana" w:hAnsi="Verdana" w:cs="Verdana"/>
          <w:color w:val="auto"/>
          <w:sz w:val="21"/>
          <w:szCs w:val="21"/>
        </w:rPr>
        <w:t xml:space="preserve"> osób, przy pomocy których Wykonawca realizuje przedmiot umowy na inne spełniające warunki określone w specyfikacji istotnych warunków zamówienia, według polityki kadrowej Wykonawcy. Zmiana osób podanych w ofercie wykonawcy przy </w:t>
      </w:r>
      <w:proofErr w:type="gramStart"/>
      <w:r w:rsidRPr="003A6280">
        <w:rPr>
          <w:rFonts w:ascii="Verdana" w:hAnsi="Verdana" w:cs="Verdana"/>
          <w:color w:val="auto"/>
          <w:sz w:val="21"/>
          <w:szCs w:val="21"/>
        </w:rPr>
        <w:t>pomocy których</w:t>
      </w:r>
      <w:proofErr w:type="gramEnd"/>
      <w:r w:rsidRPr="003A6280">
        <w:rPr>
          <w:rFonts w:ascii="Verdana" w:hAnsi="Verdana" w:cs="Verdana"/>
          <w:color w:val="auto"/>
          <w:sz w:val="21"/>
          <w:szCs w:val="21"/>
        </w:rPr>
        <w:t xml:space="preserve"> Wykonawca realizuje przedmiot umowy nie wymaga aneksu do umowy. Zmiana jest możliwa na osoby spełniające wymogi dla osób wskazanych przez Wykonawcę w ofercie, a dla skutecznej zmiany niezbędne jest uzyskanie zgody Inżyniera i Zamawiającego na zaproponowaną osobę.</w:t>
      </w:r>
    </w:p>
    <w:p w:rsidR="00414C9C" w:rsidRPr="003A6280" w:rsidRDefault="00414C9C" w:rsidP="00676F67">
      <w:pPr>
        <w:pStyle w:val="NormalnyWeb"/>
        <w:spacing w:before="0" w:beforeAutospacing="0" w:after="0" w:afterAutospacing="0" w:line="300" w:lineRule="auto"/>
        <w:ind w:right="-110"/>
        <w:jc w:val="both"/>
        <w:rPr>
          <w:rFonts w:ascii="Verdana" w:hAnsi="Verdana" w:cs="Verdana"/>
          <w:color w:val="auto"/>
          <w:sz w:val="21"/>
          <w:szCs w:val="21"/>
        </w:rPr>
      </w:pPr>
    </w:p>
    <w:p w:rsidR="00414C9C" w:rsidRPr="003A6280" w:rsidRDefault="00414C9C" w:rsidP="00676F67">
      <w:pPr>
        <w:pStyle w:val="NormalnyWeb"/>
        <w:spacing w:before="0" w:beforeAutospacing="0" w:after="0" w:afterAutospacing="0" w:line="300" w:lineRule="auto"/>
        <w:ind w:right="-110"/>
        <w:jc w:val="both"/>
        <w:rPr>
          <w:rFonts w:ascii="Verdana" w:hAnsi="Verdana" w:cs="Verdana"/>
          <w:color w:val="auto"/>
          <w:sz w:val="21"/>
          <w:szCs w:val="21"/>
        </w:rPr>
      </w:pPr>
      <w:r w:rsidRPr="003A6280">
        <w:rPr>
          <w:rFonts w:ascii="Verdana" w:hAnsi="Verdana" w:cs="Verdana"/>
          <w:color w:val="auto"/>
          <w:sz w:val="21"/>
          <w:szCs w:val="21"/>
        </w:rPr>
        <w:lastRenderedPageBreak/>
        <w:t>(iv</w:t>
      </w:r>
      <w:proofErr w:type="gramStart"/>
      <w:r w:rsidRPr="003A6280">
        <w:rPr>
          <w:rFonts w:ascii="Verdana" w:hAnsi="Verdana" w:cs="Verdana"/>
          <w:color w:val="auto"/>
          <w:sz w:val="21"/>
          <w:szCs w:val="21"/>
        </w:rPr>
        <w:t>)</w:t>
      </w:r>
      <w:r w:rsidRPr="003A6280">
        <w:rPr>
          <w:rFonts w:ascii="Verdana" w:hAnsi="Verdana" w:cs="Verdana"/>
          <w:color w:val="auto"/>
          <w:sz w:val="21"/>
          <w:szCs w:val="21"/>
        </w:rPr>
        <w:tab/>
        <w:t>Pozostałe</w:t>
      </w:r>
      <w:proofErr w:type="gramEnd"/>
      <w:r w:rsidRPr="003A6280">
        <w:rPr>
          <w:rFonts w:ascii="Verdana" w:hAnsi="Verdana" w:cs="Verdana"/>
          <w:color w:val="auto"/>
          <w:sz w:val="21"/>
          <w:szCs w:val="21"/>
        </w:rPr>
        <w:t xml:space="preserve"> zmiany spowodowane następującymi okolicznościami:</w:t>
      </w:r>
    </w:p>
    <w:p w:rsidR="00414C9C" w:rsidRPr="003A6280" w:rsidRDefault="00414C9C" w:rsidP="00676F67">
      <w:pPr>
        <w:pStyle w:val="NormalnyWeb"/>
        <w:spacing w:before="0" w:beforeAutospacing="0" w:after="0" w:afterAutospacing="0" w:line="300" w:lineRule="auto"/>
        <w:ind w:left="1413" w:right="-110" w:hanging="705"/>
        <w:jc w:val="both"/>
        <w:rPr>
          <w:rFonts w:ascii="Verdana" w:hAnsi="Verdana" w:cs="Verdana"/>
          <w:color w:val="auto"/>
          <w:sz w:val="21"/>
          <w:szCs w:val="21"/>
        </w:rPr>
      </w:pPr>
      <w:r w:rsidRPr="003A6280">
        <w:rPr>
          <w:rFonts w:ascii="Verdana" w:hAnsi="Verdana" w:cs="Verdana"/>
          <w:color w:val="auto"/>
          <w:sz w:val="21"/>
          <w:szCs w:val="21"/>
        </w:rPr>
        <w:t>a</w:t>
      </w:r>
      <w:proofErr w:type="gramStart"/>
      <w:r w:rsidRPr="003A6280">
        <w:rPr>
          <w:rFonts w:ascii="Verdana" w:hAnsi="Verdana" w:cs="Verdana"/>
          <w:color w:val="auto"/>
          <w:sz w:val="21"/>
          <w:szCs w:val="21"/>
        </w:rPr>
        <w:t>)</w:t>
      </w:r>
      <w:r w:rsidRPr="003A6280">
        <w:rPr>
          <w:rFonts w:ascii="Verdana" w:hAnsi="Verdana" w:cs="Verdana"/>
          <w:color w:val="auto"/>
          <w:sz w:val="21"/>
          <w:szCs w:val="21"/>
        </w:rPr>
        <w:tab/>
        <w:t>siła</w:t>
      </w:r>
      <w:proofErr w:type="gramEnd"/>
      <w:r w:rsidRPr="003A6280">
        <w:rPr>
          <w:rFonts w:ascii="Verdana" w:hAnsi="Verdana" w:cs="Verdana"/>
          <w:color w:val="auto"/>
          <w:sz w:val="21"/>
          <w:szCs w:val="21"/>
        </w:rPr>
        <w:t xml:space="preserve"> wyższa uniemożliwiająca wykonanie przedmiotu umowy zgodnie z SIWZ;</w:t>
      </w:r>
    </w:p>
    <w:p w:rsidR="00414C9C" w:rsidRPr="003A6280" w:rsidRDefault="00414C9C" w:rsidP="00676F67">
      <w:pPr>
        <w:pStyle w:val="NormalnyWeb"/>
        <w:spacing w:before="0" w:beforeAutospacing="0" w:after="0" w:afterAutospacing="0" w:line="300" w:lineRule="auto"/>
        <w:ind w:left="1413" w:right="-110" w:hanging="705"/>
        <w:jc w:val="both"/>
        <w:rPr>
          <w:rFonts w:ascii="Verdana" w:hAnsi="Verdana" w:cs="Verdana"/>
          <w:color w:val="auto"/>
          <w:sz w:val="21"/>
          <w:szCs w:val="21"/>
        </w:rPr>
      </w:pPr>
      <w:r w:rsidRPr="003A6280">
        <w:rPr>
          <w:rFonts w:ascii="Verdana" w:hAnsi="Verdana" w:cs="Verdana"/>
          <w:color w:val="auto"/>
          <w:sz w:val="21"/>
          <w:szCs w:val="21"/>
        </w:rPr>
        <w:t>b</w:t>
      </w:r>
      <w:proofErr w:type="gramStart"/>
      <w:r w:rsidRPr="003A6280">
        <w:rPr>
          <w:rFonts w:ascii="Verdana" w:hAnsi="Verdana" w:cs="Verdana"/>
          <w:color w:val="auto"/>
          <w:sz w:val="21"/>
          <w:szCs w:val="21"/>
        </w:rPr>
        <w:t>)</w:t>
      </w:r>
      <w:r w:rsidRPr="003A6280">
        <w:rPr>
          <w:rFonts w:ascii="Verdana" w:hAnsi="Verdana" w:cs="Verdana"/>
          <w:color w:val="auto"/>
          <w:sz w:val="21"/>
          <w:szCs w:val="21"/>
        </w:rPr>
        <w:tab/>
        <w:t>zmiana</w:t>
      </w:r>
      <w:proofErr w:type="gramEnd"/>
      <w:r w:rsidRPr="003A6280">
        <w:rPr>
          <w:rFonts w:ascii="Verdana" w:hAnsi="Verdana" w:cs="Verdana"/>
          <w:color w:val="auto"/>
          <w:sz w:val="21"/>
          <w:szCs w:val="21"/>
        </w:rPr>
        <w:t xml:space="preserve"> obowiązującej stawki VAT;  </w:t>
      </w:r>
    </w:p>
    <w:p w:rsidR="00414C9C" w:rsidRPr="003A6280" w:rsidRDefault="00414C9C" w:rsidP="00676F67">
      <w:pPr>
        <w:pStyle w:val="NormalnyWeb"/>
        <w:spacing w:before="0" w:beforeAutospacing="0" w:after="0" w:afterAutospacing="0" w:line="300" w:lineRule="auto"/>
        <w:ind w:left="1413" w:right="-110" w:hanging="705"/>
        <w:jc w:val="both"/>
        <w:rPr>
          <w:rFonts w:ascii="Verdana" w:hAnsi="Verdana" w:cs="Verdana"/>
          <w:color w:val="auto"/>
          <w:sz w:val="21"/>
          <w:szCs w:val="21"/>
        </w:rPr>
      </w:pPr>
      <w:r w:rsidRPr="003A6280">
        <w:rPr>
          <w:rFonts w:ascii="Verdana" w:hAnsi="Verdana" w:cs="Verdana"/>
          <w:color w:val="auto"/>
          <w:sz w:val="21"/>
          <w:szCs w:val="21"/>
        </w:rPr>
        <w:t>c</w:t>
      </w:r>
      <w:proofErr w:type="gramStart"/>
      <w:r w:rsidRPr="003A6280">
        <w:rPr>
          <w:rFonts w:ascii="Verdana" w:hAnsi="Verdana" w:cs="Verdana"/>
          <w:color w:val="auto"/>
          <w:sz w:val="21"/>
          <w:szCs w:val="21"/>
        </w:rPr>
        <w:t>)</w:t>
      </w:r>
      <w:r w:rsidRPr="003A6280">
        <w:rPr>
          <w:rFonts w:ascii="Verdana" w:hAnsi="Verdana" w:cs="Verdana"/>
          <w:color w:val="auto"/>
          <w:sz w:val="21"/>
          <w:szCs w:val="21"/>
        </w:rPr>
        <w:tab/>
        <w:t>zmiana</w:t>
      </w:r>
      <w:proofErr w:type="gramEnd"/>
      <w:r w:rsidRPr="003A6280">
        <w:rPr>
          <w:rFonts w:ascii="Verdana" w:hAnsi="Verdana" w:cs="Verdana"/>
          <w:color w:val="auto"/>
          <w:sz w:val="21"/>
          <w:szCs w:val="21"/>
        </w:rPr>
        <w:t xml:space="preserve"> sposobu rozliczania umowy lub dokonywania płatności na rzecz Wykonawcy na skutek zmian zawartej przez Zamawiającego umowy o dofinansowanie projektu lub wytycznych dotyczących realizacji Robót;</w:t>
      </w:r>
    </w:p>
    <w:p w:rsidR="00414C9C" w:rsidRPr="003A6280" w:rsidRDefault="00414C9C" w:rsidP="00676F67">
      <w:pPr>
        <w:pStyle w:val="NormalnyWeb"/>
        <w:spacing w:before="0" w:beforeAutospacing="0" w:after="0" w:afterAutospacing="0" w:line="300" w:lineRule="auto"/>
        <w:ind w:left="1413" w:right="-110" w:hanging="705"/>
        <w:jc w:val="both"/>
        <w:rPr>
          <w:rFonts w:ascii="Verdana" w:hAnsi="Verdana" w:cs="Verdana"/>
          <w:color w:val="auto"/>
          <w:sz w:val="21"/>
          <w:szCs w:val="21"/>
        </w:rPr>
      </w:pPr>
      <w:r w:rsidRPr="003A6280">
        <w:rPr>
          <w:rFonts w:ascii="Verdana" w:hAnsi="Verdana" w:cs="Verdana"/>
          <w:color w:val="auto"/>
          <w:sz w:val="21"/>
          <w:szCs w:val="21"/>
        </w:rPr>
        <w:t>d</w:t>
      </w:r>
      <w:proofErr w:type="gramStart"/>
      <w:r w:rsidRPr="003A6280">
        <w:rPr>
          <w:rFonts w:ascii="Verdana" w:hAnsi="Verdana" w:cs="Verdana"/>
          <w:color w:val="auto"/>
          <w:sz w:val="21"/>
          <w:szCs w:val="21"/>
        </w:rPr>
        <w:t>)</w:t>
      </w:r>
      <w:r w:rsidRPr="003A6280">
        <w:rPr>
          <w:rFonts w:ascii="Verdana" w:hAnsi="Verdana" w:cs="Verdana"/>
          <w:color w:val="auto"/>
          <w:sz w:val="21"/>
          <w:szCs w:val="21"/>
        </w:rPr>
        <w:tab/>
        <w:t>rezygnacja</w:t>
      </w:r>
      <w:proofErr w:type="gramEnd"/>
      <w:r w:rsidRPr="003A6280">
        <w:rPr>
          <w:rFonts w:ascii="Verdana" w:hAnsi="Verdana" w:cs="Verdana"/>
          <w:color w:val="auto"/>
          <w:sz w:val="21"/>
          <w:szCs w:val="21"/>
        </w:rPr>
        <w:t xml:space="preserve"> przez Zamawiającego z realizacji części przedmiotu umowy.</w:t>
      </w:r>
    </w:p>
    <w:p w:rsidR="00414C9C" w:rsidRPr="003A6280" w:rsidRDefault="00414C9C" w:rsidP="00676F67">
      <w:pPr>
        <w:pStyle w:val="NormalnyWeb"/>
        <w:spacing w:before="0" w:beforeAutospacing="0" w:after="0" w:afterAutospacing="0" w:line="300" w:lineRule="auto"/>
        <w:ind w:left="1413" w:right="-110" w:hanging="705"/>
        <w:jc w:val="both"/>
        <w:rPr>
          <w:rFonts w:ascii="Verdana" w:hAnsi="Verdana" w:cs="Verdana"/>
          <w:color w:val="auto"/>
          <w:sz w:val="21"/>
          <w:szCs w:val="21"/>
        </w:rPr>
      </w:pPr>
      <w:r w:rsidRPr="003A6280">
        <w:rPr>
          <w:rFonts w:ascii="Verdana" w:hAnsi="Verdana" w:cs="Verdana"/>
          <w:color w:val="auto"/>
          <w:sz w:val="21"/>
          <w:szCs w:val="21"/>
        </w:rPr>
        <w:t>e</w:t>
      </w:r>
      <w:proofErr w:type="gramStart"/>
      <w:r w:rsidRPr="003A6280">
        <w:rPr>
          <w:rFonts w:ascii="Verdana" w:hAnsi="Verdana" w:cs="Verdana"/>
          <w:color w:val="auto"/>
          <w:sz w:val="21"/>
          <w:szCs w:val="21"/>
        </w:rPr>
        <w:t>)</w:t>
      </w:r>
      <w:r w:rsidRPr="003A6280">
        <w:rPr>
          <w:rFonts w:ascii="Verdana" w:hAnsi="Verdana" w:cs="Verdana"/>
          <w:color w:val="auto"/>
          <w:sz w:val="21"/>
          <w:szCs w:val="21"/>
        </w:rPr>
        <w:tab/>
        <w:t>kolizja</w:t>
      </w:r>
      <w:proofErr w:type="gramEnd"/>
      <w:r w:rsidRPr="003A6280">
        <w:rPr>
          <w:rFonts w:ascii="Verdana" w:hAnsi="Verdana" w:cs="Verdana"/>
          <w:color w:val="auto"/>
          <w:sz w:val="21"/>
          <w:szCs w:val="21"/>
        </w:rPr>
        <w:t xml:space="preserve"> z planowanymi lub równolegle prowadzonymi przez inne podmioty inwestycjami. W takim przypadku zmiany w umowie zostaną ograniczone do zmian koniecznych powodujących uniknięcie lub usunięcie kolizji.</w:t>
      </w:r>
    </w:p>
    <w:p w:rsidR="00414C9C" w:rsidRPr="003A6280" w:rsidRDefault="00414C9C" w:rsidP="00676F67">
      <w:pPr>
        <w:pStyle w:val="NormalnyWeb"/>
        <w:spacing w:before="0" w:beforeAutospacing="0" w:after="0" w:afterAutospacing="0" w:line="300" w:lineRule="auto"/>
        <w:ind w:left="1413" w:right="-110" w:hanging="705"/>
        <w:jc w:val="both"/>
        <w:rPr>
          <w:rFonts w:ascii="Verdana" w:hAnsi="Verdana" w:cs="Verdana"/>
          <w:color w:val="auto"/>
          <w:sz w:val="21"/>
          <w:szCs w:val="21"/>
        </w:rPr>
      </w:pPr>
      <w:r w:rsidRPr="003A6280">
        <w:rPr>
          <w:rFonts w:ascii="Verdana" w:hAnsi="Verdana" w:cs="Verdana"/>
          <w:color w:val="auto"/>
          <w:sz w:val="21"/>
          <w:szCs w:val="21"/>
        </w:rPr>
        <w:t>f</w:t>
      </w:r>
      <w:proofErr w:type="gramStart"/>
      <w:r w:rsidRPr="003A6280">
        <w:rPr>
          <w:rFonts w:ascii="Verdana" w:hAnsi="Verdana" w:cs="Verdana"/>
          <w:color w:val="auto"/>
          <w:sz w:val="21"/>
          <w:szCs w:val="21"/>
        </w:rPr>
        <w:t>)</w:t>
      </w:r>
      <w:r w:rsidRPr="003A6280">
        <w:rPr>
          <w:rFonts w:ascii="Verdana" w:hAnsi="Verdana" w:cs="Verdana"/>
          <w:color w:val="auto"/>
          <w:sz w:val="21"/>
          <w:szCs w:val="21"/>
        </w:rPr>
        <w:tab/>
        <w:t>zmiany</w:t>
      </w:r>
      <w:proofErr w:type="gramEnd"/>
      <w:r w:rsidRPr="003A6280">
        <w:rPr>
          <w:rFonts w:ascii="Verdana" w:hAnsi="Verdana" w:cs="Verdana"/>
          <w:color w:val="auto"/>
          <w:sz w:val="21"/>
          <w:szCs w:val="21"/>
        </w:rPr>
        <w:t xml:space="preserve"> uzasadnione okolicznościami o których mowa w art. 357</w:t>
      </w:r>
      <w:r w:rsidRPr="003A6280">
        <w:rPr>
          <w:rFonts w:ascii="Verdana" w:hAnsi="Verdana" w:cs="Verdana"/>
          <w:color w:val="auto"/>
          <w:sz w:val="21"/>
          <w:szCs w:val="21"/>
          <w:vertAlign w:val="superscript"/>
        </w:rPr>
        <w:t>1</w:t>
      </w:r>
      <w:r w:rsidRPr="003A6280">
        <w:rPr>
          <w:rFonts w:ascii="Verdana" w:hAnsi="Verdana" w:cs="Verdana"/>
          <w:color w:val="auto"/>
          <w:sz w:val="21"/>
          <w:szCs w:val="21"/>
        </w:rPr>
        <w:t xml:space="preserve"> §1 Kodeksu cywilnego; </w:t>
      </w:r>
    </w:p>
    <w:p w:rsidR="00414C9C" w:rsidRPr="003A6280" w:rsidRDefault="00414C9C" w:rsidP="00676F67">
      <w:pPr>
        <w:pStyle w:val="NormalnyWeb"/>
        <w:spacing w:before="0" w:beforeAutospacing="0" w:after="0" w:afterAutospacing="0" w:line="300" w:lineRule="auto"/>
        <w:ind w:left="1413" w:right="-110" w:hanging="705"/>
        <w:jc w:val="both"/>
        <w:rPr>
          <w:rFonts w:ascii="Verdana" w:hAnsi="Verdana" w:cs="Verdana"/>
          <w:color w:val="auto"/>
          <w:sz w:val="21"/>
          <w:szCs w:val="21"/>
        </w:rPr>
      </w:pPr>
      <w:r w:rsidRPr="003A6280">
        <w:rPr>
          <w:rFonts w:ascii="Verdana" w:hAnsi="Verdana" w:cs="Verdana"/>
          <w:color w:val="auto"/>
          <w:sz w:val="21"/>
          <w:szCs w:val="21"/>
        </w:rPr>
        <w:t>g</w:t>
      </w:r>
      <w:proofErr w:type="gramStart"/>
      <w:r w:rsidRPr="003A6280">
        <w:rPr>
          <w:rFonts w:ascii="Verdana" w:hAnsi="Verdana" w:cs="Verdana"/>
          <w:color w:val="auto"/>
          <w:sz w:val="21"/>
          <w:szCs w:val="21"/>
        </w:rPr>
        <w:t>)</w:t>
      </w:r>
      <w:r w:rsidRPr="003A6280">
        <w:rPr>
          <w:rFonts w:ascii="Verdana" w:hAnsi="Verdana" w:cs="Verdana"/>
          <w:color w:val="auto"/>
          <w:sz w:val="21"/>
          <w:szCs w:val="21"/>
        </w:rPr>
        <w:tab/>
        <w:t>gdy</w:t>
      </w:r>
      <w:proofErr w:type="gramEnd"/>
      <w:r w:rsidRPr="003A6280">
        <w:rPr>
          <w:rFonts w:ascii="Verdana" w:hAnsi="Verdana" w:cs="Verdana"/>
          <w:color w:val="auto"/>
          <w:sz w:val="21"/>
          <w:szCs w:val="21"/>
        </w:rPr>
        <w:t xml:space="preserve"> zaistnieje inna okoliczność prawna, ekonomiczna lub techniczna, skutkująca niemożliwością wykonania lub należytego wykonania umowy zgodnie z SIWZ.</w:t>
      </w:r>
    </w:p>
    <w:p w:rsidR="00414C9C" w:rsidRPr="003A6280" w:rsidRDefault="00414C9C" w:rsidP="00676F67">
      <w:pPr>
        <w:pStyle w:val="NormalnyWeb"/>
        <w:spacing w:before="0" w:beforeAutospacing="0" w:after="0" w:afterAutospacing="0" w:line="300" w:lineRule="auto"/>
        <w:ind w:right="-110"/>
        <w:jc w:val="both"/>
        <w:rPr>
          <w:rFonts w:ascii="Verdana" w:hAnsi="Verdana" w:cs="Verdana"/>
          <w:color w:val="auto"/>
          <w:sz w:val="21"/>
          <w:szCs w:val="21"/>
        </w:rPr>
      </w:pPr>
    </w:p>
    <w:p w:rsidR="00414C9C" w:rsidRPr="003A6280" w:rsidRDefault="00414C9C" w:rsidP="00676F67">
      <w:pPr>
        <w:pStyle w:val="NormalnyWeb"/>
        <w:spacing w:before="0" w:beforeAutospacing="0" w:after="0" w:afterAutospacing="0" w:line="300" w:lineRule="auto"/>
        <w:ind w:right="-110"/>
        <w:jc w:val="both"/>
        <w:rPr>
          <w:rFonts w:ascii="Verdana" w:hAnsi="Verdana" w:cs="Verdana"/>
          <w:color w:val="auto"/>
          <w:sz w:val="21"/>
          <w:szCs w:val="21"/>
        </w:rPr>
      </w:pPr>
      <w:r w:rsidRPr="003A6280">
        <w:rPr>
          <w:rFonts w:ascii="Verdana" w:hAnsi="Verdana" w:cs="Verdana"/>
          <w:color w:val="auto"/>
          <w:sz w:val="21"/>
          <w:szCs w:val="21"/>
        </w:rPr>
        <w:t>W przypadku wystąpienia którejkolwiek z okoliczności wymienionych w punkcie (</w:t>
      </w:r>
      <w:proofErr w:type="gramStart"/>
      <w:r w:rsidRPr="003A6280">
        <w:rPr>
          <w:rFonts w:ascii="Verdana" w:hAnsi="Verdana" w:cs="Verdana"/>
          <w:color w:val="auto"/>
          <w:sz w:val="21"/>
          <w:szCs w:val="21"/>
        </w:rPr>
        <w:t>iv)  możliwa</w:t>
      </w:r>
      <w:proofErr w:type="gramEnd"/>
      <w:r w:rsidRPr="003A6280">
        <w:rPr>
          <w:rFonts w:ascii="Verdana" w:hAnsi="Verdana" w:cs="Verdana"/>
          <w:color w:val="auto"/>
          <w:sz w:val="21"/>
          <w:szCs w:val="21"/>
        </w:rPr>
        <w:t xml:space="preserve"> jest w szczególności zmiana sposobu wykonania, Materiałów i technologii Robót, jak również zmiany lokalizacji Urządzeń oraz Zatwierdzonej Kwoty Kontraktowej i/lub terminu Czasu Ukończenia Robót.</w:t>
      </w:r>
    </w:p>
    <w:p w:rsidR="00414C9C" w:rsidRPr="003A6280" w:rsidRDefault="00414C9C" w:rsidP="009A0EC5">
      <w:pPr>
        <w:widowControl w:val="0"/>
        <w:tabs>
          <w:tab w:val="left" w:pos="851"/>
          <w:tab w:val="left" w:pos="3024"/>
          <w:tab w:val="right" w:leader="dot" w:pos="9288"/>
        </w:tabs>
        <w:spacing w:line="300" w:lineRule="auto"/>
        <w:ind w:right="-110"/>
        <w:jc w:val="both"/>
        <w:outlineLvl w:val="1"/>
        <w:rPr>
          <w:rFonts w:ascii="Verdana" w:hAnsi="Verdana" w:cs="Verdana"/>
          <w:b/>
          <w:bCs/>
          <w:sz w:val="21"/>
          <w:szCs w:val="21"/>
        </w:rPr>
      </w:pPr>
    </w:p>
    <w:p w:rsidR="00414C9C" w:rsidRPr="003A6280" w:rsidRDefault="00414C9C" w:rsidP="00566F33">
      <w:pPr>
        <w:widowControl w:val="0"/>
        <w:tabs>
          <w:tab w:val="left" w:pos="851"/>
          <w:tab w:val="left" w:pos="2880"/>
          <w:tab w:val="left" w:pos="3024"/>
          <w:tab w:val="right" w:leader="dot" w:pos="9288"/>
        </w:tabs>
        <w:spacing w:line="300" w:lineRule="auto"/>
        <w:ind w:right="-110"/>
        <w:jc w:val="both"/>
        <w:outlineLvl w:val="1"/>
        <w:rPr>
          <w:rFonts w:ascii="Verdana" w:hAnsi="Verdana" w:cs="Verdana"/>
          <w:b/>
          <w:bCs/>
          <w:sz w:val="21"/>
          <w:szCs w:val="21"/>
        </w:rPr>
      </w:pPr>
      <w:bookmarkStart w:id="88" w:name="_Toc220984453"/>
      <w:bookmarkStart w:id="89" w:name="_Toc220993790"/>
      <w:r w:rsidRPr="003A6280">
        <w:rPr>
          <w:rFonts w:ascii="Verdana" w:hAnsi="Verdana" w:cs="Verdana"/>
          <w:b/>
          <w:bCs/>
          <w:sz w:val="21"/>
          <w:szCs w:val="21"/>
        </w:rPr>
        <w:t>Klauzula 13.3</w:t>
      </w:r>
      <w:r w:rsidRPr="003A6280">
        <w:rPr>
          <w:rFonts w:ascii="Verdana" w:hAnsi="Verdana" w:cs="Verdana"/>
          <w:b/>
          <w:bCs/>
          <w:sz w:val="21"/>
          <w:szCs w:val="21"/>
        </w:rPr>
        <w:tab/>
      </w:r>
      <w:r w:rsidRPr="003A6280">
        <w:rPr>
          <w:rFonts w:ascii="Verdana" w:hAnsi="Verdana" w:cs="Verdana"/>
          <w:b/>
          <w:bCs/>
          <w:sz w:val="21"/>
          <w:szCs w:val="21"/>
        </w:rPr>
        <w:tab/>
        <w:t>Procedura wprowadzania Zmian</w:t>
      </w:r>
      <w:bookmarkEnd w:id="88"/>
      <w:bookmarkEnd w:id="89"/>
    </w:p>
    <w:p w:rsidR="00414C9C" w:rsidRPr="003A6280" w:rsidRDefault="00414C9C" w:rsidP="009A0EC5">
      <w:pPr>
        <w:widowControl w:val="0"/>
        <w:tabs>
          <w:tab w:val="left" w:pos="2268"/>
          <w:tab w:val="left" w:pos="3024"/>
          <w:tab w:val="right" w:leader="dot" w:pos="9288"/>
        </w:tabs>
        <w:spacing w:line="300" w:lineRule="auto"/>
        <w:ind w:right="-110"/>
        <w:jc w:val="both"/>
        <w:rPr>
          <w:rFonts w:ascii="Verdana" w:hAnsi="Verdana" w:cs="Verdana"/>
          <w:sz w:val="21"/>
          <w:szCs w:val="21"/>
        </w:rPr>
      </w:pPr>
    </w:p>
    <w:p w:rsidR="00414C9C" w:rsidRPr="003A6280" w:rsidRDefault="00414C9C" w:rsidP="009A0EC5">
      <w:pPr>
        <w:widowControl w:val="0"/>
        <w:tabs>
          <w:tab w:val="left" w:pos="2268"/>
          <w:tab w:val="left" w:pos="3024"/>
          <w:tab w:val="right" w:leader="dot" w:pos="9288"/>
        </w:tabs>
        <w:spacing w:line="300" w:lineRule="auto"/>
        <w:ind w:right="-110"/>
        <w:jc w:val="both"/>
        <w:rPr>
          <w:rFonts w:ascii="Verdana" w:hAnsi="Verdana" w:cs="Verdana"/>
          <w:sz w:val="21"/>
          <w:szCs w:val="21"/>
        </w:rPr>
      </w:pPr>
      <w:r w:rsidRPr="003A6280">
        <w:rPr>
          <w:rFonts w:ascii="Verdana" w:hAnsi="Verdana" w:cs="Verdana"/>
          <w:sz w:val="21"/>
          <w:szCs w:val="21"/>
        </w:rPr>
        <w:t xml:space="preserve">W niniejszej klauzuli 13.3 </w:t>
      </w:r>
      <w:proofErr w:type="gramStart"/>
      <w:r w:rsidRPr="003A6280">
        <w:rPr>
          <w:rFonts w:ascii="Verdana" w:hAnsi="Verdana" w:cs="Verdana"/>
          <w:sz w:val="21"/>
          <w:szCs w:val="21"/>
        </w:rPr>
        <w:t>dodaje</w:t>
      </w:r>
      <w:proofErr w:type="gramEnd"/>
      <w:r w:rsidRPr="003A6280">
        <w:rPr>
          <w:rFonts w:ascii="Verdana" w:hAnsi="Verdana" w:cs="Verdana"/>
          <w:sz w:val="21"/>
          <w:szCs w:val="21"/>
        </w:rPr>
        <w:t xml:space="preserve"> się ostatni akapit w brzmieniu:</w:t>
      </w:r>
    </w:p>
    <w:p w:rsidR="00414C9C" w:rsidRPr="003A6280" w:rsidRDefault="00414C9C" w:rsidP="00566F33">
      <w:pPr>
        <w:widowControl w:val="0"/>
        <w:tabs>
          <w:tab w:val="left" w:pos="2268"/>
          <w:tab w:val="left" w:pos="3024"/>
          <w:tab w:val="right" w:leader="dot" w:pos="9288"/>
        </w:tabs>
        <w:spacing w:line="300" w:lineRule="auto"/>
        <w:ind w:right="-110"/>
        <w:jc w:val="both"/>
        <w:rPr>
          <w:rFonts w:ascii="Verdana" w:hAnsi="Verdana" w:cs="Verdana"/>
          <w:sz w:val="21"/>
          <w:szCs w:val="21"/>
        </w:rPr>
      </w:pPr>
    </w:p>
    <w:p w:rsidR="00414C9C" w:rsidRPr="003A6280" w:rsidRDefault="00414C9C" w:rsidP="00566F33">
      <w:pPr>
        <w:widowControl w:val="0"/>
        <w:tabs>
          <w:tab w:val="left" w:pos="2268"/>
          <w:tab w:val="left" w:pos="3024"/>
          <w:tab w:val="right" w:leader="dot" w:pos="9288"/>
        </w:tabs>
        <w:spacing w:line="300" w:lineRule="auto"/>
        <w:ind w:right="-110"/>
        <w:jc w:val="both"/>
        <w:rPr>
          <w:rFonts w:ascii="Verdana" w:hAnsi="Verdana" w:cs="Verdana"/>
          <w:sz w:val="21"/>
          <w:szCs w:val="21"/>
        </w:rPr>
      </w:pPr>
      <w:r w:rsidRPr="003A6280">
        <w:rPr>
          <w:rFonts w:ascii="Verdana" w:hAnsi="Verdana" w:cs="Verdana"/>
          <w:sz w:val="21"/>
          <w:szCs w:val="21"/>
        </w:rPr>
        <w:t>Każda Zmiana do Kontraktu wymaga formy pisemnej pod rygorem nieważności.</w:t>
      </w:r>
    </w:p>
    <w:p w:rsidR="00414C9C" w:rsidRPr="003A6280" w:rsidRDefault="00414C9C" w:rsidP="009A0EC5">
      <w:pPr>
        <w:widowControl w:val="0"/>
        <w:tabs>
          <w:tab w:val="left" w:pos="851"/>
          <w:tab w:val="left" w:pos="3024"/>
          <w:tab w:val="right" w:leader="dot" w:pos="9288"/>
        </w:tabs>
        <w:spacing w:line="300" w:lineRule="auto"/>
        <w:ind w:right="-110"/>
        <w:jc w:val="both"/>
        <w:outlineLvl w:val="1"/>
        <w:rPr>
          <w:rFonts w:ascii="Verdana" w:hAnsi="Verdana" w:cs="Verdana"/>
          <w:b/>
          <w:bCs/>
          <w:sz w:val="21"/>
          <w:szCs w:val="21"/>
        </w:rPr>
      </w:pPr>
    </w:p>
    <w:p w:rsidR="00414C9C" w:rsidRPr="003A6280" w:rsidRDefault="00414C9C" w:rsidP="00BE777A">
      <w:pPr>
        <w:widowControl w:val="0"/>
        <w:tabs>
          <w:tab w:val="left" w:pos="851"/>
          <w:tab w:val="left" w:pos="2880"/>
          <w:tab w:val="right" w:leader="dot" w:pos="9288"/>
        </w:tabs>
        <w:spacing w:line="300" w:lineRule="auto"/>
        <w:ind w:right="-110"/>
        <w:jc w:val="both"/>
        <w:outlineLvl w:val="1"/>
        <w:rPr>
          <w:rFonts w:ascii="Verdana" w:hAnsi="Verdana" w:cs="Verdana"/>
          <w:b/>
          <w:bCs/>
          <w:sz w:val="21"/>
          <w:szCs w:val="21"/>
        </w:rPr>
      </w:pPr>
      <w:r w:rsidRPr="003A6280">
        <w:rPr>
          <w:rFonts w:ascii="Verdana" w:hAnsi="Verdana" w:cs="Verdana"/>
          <w:b/>
          <w:bCs/>
          <w:sz w:val="21"/>
          <w:szCs w:val="21"/>
        </w:rPr>
        <w:t>Klauzula 13.5</w:t>
      </w:r>
      <w:r w:rsidRPr="003A6280">
        <w:rPr>
          <w:rFonts w:ascii="Verdana" w:hAnsi="Verdana" w:cs="Verdana"/>
          <w:b/>
          <w:bCs/>
          <w:sz w:val="21"/>
          <w:szCs w:val="21"/>
        </w:rPr>
        <w:tab/>
        <w:t xml:space="preserve">Kwoty Tymczasowe </w:t>
      </w:r>
    </w:p>
    <w:p w:rsidR="00414C9C" w:rsidRPr="003A6280" w:rsidRDefault="00414C9C" w:rsidP="009A0EC5">
      <w:pPr>
        <w:widowControl w:val="0"/>
        <w:tabs>
          <w:tab w:val="left" w:pos="851"/>
          <w:tab w:val="left" w:pos="3024"/>
          <w:tab w:val="right" w:leader="dot" w:pos="9288"/>
        </w:tabs>
        <w:spacing w:line="300" w:lineRule="auto"/>
        <w:ind w:right="-110"/>
        <w:jc w:val="both"/>
        <w:outlineLvl w:val="1"/>
        <w:rPr>
          <w:rFonts w:ascii="Verdana" w:hAnsi="Verdana" w:cs="Verdana"/>
          <w:b/>
          <w:bCs/>
          <w:sz w:val="21"/>
          <w:szCs w:val="21"/>
        </w:rPr>
      </w:pPr>
    </w:p>
    <w:p w:rsidR="00414C9C" w:rsidRPr="003A6280" w:rsidRDefault="00414C9C" w:rsidP="009A0EC5">
      <w:pPr>
        <w:widowControl w:val="0"/>
        <w:tabs>
          <w:tab w:val="left" w:pos="851"/>
          <w:tab w:val="left" w:pos="3024"/>
          <w:tab w:val="right" w:leader="dot" w:pos="9288"/>
        </w:tabs>
        <w:spacing w:line="300" w:lineRule="auto"/>
        <w:ind w:right="-110"/>
        <w:jc w:val="both"/>
        <w:outlineLvl w:val="1"/>
        <w:rPr>
          <w:rFonts w:ascii="Verdana" w:hAnsi="Verdana" w:cs="Verdana"/>
          <w:sz w:val="21"/>
          <w:szCs w:val="21"/>
        </w:rPr>
      </w:pPr>
      <w:r w:rsidRPr="003A6280">
        <w:rPr>
          <w:rFonts w:ascii="Verdana" w:hAnsi="Verdana" w:cs="Verdana"/>
          <w:sz w:val="21"/>
          <w:szCs w:val="21"/>
        </w:rPr>
        <w:t xml:space="preserve">Klauzulę 13.5 skreśla </w:t>
      </w:r>
      <w:proofErr w:type="gramStart"/>
      <w:r w:rsidRPr="003A6280">
        <w:rPr>
          <w:rFonts w:ascii="Verdana" w:hAnsi="Verdana" w:cs="Verdana"/>
          <w:sz w:val="21"/>
          <w:szCs w:val="21"/>
        </w:rPr>
        <w:t>się jako</w:t>
      </w:r>
      <w:proofErr w:type="gramEnd"/>
      <w:r w:rsidRPr="003A6280">
        <w:rPr>
          <w:rFonts w:ascii="Verdana" w:hAnsi="Verdana" w:cs="Verdana"/>
          <w:sz w:val="21"/>
          <w:szCs w:val="21"/>
        </w:rPr>
        <w:t xml:space="preserve"> nie mającą zastosowania.</w:t>
      </w:r>
    </w:p>
    <w:p w:rsidR="00414C9C" w:rsidRPr="003A6280" w:rsidRDefault="00414C9C" w:rsidP="00AF384D">
      <w:pPr>
        <w:pStyle w:val="Nagwek1"/>
        <w:tabs>
          <w:tab w:val="left" w:pos="2880"/>
        </w:tabs>
        <w:spacing w:before="0" w:after="0" w:line="300" w:lineRule="auto"/>
        <w:ind w:right="-110"/>
        <w:rPr>
          <w:rFonts w:ascii="Verdana" w:hAnsi="Verdana" w:cs="Verdana"/>
          <w:sz w:val="24"/>
          <w:szCs w:val="24"/>
          <w:lang w:val="pl-PL"/>
        </w:rPr>
      </w:pPr>
      <w:bookmarkStart w:id="90" w:name="_Toc220984454"/>
      <w:bookmarkStart w:id="91" w:name="_Toc220993791"/>
    </w:p>
    <w:p w:rsidR="00414C9C" w:rsidRPr="003A6280" w:rsidRDefault="00414C9C" w:rsidP="00AF384D">
      <w:pPr>
        <w:pStyle w:val="Nagwek1"/>
        <w:tabs>
          <w:tab w:val="left" w:pos="2880"/>
        </w:tabs>
        <w:spacing w:before="0" w:after="0" w:line="300" w:lineRule="auto"/>
        <w:ind w:right="-110"/>
        <w:rPr>
          <w:rFonts w:ascii="Verdana" w:hAnsi="Verdana" w:cs="Verdana"/>
          <w:sz w:val="24"/>
          <w:szCs w:val="24"/>
          <w:lang w:val="pl-PL"/>
        </w:rPr>
      </w:pPr>
      <w:r w:rsidRPr="003A6280">
        <w:rPr>
          <w:rFonts w:ascii="Verdana" w:hAnsi="Verdana" w:cs="Verdana"/>
          <w:sz w:val="24"/>
          <w:szCs w:val="24"/>
          <w:lang w:val="pl-PL"/>
        </w:rPr>
        <w:t>Klauzula 14</w:t>
      </w:r>
      <w:r w:rsidRPr="003A6280">
        <w:rPr>
          <w:rFonts w:ascii="Verdana" w:hAnsi="Verdana" w:cs="Verdana"/>
          <w:sz w:val="24"/>
          <w:szCs w:val="24"/>
          <w:lang w:val="pl-PL"/>
        </w:rPr>
        <w:tab/>
        <w:t>Cena Kontraktowa i zapłata</w:t>
      </w:r>
      <w:bookmarkEnd w:id="90"/>
      <w:bookmarkEnd w:id="91"/>
    </w:p>
    <w:p w:rsidR="00414C9C" w:rsidRPr="003A6280" w:rsidRDefault="00414C9C" w:rsidP="009A0EC5">
      <w:pPr>
        <w:spacing w:line="300" w:lineRule="auto"/>
        <w:ind w:right="-110"/>
        <w:rPr>
          <w:rFonts w:ascii="Verdana" w:hAnsi="Verdana" w:cs="Verdana"/>
          <w:b/>
          <w:bCs/>
          <w:sz w:val="21"/>
          <w:szCs w:val="21"/>
        </w:rPr>
      </w:pPr>
    </w:p>
    <w:p w:rsidR="00414C9C" w:rsidRPr="003A6280" w:rsidRDefault="00414C9C" w:rsidP="009A0EC5">
      <w:pPr>
        <w:spacing w:line="300" w:lineRule="auto"/>
        <w:ind w:left="851" w:right="-110" w:hanging="851"/>
        <w:outlineLvl w:val="1"/>
        <w:rPr>
          <w:rFonts w:ascii="Verdana" w:hAnsi="Verdana" w:cs="Verdana"/>
          <w:b/>
          <w:bCs/>
          <w:sz w:val="21"/>
          <w:szCs w:val="21"/>
        </w:rPr>
      </w:pPr>
      <w:bookmarkStart w:id="92" w:name="_Toc220984455"/>
      <w:bookmarkStart w:id="93" w:name="_Toc220993792"/>
      <w:r w:rsidRPr="003A6280">
        <w:rPr>
          <w:rFonts w:ascii="Verdana" w:hAnsi="Verdana" w:cs="Verdana"/>
          <w:b/>
          <w:bCs/>
          <w:sz w:val="21"/>
          <w:szCs w:val="21"/>
        </w:rPr>
        <w:t>Klauzula 14.2</w:t>
      </w:r>
      <w:r w:rsidRPr="003A6280">
        <w:rPr>
          <w:rFonts w:ascii="Verdana" w:hAnsi="Verdana" w:cs="Verdana"/>
          <w:b/>
          <w:bCs/>
          <w:sz w:val="21"/>
          <w:szCs w:val="21"/>
        </w:rPr>
        <w:tab/>
      </w:r>
      <w:r w:rsidRPr="003A6280">
        <w:rPr>
          <w:rFonts w:ascii="Verdana" w:hAnsi="Verdana" w:cs="Verdana"/>
          <w:b/>
          <w:bCs/>
          <w:sz w:val="21"/>
          <w:szCs w:val="21"/>
        </w:rPr>
        <w:tab/>
        <w:t>Zaliczka</w:t>
      </w:r>
      <w:bookmarkEnd w:id="92"/>
      <w:bookmarkEnd w:id="93"/>
      <w:r w:rsidRPr="003A6280">
        <w:rPr>
          <w:rFonts w:ascii="Verdana" w:hAnsi="Verdana" w:cs="Verdana"/>
          <w:b/>
          <w:bCs/>
          <w:sz w:val="21"/>
          <w:szCs w:val="21"/>
        </w:rPr>
        <w:t xml:space="preserve"> </w:t>
      </w:r>
    </w:p>
    <w:p w:rsidR="00414C9C" w:rsidRPr="003A6280" w:rsidRDefault="00414C9C" w:rsidP="009A0EC5">
      <w:pPr>
        <w:pStyle w:val="B"/>
        <w:tabs>
          <w:tab w:val="left" w:pos="10773"/>
        </w:tabs>
        <w:spacing w:before="0" w:line="300" w:lineRule="auto"/>
        <w:ind w:left="0" w:right="-110"/>
        <w:rPr>
          <w:rFonts w:ascii="Verdana" w:hAnsi="Verdana" w:cs="Verdana"/>
          <w:sz w:val="21"/>
          <w:szCs w:val="21"/>
          <w:lang w:val="pl-PL"/>
        </w:rPr>
      </w:pPr>
    </w:p>
    <w:p w:rsidR="00414C9C" w:rsidRPr="0081776E" w:rsidRDefault="00414C9C" w:rsidP="009A0EC5">
      <w:pPr>
        <w:pStyle w:val="B"/>
        <w:tabs>
          <w:tab w:val="left" w:pos="10773"/>
        </w:tabs>
        <w:spacing w:before="0" w:line="300" w:lineRule="auto"/>
        <w:ind w:left="0" w:right="-110"/>
        <w:rPr>
          <w:rFonts w:ascii="Verdana" w:hAnsi="Verdana" w:cs="Verdana"/>
          <w:sz w:val="21"/>
          <w:szCs w:val="21"/>
          <w:highlight w:val="cyan"/>
          <w:lang w:val="pl-PL"/>
        </w:rPr>
      </w:pPr>
      <w:r w:rsidRPr="0081776E">
        <w:rPr>
          <w:rFonts w:ascii="Verdana" w:hAnsi="Verdana" w:cs="Verdana"/>
          <w:sz w:val="21"/>
          <w:szCs w:val="21"/>
          <w:highlight w:val="cyan"/>
          <w:lang w:val="pl-PL"/>
        </w:rPr>
        <w:t>W akapicie pierwszym po pierwszym zdaniu dodaje się następujące zdanie:</w:t>
      </w:r>
    </w:p>
    <w:p w:rsidR="00414C9C" w:rsidRPr="0081776E" w:rsidRDefault="00414C9C" w:rsidP="009A0EC5">
      <w:pPr>
        <w:pStyle w:val="B"/>
        <w:tabs>
          <w:tab w:val="left" w:pos="10773"/>
        </w:tabs>
        <w:spacing w:before="0" w:line="300" w:lineRule="auto"/>
        <w:ind w:left="0" w:right="-110"/>
        <w:rPr>
          <w:rFonts w:ascii="Verdana" w:hAnsi="Verdana" w:cs="Verdana"/>
          <w:sz w:val="21"/>
          <w:szCs w:val="21"/>
          <w:highlight w:val="cyan"/>
          <w:lang w:val="pl-PL"/>
        </w:rPr>
      </w:pPr>
    </w:p>
    <w:p w:rsidR="00414C9C" w:rsidRPr="003A6280" w:rsidRDefault="00414C9C" w:rsidP="009A0EC5">
      <w:pPr>
        <w:pStyle w:val="B"/>
        <w:tabs>
          <w:tab w:val="left" w:pos="10773"/>
        </w:tabs>
        <w:spacing w:before="0" w:line="300" w:lineRule="auto"/>
        <w:ind w:left="0" w:right="-110"/>
        <w:rPr>
          <w:rFonts w:ascii="Verdana" w:hAnsi="Verdana" w:cs="Verdana"/>
          <w:sz w:val="21"/>
          <w:szCs w:val="21"/>
          <w:lang w:val="pl-PL"/>
        </w:rPr>
      </w:pPr>
      <w:r w:rsidRPr="0081776E">
        <w:rPr>
          <w:rFonts w:ascii="Verdana" w:hAnsi="Verdana" w:cs="Verdana"/>
          <w:sz w:val="21"/>
          <w:szCs w:val="21"/>
          <w:highlight w:val="cyan"/>
          <w:lang w:val="pl-PL"/>
        </w:rPr>
        <w:t xml:space="preserve">Wykonawca obowiązany jest w terminie 120 dni od dnia otrzymania zaliczki udokumentować Zamawiającemu jej wykorzystanie zgodnie z </w:t>
      </w:r>
      <w:proofErr w:type="gramStart"/>
      <w:r w:rsidRPr="0081776E">
        <w:rPr>
          <w:rFonts w:ascii="Verdana" w:hAnsi="Verdana" w:cs="Verdana"/>
          <w:sz w:val="21"/>
          <w:szCs w:val="21"/>
          <w:highlight w:val="cyan"/>
          <w:lang w:val="pl-PL"/>
        </w:rPr>
        <w:t>celem na jaki</w:t>
      </w:r>
      <w:proofErr w:type="gramEnd"/>
      <w:r w:rsidRPr="0081776E">
        <w:rPr>
          <w:rFonts w:ascii="Verdana" w:hAnsi="Verdana" w:cs="Verdana"/>
          <w:sz w:val="21"/>
          <w:szCs w:val="21"/>
          <w:highlight w:val="cyan"/>
          <w:lang w:val="pl-PL"/>
        </w:rPr>
        <w:t xml:space="preserve"> została udzielona oraz w tym terminie dokonać refakturowania na Zamawiającego poniesionych w ramach zaliczki wydatków.</w:t>
      </w:r>
      <w:r>
        <w:rPr>
          <w:rFonts w:ascii="Verdana" w:hAnsi="Verdana" w:cs="Verdana"/>
          <w:sz w:val="21"/>
          <w:szCs w:val="21"/>
          <w:lang w:val="pl-PL"/>
        </w:rPr>
        <w:t xml:space="preserve"> </w:t>
      </w:r>
    </w:p>
    <w:p w:rsidR="00414C9C" w:rsidRPr="003A6280" w:rsidRDefault="00414C9C" w:rsidP="009A0EC5">
      <w:pPr>
        <w:pStyle w:val="B"/>
        <w:tabs>
          <w:tab w:val="left" w:pos="10773"/>
        </w:tabs>
        <w:spacing w:before="0" w:line="300" w:lineRule="auto"/>
        <w:ind w:left="0" w:right="-110"/>
        <w:rPr>
          <w:rFonts w:ascii="Verdana" w:hAnsi="Verdana" w:cs="Verdana"/>
          <w:sz w:val="21"/>
          <w:szCs w:val="21"/>
          <w:lang w:val="pl-PL"/>
        </w:rPr>
      </w:pPr>
    </w:p>
    <w:p w:rsidR="00414C9C" w:rsidRPr="003A6280" w:rsidRDefault="00414C9C" w:rsidP="00765B85">
      <w:pPr>
        <w:pStyle w:val="B"/>
        <w:tabs>
          <w:tab w:val="left" w:pos="10773"/>
        </w:tabs>
        <w:spacing w:before="0" w:line="300" w:lineRule="auto"/>
        <w:ind w:left="851" w:right="-110" w:hanging="851"/>
        <w:rPr>
          <w:rFonts w:ascii="Verdana" w:hAnsi="Verdana" w:cs="Verdana"/>
          <w:b/>
          <w:bCs/>
          <w:sz w:val="21"/>
          <w:szCs w:val="21"/>
          <w:lang w:val="pl-PL"/>
        </w:rPr>
      </w:pPr>
      <w:r w:rsidRPr="003A6280">
        <w:rPr>
          <w:rFonts w:ascii="Verdana" w:hAnsi="Verdana" w:cs="Verdana"/>
          <w:b/>
          <w:bCs/>
          <w:sz w:val="21"/>
          <w:szCs w:val="21"/>
          <w:lang w:val="pl-PL"/>
        </w:rPr>
        <w:t>Klauzula 14.3                Wnioski o Przejściowe Świadectwa Płatności</w:t>
      </w:r>
      <w:r w:rsidRPr="003A6280">
        <w:rPr>
          <w:rFonts w:ascii="Verdana" w:hAnsi="Verdana" w:cs="Verdana"/>
          <w:b/>
          <w:bCs/>
          <w:sz w:val="21"/>
          <w:szCs w:val="21"/>
          <w:lang w:val="pl-PL"/>
        </w:rPr>
        <w:tab/>
      </w:r>
    </w:p>
    <w:p w:rsidR="00414C9C" w:rsidRPr="003A6280" w:rsidRDefault="00414C9C" w:rsidP="00765B85">
      <w:pPr>
        <w:pStyle w:val="B"/>
        <w:tabs>
          <w:tab w:val="left" w:pos="10773"/>
        </w:tabs>
        <w:spacing w:before="0" w:line="300" w:lineRule="auto"/>
        <w:ind w:left="851" w:right="-110" w:hanging="851"/>
        <w:rPr>
          <w:rFonts w:ascii="Verdana" w:hAnsi="Verdana" w:cs="Verdana"/>
          <w:sz w:val="21"/>
          <w:szCs w:val="21"/>
          <w:lang w:val="pl-PL"/>
        </w:rPr>
      </w:pPr>
    </w:p>
    <w:p w:rsidR="00414C9C" w:rsidRPr="003A6280" w:rsidRDefault="00414C9C" w:rsidP="009A0EC5">
      <w:pPr>
        <w:tabs>
          <w:tab w:val="left" w:pos="10773"/>
        </w:tabs>
        <w:spacing w:line="300" w:lineRule="auto"/>
        <w:ind w:left="851" w:right="-110" w:hanging="851"/>
        <w:jc w:val="both"/>
        <w:rPr>
          <w:rFonts w:ascii="Verdana" w:hAnsi="Verdana" w:cs="Verdana"/>
          <w:sz w:val="21"/>
          <w:szCs w:val="21"/>
        </w:rPr>
      </w:pPr>
      <w:r w:rsidRPr="003A6280">
        <w:rPr>
          <w:rFonts w:ascii="Verdana" w:hAnsi="Verdana" w:cs="Verdana"/>
          <w:sz w:val="21"/>
          <w:szCs w:val="21"/>
        </w:rPr>
        <w:t xml:space="preserve">Na początku niniejszej klauzuli 14.3 </w:t>
      </w:r>
      <w:proofErr w:type="gramStart"/>
      <w:r w:rsidRPr="003A6280">
        <w:rPr>
          <w:rFonts w:ascii="Verdana" w:hAnsi="Verdana" w:cs="Verdana"/>
          <w:sz w:val="21"/>
          <w:szCs w:val="21"/>
        </w:rPr>
        <w:t>dodaje</w:t>
      </w:r>
      <w:proofErr w:type="gramEnd"/>
      <w:r w:rsidRPr="003A6280">
        <w:rPr>
          <w:rFonts w:ascii="Verdana" w:hAnsi="Verdana" w:cs="Verdana"/>
          <w:sz w:val="21"/>
          <w:szCs w:val="21"/>
        </w:rPr>
        <w:t xml:space="preserve"> się następujący tekst:</w:t>
      </w:r>
    </w:p>
    <w:p w:rsidR="00414C9C" w:rsidRPr="003A6280" w:rsidRDefault="00414C9C" w:rsidP="004E1BFB">
      <w:pPr>
        <w:tabs>
          <w:tab w:val="left" w:pos="10773"/>
        </w:tabs>
        <w:spacing w:line="300" w:lineRule="auto"/>
        <w:ind w:right="-110"/>
        <w:jc w:val="both"/>
        <w:rPr>
          <w:rFonts w:ascii="Verdana" w:hAnsi="Verdana" w:cs="Verdana"/>
          <w:sz w:val="21"/>
          <w:szCs w:val="21"/>
        </w:rPr>
      </w:pPr>
    </w:p>
    <w:p w:rsidR="00414C9C" w:rsidRPr="003A6280" w:rsidRDefault="00414C9C" w:rsidP="004E1BFB">
      <w:pPr>
        <w:tabs>
          <w:tab w:val="left" w:pos="10773"/>
        </w:tabs>
        <w:spacing w:line="300" w:lineRule="auto"/>
        <w:ind w:right="-110"/>
        <w:jc w:val="both"/>
        <w:rPr>
          <w:rFonts w:ascii="Verdana" w:hAnsi="Verdana" w:cs="Verdana"/>
          <w:sz w:val="21"/>
          <w:szCs w:val="21"/>
        </w:rPr>
      </w:pPr>
      <w:r w:rsidRPr="003A6280">
        <w:rPr>
          <w:rFonts w:ascii="Verdana" w:hAnsi="Verdana" w:cs="Verdana"/>
          <w:sz w:val="21"/>
          <w:szCs w:val="21"/>
        </w:rPr>
        <w:t>Wykonawca każdorazowo uzgodni z Inżynierem formę i treść rozliczeń wykazujących szczegółowo kwoty, do których otrzymania Wykonawca uważa się za uprawnionego. Rozliczenia muszą być zgodne z obowiązującymi dla inwestycji dofinansowywanych w ramach Programu Operacyjnego Infrastruktura i Środowisko, w tym w przedmiocie kwalifikowalności kosztów oraz umożliwić Zamawiającemu nadzorowanie kosztów i płatności według wymagań Zamawiającego.</w:t>
      </w:r>
    </w:p>
    <w:p w:rsidR="00414C9C" w:rsidRPr="003A6280" w:rsidRDefault="00414C9C" w:rsidP="004E1BFB">
      <w:pPr>
        <w:tabs>
          <w:tab w:val="left" w:pos="10773"/>
        </w:tabs>
        <w:spacing w:line="300" w:lineRule="auto"/>
        <w:ind w:right="-110"/>
        <w:jc w:val="both"/>
        <w:rPr>
          <w:rFonts w:ascii="Verdana" w:hAnsi="Verdana" w:cs="Verdana"/>
          <w:sz w:val="21"/>
          <w:szCs w:val="21"/>
        </w:rPr>
      </w:pPr>
    </w:p>
    <w:p w:rsidR="00414C9C" w:rsidRPr="003A6280" w:rsidRDefault="00414C9C" w:rsidP="004E1BFB">
      <w:pPr>
        <w:tabs>
          <w:tab w:val="left" w:pos="10773"/>
        </w:tabs>
        <w:spacing w:line="300" w:lineRule="auto"/>
        <w:ind w:right="-110"/>
        <w:jc w:val="both"/>
        <w:rPr>
          <w:rFonts w:ascii="Verdana" w:hAnsi="Verdana" w:cs="Verdana"/>
          <w:sz w:val="21"/>
          <w:szCs w:val="21"/>
        </w:rPr>
      </w:pPr>
      <w:r w:rsidRPr="003A6280">
        <w:rPr>
          <w:rFonts w:ascii="Verdana" w:hAnsi="Verdana" w:cs="Verdana"/>
          <w:sz w:val="21"/>
          <w:szCs w:val="21"/>
        </w:rPr>
        <w:t xml:space="preserve">Faktury Wykonawcy muszą być sporządzane odrębnie dla wartości kwalifikowanych i niekwalifikowanych w oparciu </w:t>
      </w:r>
      <w:proofErr w:type="gramStart"/>
      <w:r w:rsidRPr="003A6280">
        <w:rPr>
          <w:rFonts w:ascii="Verdana" w:hAnsi="Verdana" w:cs="Verdana"/>
          <w:sz w:val="21"/>
          <w:szCs w:val="21"/>
        </w:rPr>
        <w:t>o  dyspozycje</w:t>
      </w:r>
      <w:proofErr w:type="gramEnd"/>
      <w:r w:rsidRPr="003A6280">
        <w:rPr>
          <w:rFonts w:ascii="Verdana" w:hAnsi="Verdana" w:cs="Verdana"/>
          <w:sz w:val="21"/>
          <w:szCs w:val="21"/>
        </w:rPr>
        <w:t xml:space="preserve"> Inżyniera na podstawie klauzuli 14.6.</w:t>
      </w:r>
    </w:p>
    <w:p w:rsidR="00414C9C" w:rsidRPr="003A6280" w:rsidRDefault="00414C9C" w:rsidP="004E1BFB">
      <w:pPr>
        <w:tabs>
          <w:tab w:val="left" w:pos="10773"/>
        </w:tabs>
        <w:spacing w:line="300" w:lineRule="auto"/>
        <w:ind w:right="-110"/>
        <w:jc w:val="both"/>
        <w:rPr>
          <w:rFonts w:ascii="Verdana" w:hAnsi="Verdana" w:cs="Verdana"/>
          <w:sz w:val="21"/>
          <w:szCs w:val="21"/>
        </w:rPr>
      </w:pPr>
    </w:p>
    <w:p w:rsidR="00414C9C" w:rsidRPr="003A6280" w:rsidRDefault="00414C9C" w:rsidP="004E1BFB">
      <w:pPr>
        <w:tabs>
          <w:tab w:val="left" w:pos="10773"/>
        </w:tabs>
        <w:spacing w:line="300" w:lineRule="auto"/>
        <w:ind w:right="-110"/>
        <w:jc w:val="both"/>
        <w:rPr>
          <w:rFonts w:ascii="Verdana" w:hAnsi="Verdana" w:cs="Verdana"/>
          <w:sz w:val="21"/>
          <w:szCs w:val="21"/>
        </w:rPr>
      </w:pPr>
      <w:r w:rsidRPr="003A6280">
        <w:rPr>
          <w:rFonts w:ascii="Verdana" w:hAnsi="Verdana" w:cs="Verdana"/>
          <w:sz w:val="21"/>
          <w:szCs w:val="21"/>
        </w:rPr>
        <w:t>Cała korespondencja pomiędzy Wykonawcą i Inżynierem dotycząca wszystkich płatności musi być wysyłana w kopii do Zamawiającego.</w:t>
      </w:r>
    </w:p>
    <w:p w:rsidR="00414C9C" w:rsidRPr="003A6280" w:rsidRDefault="00414C9C" w:rsidP="004E1BFB">
      <w:pPr>
        <w:tabs>
          <w:tab w:val="left" w:pos="10773"/>
        </w:tabs>
        <w:spacing w:line="300" w:lineRule="auto"/>
        <w:ind w:right="-110"/>
        <w:jc w:val="both"/>
        <w:rPr>
          <w:rFonts w:ascii="Verdana" w:hAnsi="Verdana" w:cs="Verdana"/>
          <w:sz w:val="21"/>
          <w:szCs w:val="21"/>
        </w:rPr>
      </w:pPr>
    </w:p>
    <w:p w:rsidR="00414C9C" w:rsidRPr="003A6280" w:rsidRDefault="00414C9C" w:rsidP="004E1BFB">
      <w:pPr>
        <w:tabs>
          <w:tab w:val="left" w:pos="10773"/>
        </w:tabs>
        <w:spacing w:line="300" w:lineRule="auto"/>
        <w:ind w:right="-110"/>
        <w:jc w:val="both"/>
        <w:rPr>
          <w:rFonts w:ascii="Verdana" w:hAnsi="Verdana" w:cs="Verdana"/>
          <w:sz w:val="21"/>
          <w:szCs w:val="21"/>
        </w:rPr>
      </w:pPr>
      <w:r w:rsidRPr="003A6280">
        <w:rPr>
          <w:rFonts w:ascii="Verdana" w:hAnsi="Verdana" w:cs="Verdana"/>
          <w:sz w:val="21"/>
          <w:szCs w:val="21"/>
        </w:rPr>
        <w:t xml:space="preserve">Wykonawca wystąpi o pierwsze Przejściowe Świadectwo Płatności po zakończeniu prac projektowych, a Inżynier wystawi je po otrzymaniu Rozliczenia (według zapisów niniejszej klauzuli) i po tym, jak Wykonawca w imieniu Zamawiającego otrzyma ostateczną decyzję o Pozwoleniu na Budowę dla Całości Robót będących przedmiotem niniejszego Kontraktu chyba, że Inżynier, w uzgodnieniu z Zamawiającym, poleci inaczej. </w:t>
      </w:r>
    </w:p>
    <w:p w:rsidR="00414C9C" w:rsidRPr="003A6280" w:rsidRDefault="00414C9C" w:rsidP="004E1BFB">
      <w:pPr>
        <w:tabs>
          <w:tab w:val="left" w:pos="10773"/>
        </w:tabs>
        <w:spacing w:line="300" w:lineRule="auto"/>
        <w:ind w:right="-110"/>
        <w:jc w:val="both"/>
        <w:rPr>
          <w:rFonts w:ascii="Verdana" w:hAnsi="Verdana" w:cs="Verdana"/>
          <w:sz w:val="21"/>
          <w:szCs w:val="21"/>
        </w:rPr>
      </w:pPr>
    </w:p>
    <w:p w:rsidR="00414C9C" w:rsidRPr="003A6280" w:rsidRDefault="00414C9C" w:rsidP="004E1BFB">
      <w:pPr>
        <w:tabs>
          <w:tab w:val="left" w:pos="10773"/>
        </w:tabs>
        <w:spacing w:line="300" w:lineRule="auto"/>
        <w:ind w:right="-110"/>
        <w:jc w:val="both"/>
        <w:rPr>
          <w:rFonts w:ascii="Verdana" w:hAnsi="Verdana" w:cs="Verdana"/>
          <w:sz w:val="21"/>
          <w:szCs w:val="21"/>
        </w:rPr>
      </w:pPr>
      <w:r w:rsidRPr="003A6280">
        <w:rPr>
          <w:rFonts w:ascii="Verdana" w:hAnsi="Verdana" w:cs="Verdana"/>
          <w:sz w:val="21"/>
          <w:szCs w:val="21"/>
        </w:rPr>
        <w:t xml:space="preserve">Minimalną wartość Przejściowych Świadectw Płatności ustala się na 5 mln zł. PLN. </w:t>
      </w:r>
      <w:r w:rsidRPr="003A6280">
        <w:rPr>
          <w:rFonts w:ascii="Verdana" w:hAnsi="Verdana" w:cs="Verdana"/>
          <w:sz w:val="21"/>
          <w:szCs w:val="21"/>
        </w:rPr>
        <w:br/>
        <w:t xml:space="preserve">O kolejne Przejściowe Świadectwa Płatności Wykonawca będzie występował zgodnie z postanowieniami niniejszej klauzuli 14.3. Przejściowe Świadectwa Płatności będą wystawiane do wysokości 80% Ceny Kontraktowej. </w:t>
      </w:r>
    </w:p>
    <w:p w:rsidR="00414C9C" w:rsidRPr="003A6280" w:rsidRDefault="00414C9C" w:rsidP="00577E66">
      <w:pPr>
        <w:spacing w:line="300" w:lineRule="auto"/>
        <w:ind w:right="-110"/>
        <w:rPr>
          <w:rFonts w:ascii="Verdana" w:hAnsi="Verdana" w:cs="Verdana"/>
          <w:sz w:val="21"/>
          <w:szCs w:val="21"/>
        </w:rPr>
      </w:pPr>
    </w:p>
    <w:p w:rsidR="00414C9C" w:rsidRPr="003A6280" w:rsidRDefault="00414C9C" w:rsidP="001708C4">
      <w:pPr>
        <w:tabs>
          <w:tab w:val="left" w:pos="10773"/>
        </w:tabs>
        <w:spacing w:line="300" w:lineRule="auto"/>
        <w:ind w:right="-110"/>
        <w:jc w:val="both"/>
        <w:rPr>
          <w:rFonts w:ascii="Verdana" w:hAnsi="Verdana" w:cs="Verdana"/>
          <w:sz w:val="21"/>
          <w:szCs w:val="21"/>
        </w:rPr>
      </w:pPr>
      <w:r w:rsidRPr="003A6280">
        <w:rPr>
          <w:rFonts w:ascii="Verdana" w:hAnsi="Verdana" w:cs="Verdana"/>
          <w:sz w:val="21"/>
          <w:szCs w:val="21"/>
        </w:rPr>
        <w:t xml:space="preserve">W siódmym akapicie słowo „miesiąca” zastępuje się słowem „kwartału”. </w:t>
      </w:r>
    </w:p>
    <w:p w:rsidR="00414C9C" w:rsidRPr="003A6280" w:rsidRDefault="00414C9C" w:rsidP="00577E66">
      <w:pPr>
        <w:spacing w:line="300" w:lineRule="auto"/>
        <w:ind w:right="-110"/>
        <w:rPr>
          <w:rFonts w:ascii="Verdana" w:hAnsi="Verdana" w:cs="Verdana"/>
          <w:sz w:val="21"/>
          <w:szCs w:val="21"/>
        </w:rPr>
      </w:pPr>
    </w:p>
    <w:p w:rsidR="00414C9C" w:rsidRPr="003A6280" w:rsidRDefault="00414C9C" w:rsidP="00024E56">
      <w:pPr>
        <w:spacing w:line="300" w:lineRule="auto"/>
        <w:ind w:right="-110"/>
        <w:jc w:val="both"/>
        <w:rPr>
          <w:rFonts w:ascii="Verdana" w:hAnsi="Verdana" w:cs="Verdana"/>
          <w:sz w:val="21"/>
          <w:szCs w:val="21"/>
        </w:rPr>
      </w:pPr>
      <w:r w:rsidRPr="003A6280">
        <w:rPr>
          <w:rFonts w:ascii="Verdana" w:hAnsi="Verdana" w:cs="Verdana"/>
          <w:sz w:val="21"/>
          <w:szCs w:val="21"/>
        </w:rPr>
        <w:t xml:space="preserve">Zamawiający ma prawo dokonać potrącenia należności z tytułu Kar umownych przewidzianych Kontraktem z wierzytelności przysługującej Wykonawcy.  </w:t>
      </w:r>
    </w:p>
    <w:p w:rsidR="00414C9C" w:rsidRPr="003A6280" w:rsidRDefault="00414C9C" w:rsidP="00577E66">
      <w:pPr>
        <w:spacing w:line="300" w:lineRule="auto"/>
        <w:ind w:right="-110"/>
        <w:rPr>
          <w:rFonts w:ascii="Verdana" w:hAnsi="Verdana" w:cs="Verdana"/>
          <w:sz w:val="21"/>
          <w:szCs w:val="21"/>
        </w:rPr>
      </w:pPr>
    </w:p>
    <w:p w:rsidR="00414C9C" w:rsidRPr="003A6280" w:rsidRDefault="00414C9C" w:rsidP="00577E66">
      <w:pPr>
        <w:spacing w:line="300" w:lineRule="auto"/>
        <w:ind w:right="-110"/>
        <w:rPr>
          <w:rFonts w:ascii="Verdana" w:hAnsi="Verdana" w:cs="Verdana"/>
          <w:b/>
          <w:bCs/>
          <w:sz w:val="21"/>
          <w:szCs w:val="21"/>
        </w:rPr>
      </w:pPr>
      <w:r w:rsidRPr="003A6280">
        <w:rPr>
          <w:rFonts w:ascii="Verdana" w:hAnsi="Verdana" w:cs="Verdana"/>
          <w:b/>
          <w:bCs/>
          <w:sz w:val="21"/>
          <w:szCs w:val="21"/>
        </w:rPr>
        <w:t>Klauzula 14.4</w:t>
      </w:r>
      <w:r w:rsidRPr="003A6280">
        <w:rPr>
          <w:rFonts w:ascii="Verdana" w:hAnsi="Verdana" w:cs="Verdana"/>
          <w:b/>
          <w:bCs/>
          <w:sz w:val="21"/>
          <w:szCs w:val="21"/>
        </w:rPr>
        <w:tab/>
      </w:r>
      <w:r w:rsidRPr="003A6280">
        <w:rPr>
          <w:rFonts w:ascii="Verdana" w:hAnsi="Verdana" w:cs="Verdana"/>
          <w:b/>
          <w:bCs/>
          <w:sz w:val="21"/>
          <w:szCs w:val="21"/>
        </w:rPr>
        <w:tab/>
        <w:t>Przewidywany</w:t>
      </w:r>
      <w:r>
        <w:rPr>
          <w:rFonts w:ascii="Verdana" w:hAnsi="Verdana" w:cs="Verdana"/>
          <w:b/>
          <w:bCs/>
          <w:sz w:val="21"/>
          <w:szCs w:val="21"/>
        </w:rPr>
        <w:t xml:space="preserve"> P</w:t>
      </w:r>
      <w:r w:rsidRPr="003A6280">
        <w:rPr>
          <w:rFonts w:ascii="Verdana" w:hAnsi="Verdana" w:cs="Verdana"/>
          <w:b/>
          <w:bCs/>
          <w:sz w:val="21"/>
          <w:szCs w:val="21"/>
        </w:rPr>
        <w:t>lan płatności</w:t>
      </w:r>
    </w:p>
    <w:p w:rsidR="00414C9C" w:rsidRPr="003A6280" w:rsidRDefault="00414C9C" w:rsidP="009A5AF2">
      <w:pPr>
        <w:spacing w:line="300" w:lineRule="auto"/>
        <w:ind w:right="-110"/>
        <w:rPr>
          <w:rFonts w:ascii="Verdana" w:hAnsi="Verdana" w:cs="Verdana"/>
          <w:b/>
          <w:bCs/>
          <w:sz w:val="21"/>
          <w:szCs w:val="21"/>
        </w:rPr>
      </w:pPr>
    </w:p>
    <w:p w:rsidR="00414C9C" w:rsidRPr="003A6280" w:rsidRDefault="00414C9C" w:rsidP="009A0EC5">
      <w:pPr>
        <w:spacing w:line="300" w:lineRule="auto"/>
        <w:ind w:right="-110"/>
        <w:jc w:val="both"/>
        <w:rPr>
          <w:rFonts w:ascii="Verdana" w:hAnsi="Verdana" w:cs="Verdana"/>
          <w:sz w:val="21"/>
          <w:szCs w:val="21"/>
        </w:rPr>
      </w:pPr>
      <w:r w:rsidRPr="003A6280">
        <w:rPr>
          <w:rFonts w:ascii="Verdana" w:hAnsi="Verdana" w:cs="Verdana"/>
          <w:sz w:val="21"/>
          <w:szCs w:val="21"/>
        </w:rPr>
        <w:t xml:space="preserve">Niniejszą klauzulę skreśla się i zastępuje następująco: </w:t>
      </w:r>
    </w:p>
    <w:p w:rsidR="00414C9C" w:rsidRPr="003A6280" w:rsidRDefault="00414C9C" w:rsidP="009A5AF2">
      <w:pPr>
        <w:spacing w:line="300" w:lineRule="auto"/>
        <w:ind w:right="-110"/>
        <w:jc w:val="both"/>
        <w:rPr>
          <w:rFonts w:ascii="Verdana" w:hAnsi="Verdana" w:cs="Verdana"/>
          <w:sz w:val="21"/>
          <w:szCs w:val="21"/>
        </w:rPr>
      </w:pPr>
    </w:p>
    <w:p w:rsidR="00414C9C" w:rsidRPr="003A6280" w:rsidRDefault="00414C9C" w:rsidP="009A5AF2">
      <w:pPr>
        <w:spacing w:line="300" w:lineRule="auto"/>
        <w:ind w:right="-110"/>
        <w:jc w:val="both"/>
        <w:rPr>
          <w:rFonts w:ascii="Verdana" w:hAnsi="Verdana" w:cs="Verdana"/>
          <w:sz w:val="21"/>
          <w:szCs w:val="21"/>
        </w:rPr>
      </w:pPr>
      <w:r w:rsidRPr="0081776E">
        <w:rPr>
          <w:rFonts w:ascii="Verdana" w:hAnsi="Verdana" w:cs="Verdana"/>
          <w:sz w:val="21"/>
          <w:szCs w:val="21"/>
          <w:highlight w:val="cyan"/>
        </w:rPr>
        <w:t xml:space="preserve">Wykonawca opracuje Plan płatności w ciągu 14 dni od wejścia w życie Kontraktu i uzyska akceptację Zamawiającego dla Planu płatności oraz będzie dokonywał jego aktualizacji. </w:t>
      </w:r>
      <w:r w:rsidRPr="0081776E">
        <w:rPr>
          <w:rFonts w:ascii="Verdana" w:hAnsi="Verdana" w:cs="Verdana"/>
          <w:sz w:val="21"/>
          <w:szCs w:val="21"/>
          <w:highlight w:val="cyan"/>
        </w:rPr>
        <w:lastRenderedPageBreak/>
        <w:t>Zamawiający zaakceptuje lub wskaże uchybienia dla Planu płatności w terminie 14 dni od dnia przedstawienia kompletnego Planu płatności przez Wykonawcę.</w:t>
      </w:r>
    </w:p>
    <w:p w:rsidR="00414C9C" w:rsidRPr="003A6280" w:rsidRDefault="00414C9C" w:rsidP="009A5AF2">
      <w:pPr>
        <w:spacing w:line="300" w:lineRule="auto"/>
        <w:ind w:right="-110"/>
        <w:jc w:val="both"/>
        <w:rPr>
          <w:rFonts w:ascii="Verdana" w:hAnsi="Verdana" w:cs="Verdana"/>
          <w:sz w:val="21"/>
          <w:szCs w:val="21"/>
        </w:rPr>
      </w:pPr>
    </w:p>
    <w:p w:rsidR="00414C9C" w:rsidRPr="003A6280" w:rsidRDefault="00414C9C" w:rsidP="001708C4">
      <w:pPr>
        <w:spacing w:line="300" w:lineRule="auto"/>
        <w:ind w:right="-110"/>
        <w:jc w:val="both"/>
        <w:rPr>
          <w:rFonts w:ascii="Verdana" w:hAnsi="Verdana" w:cs="Verdana"/>
          <w:sz w:val="21"/>
          <w:szCs w:val="21"/>
        </w:rPr>
      </w:pPr>
      <w:r w:rsidRPr="003A6280">
        <w:rPr>
          <w:rFonts w:ascii="Verdana" w:hAnsi="Verdana" w:cs="Verdana"/>
          <w:sz w:val="21"/>
          <w:szCs w:val="21"/>
        </w:rPr>
        <w:t>Przewidywany plan płatności powinien wedle założeń Wykonawcy wskazywać realne wysokości wniosków o Świadectwa Płatności do zakończenia realizacji Kontraktu.</w:t>
      </w:r>
    </w:p>
    <w:p w:rsidR="00414C9C" w:rsidRPr="003A6280" w:rsidRDefault="00414C9C" w:rsidP="009A5AF2">
      <w:pPr>
        <w:spacing w:line="300" w:lineRule="auto"/>
        <w:ind w:right="-110"/>
        <w:jc w:val="both"/>
        <w:rPr>
          <w:rFonts w:ascii="Verdana" w:hAnsi="Verdana" w:cs="Verdana"/>
          <w:sz w:val="21"/>
          <w:szCs w:val="21"/>
        </w:rPr>
      </w:pPr>
    </w:p>
    <w:p w:rsidR="00414C9C" w:rsidRPr="003A6280" w:rsidRDefault="00414C9C" w:rsidP="009A5AF2">
      <w:pPr>
        <w:spacing w:line="300" w:lineRule="auto"/>
        <w:ind w:right="-110"/>
        <w:jc w:val="both"/>
        <w:rPr>
          <w:rFonts w:ascii="Verdana" w:hAnsi="Verdana" w:cs="Verdana"/>
          <w:sz w:val="21"/>
          <w:szCs w:val="21"/>
        </w:rPr>
      </w:pPr>
      <w:r w:rsidRPr="003A6280">
        <w:rPr>
          <w:rFonts w:ascii="Verdana" w:hAnsi="Verdana" w:cs="Verdana"/>
          <w:sz w:val="21"/>
          <w:szCs w:val="21"/>
        </w:rPr>
        <w:t xml:space="preserve">Wykonawca wraz z raportem o postępie </w:t>
      </w:r>
      <w:proofErr w:type="gramStart"/>
      <w:r w:rsidRPr="003A6280">
        <w:rPr>
          <w:rFonts w:ascii="Verdana" w:hAnsi="Verdana" w:cs="Verdana"/>
          <w:sz w:val="21"/>
          <w:szCs w:val="21"/>
        </w:rPr>
        <w:t>robót co</w:t>
      </w:r>
      <w:proofErr w:type="gramEnd"/>
      <w:r w:rsidRPr="003A6280">
        <w:rPr>
          <w:rFonts w:ascii="Verdana" w:hAnsi="Verdana" w:cs="Verdana"/>
          <w:sz w:val="21"/>
          <w:szCs w:val="21"/>
        </w:rPr>
        <w:t xml:space="preserve"> miesiąc dostarczać będzie Inżynierowi przewidywany szczegółowy Plan płatności obejmujący okres zrealizowany, prognozę z rozbiciem na najbliższe 12 miesięcy oraz podział na kwartały do końca realizacji Kontraktu. </w:t>
      </w:r>
    </w:p>
    <w:p w:rsidR="00414C9C" w:rsidRPr="003A6280" w:rsidRDefault="00414C9C" w:rsidP="009A5AF2">
      <w:pPr>
        <w:spacing w:line="300" w:lineRule="auto"/>
        <w:ind w:right="-110"/>
        <w:jc w:val="both"/>
        <w:rPr>
          <w:rFonts w:ascii="Verdana" w:hAnsi="Verdana" w:cs="Verdana"/>
          <w:sz w:val="21"/>
          <w:szCs w:val="21"/>
        </w:rPr>
      </w:pPr>
    </w:p>
    <w:p w:rsidR="00414C9C" w:rsidRPr="003A6280" w:rsidRDefault="00414C9C" w:rsidP="009A5AF2">
      <w:pPr>
        <w:spacing w:line="300" w:lineRule="auto"/>
        <w:ind w:right="-110"/>
        <w:jc w:val="both"/>
        <w:rPr>
          <w:rFonts w:ascii="Verdana" w:hAnsi="Verdana" w:cs="Verdana"/>
          <w:sz w:val="21"/>
          <w:szCs w:val="21"/>
        </w:rPr>
      </w:pPr>
      <w:r w:rsidRPr="003A6280">
        <w:rPr>
          <w:rFonts w:ascii="Verdana" w:hAnsi="Verdana" w:cs="Verdana"/>
          <w:sz w:val="21"/>
          <w:szCs w:val="21"/>
        </w:rPr>
        <w:t>Pierwszy przewidywany Plan płatności winien obejmować (i) okres do końca pierwszego kwartału kalendarzowego następującego po Dacie Rozpoczęcia; oraz (ii) każdy kolejny kwartał trwania Robót. Przewidywane plany płatności będą składane w okresach kwartalnych do czasu wystawienia Świadectwa Przejęcia całości Robót.</w:t>
      </w:r>
    </w:p>
    <w:p w:rsidR="00414C9C" w:rsidRPr="003A6280" w:rsidRDefault="00414C9C" w:rsidP="009A5AF2">
      <w:pPr>
        <w:spacing w:line="300" w:lineRule="auto"/>
        <w:ind w:right="-110"/>
        <w:jc w:val="both"/>
        <w:rPr>
          <w:rFonts w:ascii="Verdana" w:hAnsi="Verdana" w:cs="Verdana"/>
          <w:sz w:val="21"/>
          <w:szCs w:val="21"/>
        </w:rPr>
      </w:pPr>
    </w:p>
    <w:p w:rsidR="00414C9C" w:rsidRPr="003A6280" w:rsidRDefault="00414C9C" w:rsidP="009A5AF2">
      <w:pPr>
        <w:spacing w:line="300" w:lineRule="auto"/>
        <w:ind w:right="-110"/>
        <w:jc w:val="both"/>
        <w:rPr>
          <w:rFonts w:ascii="Verdana" w:hAnsi="Verdana" w:cs="Verdana"/>
          <w:sz w:val="21"/>
          <w:szCs w:val="21"/>
        </w:rPr>
      </w:pPr>
      <w:r w:rsidRPr="003A6280">
        <w:rPr>
          <w:rFonts w:ascii="Verdana" w:hAnsi="Verdana" w:cs="Verdana"/>
          <w:sz w:val="21"/>
          <w:szCs w:val="21"/>
        </w:rPr>
        <w:t>Plan płatności będzie przekazywany w formie i w czasie wskazanym przez Inżyniera.</w:t>
      </w:r>
    </w:p>
    <w:p w:rsidR="00414C9C" w:rsidRPr="003A6280" w:rsidRDefault="00414C9C" w:rsidP="009A0EC5">
      <w:pPr>
        <w:pStyle w:val="B"/>
        <w:tabs>
          <w:tab w:val="left" w:pos="10773"/>
        </w:tabs>
        <w:spacing w:before="0" w:line="300" w:lineRule="auto"/>
        <w:ind w:left="851" w:right="-110" w:hanging="851"/>
        <w:outlineLvl w:val="1"/>
        <w:rPr>
          <w:rFonts w:ascii="Verdana" w:hAnsi="Verdana" w:cs="Verdana"/>
          <w:b/>
          <w:bCs/>
          <w:sz w:val="21"/>
          <w:szCs w:val="21"/>
          <w:lang w:val="pl-PL"/>
        </w:rPr>
      </w:pPr>
    </w:p>
    <w:p w:rsidR="00414C9C" w:rsidRPr="003A6280" w:rsidRDefault="00414C9C" w:rsidP="00577E66">
      <w:pPr>
        <w:pStyle w:val="B"/>
        <w:tabs>
          <w:tab w:val="left" w:pos="2880"/>
          <w:tab w:val="left" w:pos="10773"/>
        </w:tabs>
        <w:spacing w:before="0" w:line="300" w:lineRule="auto"/>
        <w:ind w:left="851" w:right="-110" w:hanging="851"/>
        <w:outlineLvl w:val="1"/>
        <w:rPr>
          <w:rFonts w:ascii="Verdana" w:hAnsi="Verdana" w:cs="Verdana"/>
          <w:sz w:val="21"/>
          <w:szCs w:val="21"/>
          <w:lang w:val="pl-PL"/>
        </w:rPr>
      </w:pPr>
      <w:bookmarkStart w:id="94" w:name="_Toc220984456"/>
      <w:bookmarkStart w:id="95" w:name="_Toc220993793"/>
      <w:r w:rsidRPr="003A6280">
        <w:rPr>
          <w:rFonts w:ascii="Verdana" w:hAnsi="Verdana" w:cs="Verdana"/>
          <w:b/>
          <w:bCs/>
          <w:sz w:val="21"/>
          <w:szCs w:val="21"/>
          <w:lang w:val="pl-PL"/>
        </w:rPr>
        <w:t xml:space="preserve">Klauzula 14.5 </w:t>
      </w:r>
      <w:r w:rsidRPr="003A6280">
        <w:rPr>
          <w:rFonts w:ascii="Verdana" w:hAnsi="Verdana" w:cs="Verdana"/>
          <w:b/>
          <w:bCs/>
          <w:sz w:val="21"/>
          <w:szCs w:val="21"/>
          <w:lang w:val="pl-PL"/>
        </w:rPr>
        <w:tab/>
        <w:t>Urządzenia i Materiały przeznaczone do Robót</w:t>
      </w:r>
      <w:r w:rsidRPr="003A6280">
        <w:rPr>
          <w:rFonts w:ascii="Verdana" w:hAnsi="Verdana" w:cs="Verdana"/>
          <w:b/>
          <w:bCs/>
          <w:sz w:val="21"/>
          <w:szCs w:val="21"/>
          <w:lang w:val="pl-PL"/>
        </w:rPr>
        <w:tab/>
      </w:r>
      <w:r w:rsidRPr="003A6280">
        <w:rPr>
          <w:rFonts w:ascii="Verdana" w:hAnsi="Verdana" w:cs="Verdana"/>
          <w:b/>
          <w:bCs/>
          <w:sz w:val="21"/>
          <w:szCs w:val="21"/>
          <w:lang w:val="pl-PL"/>
        </w:rPr>
        <w:tab/>
      </w:r>
      <w:bookmarkEnd w:id="94"/>
      <w:bookmarkEnd w:id="95"/>
    </w:p>
    <w:p w:rsidR="00414C9C" w:rsidRPr="003A6280" w:rsidRDefault="00414C9C" w:rsidP="009A0EC5">
      <w:pPr>
        <w:spacing w:line="300" w:lineRule="auto"/>
        <w:ind w:right="-110"/>
        <w:jc w:val="both"/>
        <w:rPr>
          <w:rFonts w:ascii="Verdana" w:hAnsi="Verdana" w:cs="Verdana"/>
          <w:sz w:val="21"/>
          <w:szCs w:val="21"/>
        </w:rPr>
      </w:pPr>
    </w:p>
    <w:p w:rsidR="00414C9C" w:rsidRPr="003A6280" w:rsidRDefault="00414C9C" w:rsidP="009A0EC5">
      <w:pPr>
        <w:spacing w:line="300" w:lineRule="auto"/>
        <w:ind w:right="-110"/>
        <w:jc w:val="both"/>
        <w:rPr>
          <w:rFonts w:ascii="Verdana" w:hAnsi="Verdana" w:cs="Verdana"/>
          <w:sz w:val="21"/>
          <w:szCs w:val="21"/>
        </w:rPr>
      </w:pPr>
      <w:r w:rsidRPr="003A6280">
        <w:rPr>
          <w:rFonts w:ascii="Verdana" w:hAnsi="Verdana" w:cs="Verdana"/>
          <w:sz w:val="21"/>
          <w:szCs w:val="21"/>
        </w:rPr>
        <w:t xml:space="preserve">Klauzulę 14.5 [Urządzenia i Materiały przeznaczone do Robót] skreśla </w:t>
      </w:r>
      <w:proofErr w:type="gramStart"/>
      <w:r w:rsidRPr="003A6280">
        <w:rPr>
          <w:rFonts w:ascii="Verdana" w:hAnsi="Verdana" w:cs="Verdana"/>
          <w:sz w:val="21"/>
          <w:szCs w:val="21"/>
        </w:rPr>
        <w:t>się jako</w:t>
      </w:r>
      <w:proofErr w:type="gramEnd"/>
      <w:r w:rsidRPr="003A6280">
        <w:rPr>
          <w:rFonts w:ascii="Verdana" w:hAnsi="Verdana" w:cs="Verdana"/>
          <w:sz w:val="21"/>
          <w:szCs w:val="21"/>
        </w:rPr>
        <w:t xml:space="preserve"> nie mającą zastosowania w niniejszych Warunkach.</w:t>
      </w:r>
      <w:r w:rsidRPr="003A6280" w:rsidDel="006008DA">
        <w:rPr>
          <w:rFonts w:ascii="Verdana" w:hAnsi="Verdana" w:cs="Verdana"/>
          <w:sz w:val="21"/>
          <w:szCs w:val="21"/>
        </w:rPr>
        <w:t xml:space="preserve"> </w:t>
      </w:r>
    </w:p>
    <w:p w:rsidR="00414C9C" w:rsidRPr="003A6280" w:rsidRDefault="00414C9C" w:rsidP="009A0EC5">
      <w:pPr>
        <w:spacing w:line="300" w:lineRule="auto"/>
        <w:ind w:left="851" w:right="-110" w:hanging="851"/>
        <w:outlineLvl w:val="1"/>
        <w:rPr>
          <w:rFonts w:ascii="Verdana" w:hAnsi="Verdana" w:cs="Verdana"/>
          <w:b/>
          <w:bCs/>
          <w:sz w:val="21"/>
          <w:szCs w:val="21"/>
        </w:rPr>
      </w:pPr>
      <w:bookmarkStart w:id="96" w:name="_Toc220984457"/>
      <w:bookmarkStart w:id="97" w:name="_Toc220993794"/>
    </w:p>
    <w:p w:rsidR="00414C9C" w:rsidRPr="003A6280" w:rsidRDefault="00414C9C" w:rsidP="009A0EC5">
      <w:pPr>
        <w:spacing w:line="300" w:lineRule="auto"/>
        <w:ind w:left="851" w:right="-110" w:hanging="851"/>
        <w:outlineLvl w:val="1"/>
        <w:rPr>
          <w:rFonts w:ascii="Verdana" w:hAnsi="Verdana" w:cs="Verdana"/>
          <w:b/>
          <w:bCs/>
          <w:sz w:val="21"/>
          <w:szCs w:val="21"/>
        </w:rPr>
      </w:pPr>
      <w:r w:rsidRPr="003A6280">
        <w:rPr>
          <w:rFonts w:ascii="Verdana" w:hAnsi="Verdana" w:cs="Verdana"/>
          <w:b/>
          <w:bCs/>
          <w:sz w:val="21"/>
          <w:szCs w:val="21"/>
        </w:rPr>
        <w:t>Klauzula 14.6</w:t>
      </w:r>
      <w:r w:rsidRPr="003A6280">
        <w:rPr>
          <w:rFonts w:ascii="Verdana" w:hAnsi="Verdana" w:cs="Verdana"/>
          <w:b/>
          <w:bCs/>
          <w:sz w:val="21"/>
          <w:szCs w:val="21"/>
        </w:rPr>
        <w:tab/>
      </w:r>
      <w:r w:rsidRPr="003A6280">
        <w:rPr>
          <w:rFonts w:ascii="Verdana" w:hAnsi="Verdana" w:cs="Verdana"/>
          <w:b/>
          <w:bCs/>
          <w:sz w:val="21"/>
          <w:szCs w:val="21"/>
        </w:rPr>
        <w:tab/>
        <w:t>Wystawianie Przejściowych Świadectw Płatności.</w:t>
      </w:r>
      <w:bookmarkEnd w:id="96"/>
      <w:bookmarkEnd w:id="97"/>
    </w:p>
    <w:p w:rsidR="00414C9C" w:rsidRPr="003A6280" w:rsidRDefault="00414C9C" w:rsidP="009A0EC5">
      <w:pPr>
        <w:spacing w:line="300" w:lineRule="auto"/>
        <w:ind w:left="851" w:right="-110" w:hanging="851"/>
        <w:rPr>
          <w:rFonts w:ascii="Verdana" w:hAnsi="Verdana" w:cs="Verdana"/>
          <w:sz w:val="21"/>
          <w:szCs w:val="21"/>
        </w:rPr>
      </w:pPr>
    </w:p>
    <w:p w:rsidR="00414C9C" w:rsidRPr="003A6280" w:rsidRDefault="00414C9C" w:rsidP="009A0EC5">
      <w:pPr>
        <w:spacing w:line="300" w:lineRule="auto"/>
        <w:ind w:left="851" w:right="-110" w:hanging="851"/>
        <w:rPr>
          <w:rFonts w:ascii="Verdana" w:hAnsi="Verdana" w:cs="Verdana"/>
          <w:sz w:val="21"/>
          <w:szCs w:val="21"/>
        </w:rPr>
      </w:pPr>
      <w:r w:rsidRPr="003A6280">
        <w:rPr>
          <w:rFonts w:ascii="Verdana" w:hAnsi="Verdana" w:cs="Verdana"/>
          <w:sz w:val="21"/>
          <w:szCs w:val="21"/>
        </w:rPr>
        <w:t xml:space="preserve">W klauzuli 14.6 </w:t>
      </w:r>
      <w:proofErr w:type="gramStart"/>
      <w:r w:rsidRPr="003A6280">
        <w:rPr>
          <w:rFonts w:ascii="Verdana" w:hAnsi="Verdana" w:cs="Verdana"/>
          <w:sz w:val="21"/>
          <w:szCs w:val="21"/>
        </w:rPr>
        <w:t>wprowadza</w:t>
      </w:r>
      <w:proofErr w:type="gramEnd"/>
      <w:r w:rsidRPr="003A6280">
        <w:rPr>
          <w:rFonts w:ascii="Verdana" w:hAnsi="Verdana" w:cs="Verdana"/>
          <w:sz w:val="21"/>
          <w:szCs w:val="21"/>
        </w:rPr>
        <w:t xml:space="preserve"> się następujące zmiany: </w:t>
      </w:r>
    </w:p>
    <w:p w:rsidR="00414C9C" w:rsidRPr="003A6280" w:rsidRDefault="00414C9C" w:rsidP="009A0EC5">
      <w:pPr>
        <w:tabs>
          <w:tab w:val="left" w:pos="10773"/>
        </w:tabs>
        <w:spacing w:line="300" w:lineRule="auto"/>
        <w:ind w:left="851" w:right="-110" w:hanging="851"/>
        <w:jc w:val="both"/>
        <w:rPr>
          <w:rFonts w:ascii="Verdana" w:hAnsi="Verdana" w:cs="Verdana"/>
          <w:sz w:val="21"/>
          <w:szCs w:val="21"/>
        </w:rPr>
      </w:pPr>
    </w:p>
    <w:p w:rsidR="00414C9C" w:rsidRPr="003A6280" w:rsidRDefault="00414C9C" w:rsidP="009A0EC5">
      <w:pPr>
        <w:tabs>
          <w:tab w:val="left" w:pos="10773"/>
        </w:tabs>
        <w:spacing w:line="300" w:lineRule="auto"/>
        <w:ind w:left="851" w:right="-110" w:hanging="851"/>
        <w:jc w:val="both"/>
        <w:rPr>
          <w:rFonts w:ascii="Verdana" w:hAnsi="Verdana" w:cs="Verdana"/>
          <w:sz w:val="21"/>
          <w:szCs w:val="21"/>
        </w:rPr>
      </w:pPr>
      <w:r w:rsidRPr="003A6280">
        <w:rPr>
          <w:rFonts w:ascii="Verdana" w:hAnsi="Verdana" w:cs="Verdana"/>
          <w:sz w:val="21"/>
          <w:szCs w:val="21"/>
        </w:rPr>
        <w:t>Pierwszy akapit skreśla się i zastępuje następująco:</w:t>
      </w:r>
    </w:p>
    <w:p w:rsidR="000B39B8" w:rsidRDefault="000B39B8" w:rsidP="000B39B8">
      <w:pPr>
        <w:tabs>
          <w:tab w:val="left" w:pos="10773"/>
        </w:tabs>
        <w:spacing w:line="300" w:lineRule="auto"/>
        <w:ind w:right="-110"/>
        <w:jc w:val="both"/>
        <w:rPr>
          <w:rFonts w:ascii="Verdana" w:hAnsi="Verdana" w:cs="Arial"/>
          <w:sz w:val="21"/>
          <w:szCs w:val="21"/>
        </w:rPr>
      </w:pPr>
    </w:p>
    <w:p w:rsidR="000B39B8" w:rsidRPr="003A6280" w:rsidRDefault="000B39B8" w:rsidP="000B39B8">
      <w:pPr>
        <w:tabs>
          <w:tab w:val="left" w:pos="10773"/>
        </w:tabs>
        <w:spacing w:line="300" w:lineRule="auto"/>
        <w:ind w:right="-110"/>
        <w:jc w:val="both"/>
        <w:rPr>
          <w:rFonts w:ascii="Verdana" w:hAnsi="Verdana" w:cs="Arial"/>
          <w:sz w:val="21"/>
          <w:szCs w:val="21"/>
        </w:rPr>
      </w:pPr>
      <w:r w:rsidRPr="003A6280">
        <w:rPr>
          <w:rFonts w:ascii="Verdana" w:hAnsi="Verdana" w:cs="Arial"/>
          <w:sz w:val="21"/>
          <w:szCs w:val="21"/>
        </w:rPr>
        <w:t>Inżynier w ciągu 14 dni po otrzymaniu Rozliczenia i kompletu dokumentów towarzyszących</w:t>
      </w:r>
      <w:r>
        <w:rPr>
          <w:rFonts w:ascii="Verdana" w:hAnsi="Verdana" w:cs="Arial"/>
          <w:sz w:val="21"/>
          <w:szCs w:val="21"/>
        </w:rPr>
        <w:t xml:space="preserve">, </w:t>
      </w:r>
      <w:r w:rsidRPr="000B39B8">
        <w:rPr>
          <w:rFonts w:ascii="Verdana" w:hAnsi="Verdana" w:cs="Arial"/>
          <w:sz w:val="21"/>
          <w:szCs w:val="21"/>
          <w:highlight w:val="green"/>
        </w:rPr>
        <w:t>o których mowa w niniejszej klauzuli</w:t>
      </w:r>
      <w:r w:rsidRPr="003A6280">
        <w:rPr>
          <w:rFonts w:ascii="Verdana" w:hAnsi="Verdana" w:cs="Arial"/>
          <w:sz w:val="21"/>
          <w:szCs w:val="21"/>
        </w:rPr>
        <w:t xml:space="preserve"> wyda Wykonawcy Przejściowe Świadectwo Płatności, potwierdzając wraz z odpowiednim komentarzem kwotę, którą Inżynier rzetelnie </w:t>
      </w:r>
      <w:proofErr w:type="gramStart"/>
      <w:r w:rsidRPr="003A6280">
        <w:rPr>
          <w:rFonts w:ascii="Verdana" w:hAnsi="Verdana" w:cs="Arial"/>
          <w:sz w:val="21"/>
          <w:szCs w:val="21"/>
        </w:rPr>
        <w:t>ustali jako</w:t>
      </w:r>
      <w:proofErr w:type="gramEnd"/>
      <w:r w:rsidRPr="003A6280">
        <w:rPr>
          <w:rFonts w:ascii="Verdana" w:hAnsi="Verdana" w:cs="Arial"/>
          <w:sz w:val="21"/>
          <w:szCs w:val="21"/>
        </w:rPr>
        <w:t xml:space="preserve"> należną. </w:t>
      </w:r>
    </w:p>
    <w:p w:rsidR="000B39B8" w:rsidRPr="003A6280" w:rsidRDefault="000B39B8" w:rsidP="000B39B8">
      <w:pPr>
        <w:tabs>
          <w:tab w:val="left" w:pos="10773"/>
        </w:tabs>
        <w:spacing w:line="300" w:lineRule="auto"/>
        <w:ind w:left="851" w:right="-110" w:hanging="851"/>
        <w:jc w:val="both"/>
        <w:rPr>
          <w:rFonts w:ascii="Verdana" w:hAnsi="Verdana" w:cs="Arial"/>
          <w:sz w:val="21"/>
          <w:szCs w:val="21"/>
        </w:rPr>
      </w:pPr>
    </w:p>
    <w:p w:rsidR="00414C9C" w:rsidRPr="003A6280" w:rsidRDefault="00414C9C" w:rsidP="009A0EC5">
      <w:pPr>
        <w:tabs>
          <w:tab w:val="left" w:pos="10773"/>
        </w:tabs>
        <w:spacing w:line="300" w:lineRule="auto"/>
        <w:ind w:left="851" w:right="-110" w:hanging="851"/>
        <w:jc w:val="both"/>
        <w:rPr>
          <w:rFonts w:ascii="Verdana" w:hAnsi="Verdana" w:cs="Verdana"/>
          <w:sz w:val="21"/>
          <w:szCs w:val="21"/>
        </w:rPr>
      </w:pPr>
      <w:r w:rsidRPr="003A6280">
        <w:rPr>
          <w:rFonts w:ascii="Verdana" w:hAnsi="Verdana" w:cs="Verdana"/>
          <w:sz w:val="21"/>
          <w:szCs w:val="21"/>
        </w:rPr>
        <w:t xml:space="preserve">Na końcu pierwszego akapitu klauzuli 14.6 </w:t>
      </w:r>
      <w:proofErr w:type="gramStart"/>
      <w:r w:rsidRPr="003A6280">
        <w:rPr>
          <w:rFonts w:ascii="Verdana" w:hAnsi="Verdana" w:cs="Verdana"/>
          <w:sz w:val="21"/>
          <w:szCs w:val="21"/>
        </w:rPr>
        <w:t>dodaje</w:t>
      </w:r>
      <w:proofErr w:type="gramEnd"/>
      <w:r w:rsidRPr="003A6280">
        <w:rPr>
          <w:rFonts w:ascii="Verdana" w:hAnsi="Verdana" w:cs="Verdana"/>
          <w:sz w:val="21"/>
          <w:szCs w:val="21"/>
        </w:rPr>
        <w:t xml:space="preserve"> się:</w:t>
      </w:r>
    </w:p>
    <w:p w:rsidR="00414C9C" w:rsidRPr="003A6280" w:rsidRDefault="00414C9C" w:rsidP="002672D4">
      <w:pPr>
        <w:tabs>
          <w:tab w:val="left" w:pos="-1440"/>
          <w:tab w:val="left" w:pos="10773"/>
        </w:tabs>
        <w:spacing w:line="300" w:lineRule="auto"/>
        <w:ind w:right="-110"/>
        <w:jc w:val="both"/>
        <w:rPr>
          <w:rFonts w:ascii="Verdana" w:hAnsi="Verdana" w:cs="Verdana"/>
          <w:sz w:val="21"/>
          <w:szCs w:val="21"/>
        </w:rPr>
      </w:pPr>
    </w:p>
    <w:p w:rsidR="00414C9C" w:rsidRPr="003A6280" w:rsidRDefault="00414C9C" w:rsidP="002672D4">
      <w:pPr>
        <w:tabs>
          <w:tab w:val="left" w:pos="-1440"/>
          <w:tab w:val="left" w:pos="10773"/>
        </w:tabs>
        <w:spacing w:line="300" w:lineRule="auto"/>
        <w:ind w:right="-110"/>
        <w:jc w:val="both"/>
        <w:rPr>
          <w:rFonts w:ascii="Verdana" w:hAnsi="Verdana" w:cs="Verdana"/>
          <w:sz w:val="21"/>
          <w:szCs w:val="21"/>
        </w:rPr>
      </w:pPr>
      <w:r w:rsidRPr="003A6280">
        <w:rPr>
          <w:rFonts w:ascii="Verdana" w:hAnsi="Verdana" w:cs="Verdana"/>
          <w:sz w:val="21"/>
          <w:szCs w:val="21"/>
        </w:rPr>
        <w:t xml:space="preserve">Przejściowe Świadectwa Płatności powinny mieć wyodrębnione części dotyczące kosztów kwalifikowanych i niekwalifikowanych. Inżynier będzie podejmował decyzje dotyczące wyodrębnienia kosztów (lub wartości) kwalifikowanych i niekwalifikowanych na podstawie decyzji Komisji Europejskiej, obowiązujących Rozporządzeń WE oraz wytycznych Narodowego Funduszu Ochrony Środowiska i Gospodarki Wodnej. Inżynier </w:t>
      </w:r>
      <w:r w:rsidRPr="003A6280">
        <w:rPr>
          <w:rFonts w:ascii="Verdana" w:hAnsi="Verdana" w:cs="Verdana"/>
          <w:sz w:val="21"/>
          <w:szCs w:val="21"/>
        </w:rPr>
        <w:lastRenderedPageBreak/>
        <w:t>poda Wykonawcy dyspozycje dotyczące kwalifikowalności kosztów lub innych wartości dla potrzeb sporządzania Rozliczeń.</w:t>
      </w:r>
    </w:p>
    <w:p w:rsidR="00414C9C" w:rsidRPr="003A6280" w:rsidRDefault="00414C9C" w:rsidP="009A0EC5">
      <w:pPr>
        <w:spacing w:line="300" w:lineRule="auto"/>
        <w:ind w:right="-110"/>
        <w:rPr>
          <w:rFonts w:ascii="Verdana" w:hAnsi="Verdana" w:cs="Verdana"/>
          <w:sz w:val="21"/>
          <w:szCs w:val="21"/>
        </w:rPr>
      </w:pPr>
    </w:p>
    <w:p w:rsidR="00414C9C" w:rsidRPr="003A6280" w:rsidRDefault="00414C9C" w:rsidP="009A0EC5">
      <w:pPr>
        <w:spacing w:line="300" w:lineRule="auto"/>
        <w:ind w:right="-110"/>
        <w:rPr>
          <w:rFonts w:ascii="Verdana" w:hAnsi="Verdana" w:cs="Verdana"/>
          <w:sz w:val="21"/>
          <w:szCs w:val="21"/>
        </w:rPr>
      </w:pPr>
      <w:r w:rsidRPr="003A6280">
        <w:rPr>
          <w:rFonts w:ascii="Verdana" w:hAnsi="Verdana" w:cs="Verdana"/>
          <w:sz w:val="21"/>
          <w:szCs w:val="21"/>
        </w:rPr>
        <w:t xml:space="preserve">Na początku pierwszego zdania drugiego akapitu niniejszej klauzuli 14.6, </w:t>
      </w:r>
      <w:proofErr w:type="gramStart"/>
      <w:r w:rsidRPr="003A6280">
        <w:rPr>
          <w:rFonts w:ascii="Verdana" w:hAnsi="Verdana" w:cs="Verdana"/>
          <w:sz w:val="21"/>
          <w:szCs w:val="21"/>
        </w:rPr>
        <w:t>wyrażenie</w:t>
      </w:r>
      <w:proofErr w:type="gramEnd"/>
      <w:r w:rsidRPr="003A6280">
        <w:rPr>
          <w:rFonts w:ascii="Verdana" w:hAnsi="Verdana" w:cs="Verdana"/>
          <w:sz w:val="21"/>
          <w:szCs w:val="21"/>
        </w:rPr>
        <w:t>:</w:t>
      </w:r>
    </w:p>
    <w:p w:rsidR="00414C9C" w:rsidRPr="003A6280" w:rsidRDefault="00414C9C" w:rsidP="009A0EC5">
      <w:pPr>
        <w:spacing w:line="300" w:lineRule="auto"/>
        <w:ind w:right="-110"/>
        <w:rPr>
          <w:rFonts w:ascii="Verdana" w:hAnsi="Verdana" w:cs="Verdana"/>
          <w:sz w:val="21"/>
          <w:szCs w:val="21"/>
        </w:rPr>
      </w:pPr>
    </w:p>
    <w:p w:rsidR="00414C9C" w:rsidRPr="003A6280" w:rsidRDefault="00414C9C" w:rsidP="009A0EC5">
      <w:pPr>
        <w:spacing w:line="300" w:lineRule="auto"/>
        <w:ind w:right="-110"/>
        <w:rPr>
          <w:rFonts w:ascii="Verdana" w:hAnsi="Verdana" w:cs="Verdana"/>
          <w:sz w:val="21"/>
          <w:szCs w:val="21"/>
        </w:rPr>
      </w:pPr>
      <w:r w:rsidRPr="003A6280">
        <w:rPr>
          <w:rFonts w:ascii="Verdana" w:hAnsi="Verdana" w:cs="Verdana"/>
          <w:sz w:val="21"/>
          <w:szCs w:val="21"/>
        </w:rPr>
        <w:t>„Inżynier nie będzie jednak obowiązany do wystawienia” zastępuje się wyrażeniem:</w:t>
      </w:r>
    </w:p>
    <w:p w:rsidR="00414C9C" w:rsidRPr="003A6280" w:rsidRDefault="00414C9C" w:rsidP="002672D4">
      <w:pPr>
        <w:spacing w:line="300" w:lineRule="auto"/>
        <w:ind w:right="-110"/>
        <w:rPr>
          <w:rFonts w:ascii="Verdana" w:hAnsi="Verdana" w:cs="Verdana"/>
          <w:sz w:val="21"/>
          <w:szCs w:val="21"/>
        </w:rPr>
      </w:pPr>
    </w:p>
    <w:p w:rsidR="00414C9C" w:rsidRPr="003A6280" w:rsidRDefault="00414C9C" w:rsidP="002672D4">
      <w:pPr>
        <w:spacing w:line="300" w:lineRule="auto"/>
        <w:ind w:right="-110"/>
        <w:rPr>
          <w:rFonts w:ascii="Verdana" w:hAnsi="Verdana" w:cs="Verdana"/>
          <w:sz w:val="21"/>
          <w:szCs w:val="21"/>
        </w:rPr>
      </w:pPr>
      <w:r w:rsidRPr="003A6280">
        <w:rPr>
          <w:rFonts w:ascii="Verdana" w:hAnsi="Verdana" w:cs="Verdana"/>
          <w:sz w:val="21"/>
          <w:szCs w:val="21"/>
        </w:rPr>
        <w:t>„Poza szczególnymi przypadkami określonymi w niniejszej klauzuli, Inżynier nie będzie mógł wystawić”</w:t>
      </w:r>
    </w:p>
    <w:p w:rsidR="00414C9C" w:rsidRPr="003A6280" w:rsidRDefault="00414C9C" w:rsidP="009A0EC5">
      <w:pPr>
        <w:spacing w:line="300" w:lineRule="auto"/>
        <w:ind w:right="-110"/>
        <w:rPr>
          <w:rFonts w:ascii="Verdana" w:hAnsi="Verdana" w:cs="Verdana"/>
          <w:sz w:val="21"/>
          <w:szCs w:val="21"/>
        </w:rPr>
      </w:pPr>
    </w:p>
    <w:p w:rsidR="00414C9C" w:rsidRPr="003A6280" w:rsidRDefault="00414C9C" w:rsidP="009A0EC5">
      <w:pPr>
        <w:spacing w:line="300" w:lineRule="auto"/>
        <w:ind w:right="-110"/>
        <w:rPr>
          <w:rFonts w:ascii="Verdana" w:hAnsi="Verdana" w:cs="Verdana"/>
          <w:sz w:val="21"/>
          <w:szCs w:val="21"/>
        </w:rPr>
      </w:pPr>
      <w:r w:rsidRPr="003A6280">
        <w:rPr>
          <w:rFonts w:ascii="Verdana" w:hAnsi="Verdana" w:cs="Verdana"/>
          <w:sz w:val="21"/>
          <w:szCs w:val="21"/>
        </w:rPr>
        <w:t xml:space="preserve">Na końcu drugiego akapitu niniejszej klauzuli 14.6. </w:t>
      </w:r>
      <w:proofErr w:type="gramStart"/>
      <w:r w:rsidRPr="003A6280">
        <w:rPr>
          <w:rFonts w:ascii="Verdana" w:hAnsi="Verdana" w:cs="Verdana"/>
          <w:sz w:val="21"/>
          <w:szCs w:val="21"/>
        </w:rPr>
        <w:t>dodaje</w:t>
      </w:r>
      <w:proofErr w:type="gramEnd"/>
      <w:r w:rsidRPr="003A6280">
        <w:rPr>
          <w:rFonts w:ascii="Verdana" w:hAnsi="Verdana" w:cs="Verdana"/>
          <w:sz w:val="21"/>
          <w:szCs w:val="21"/>
        </w:rPr>
        <w:t xml:space="preserve"> się następujący tekst:</w:t>
      </w:r>
    </w:p>
    <w:p w:rsidR="00414C9C" w:rsidRPr="003A6280" w:rsidRDefault="00414C9C" w:rsidP="002672D4">
      <w:pPr>
        <w:spacing w:line="300" w:lineRule="auto"/>
        <w:ind w:right="-110"/>
        <w:jc w:val="both"/>
        <w:rPr>
          <w:rFonts w:ascii="Verdana" w:hAnsi="Verdana" w:cs="Verdana"/>
          <w:sz w:val="21"/>
          <w:szCs w:val="21"/>
        </w:rPr>
      </w:pPr>
    </w:p>
    <w:p w:rsidR="00414C9C" w:rsidRPr="003A6280" w:rsidRDefault="00414C9C" w:rsidP="002672D4">
      <w:pPr>
        <w:spacing w:line="300" w:lineRule="auto"/>
        <w:ind w:right="-110"/>
        <w:jc w:val="both"/>
        <w:rPr>
          <w:rFonts w:ascii="Verdana" w:hAnsi="Verdana" w:cs="Verdana"/>
          <w:sz w:val="21"/>
          <w:szCs w:val="21"/>
        </w:rPr>
      </w:pPr>
      <w:r w:rsidRPr="003A6280">
        <w:rPr>
          <w:rFonts w:ascii="Verdana" w:hAnsi="Verdana" w:cs="Verdana"/>
          <w:sz w:val="21"/>
          <w:szCs w:val="21"/>
        </w:rPr>
        <w:t>W szczególnych przypadkach, w których jest to niezbędne dla sprawnego wykonania Kontraktu, Inżynier może wystawić Przejściowe Świadectwo Płatności na kwotę mniejszą niż minimalna kwota podana w Załączniku do Oferty. Wystawienia Przejściowego Świadectwa Płatności na kwotę mniejszą od minimalnej podanej w Załączniku do Oferty może nastąpić po złożeniu stosownego wniosku przez Wykonawcę, podania Zamawiającemu pisemnego uzasadnienia przez Inżyniera oraz uzyskania uprzedniej zgody Zamawiającego.</w:t>
      </w:r>
    </w:p>
    <w:p w:rsidR="00414C9C" w:rsidRPr="003A6280" w:rsidRDefault="00414C9C" w:rsidP="009A0EC5">
      <w:pPr>
        <w:spacing w:line="300" w:lineRule="auto"/>
        <w:ind w:left="851" w:right="-110" w:hanging="851"/>
        <w:outlineLvl w:val="1"/>
        <w:rPr>
          <w:rFonts w:ascii="Verdana" w:hAnsi="Verdana" w:cs="Verdana"/>
          <w:b/>
          <w:bCs/>
          <w:sz w:val="21"/>
          <w:szCs w:val="21"/>
        </w:rPr>
      </w:pPr>
      <w:bookmarkStart w:id="98" w:name="_Toc220984458"/>
      <w:bookmarkStart w:id="99" w:name="_Toc220993795"/>
    </w:p>
    <w:p w:rsidR="00414C9C" w:rsidRPr="003A6280" w:rsidRDefault="00414C9C" w:rsidP="009A0EC5">
      <w:pPr>
        <w:spacing w:line="300" w:lineRule="auto"/>
        <w:ind w:left="851" w:right="-110" w:hanging="851"/>
        <w:outlineLvl w:val="1"/>
        <w:rPr>
          <w:rFonts w:ascii="Verdana" w:hAnsi="Verdana" w:cs="Verdana"/>
          <w:b/>
          <w:bCs/>
          <w:sz w:val="21"/>
          <w:szCs w:val="21"/>
        </w:rPr>
      </w:pPr>
      <w:r w:rsidRPr="003A6280">
        <w:rPr>
          <w:rFonts w:ascii="Verdana" w:hAnsi="Verdana" w:cs="Verdana"/>
          <w:b/>
          <w:bCs/>
          <w:sz w:val="21"/>
          <w:szCs w:val="21"/>
        </w:rPr>
        <w:t>14.7</w:t>
      </w:r>
      <w:r w:rsidRPr="003A6280">
        <w:rPr>
          <w:rFonts w:ascii="Verdana" w:hAnsi="Verdana" w:cs="Verdana"/>
          <w:b/>
          <w:bCs/>
          <w:sz w:val="21"/>
          <w:szCs w:val="21"/>
        </w:rPr>
        <w:tab/>
        <w:t>Zapłata</w:t>
      </w:r>
      <w:bookmarkEnd w:id="98"/>
      <w:bookmarkEnd w:id="99"/>
    </w:p>
    <w:p w:rsidR="00414C9C" w:rsidRPr="003A6280" w:rsidRDefault="00414C9C" w:rsidP="009A0EC5">
      <w:pPr>
        <w:spacing w:line="300" w:lineRule="auto"/>
        <w:ind w:left="851" w:right="-110" w:hanging="851"/>
        <w:rPr>
          <w:rFonts w:ascii="Verdana" w:hAnsi="Verdana" w:cs="Verdana"/>
          <w:sz w:val="21"/>
          <w:szCs w:val="21"/>
        </w:rPr>
      </w:pPr>
    </w:p>
    <w:p w:rsidR="00414C9C" w:rsidRPr="003A6280" w:rsidRDefault="00414C9C" w:rsidP="009A0EC5">
      <w:pPr>
        <w:spacing w:line="300" w:lineRule="auto"/>
        <w:ind w:left="851" w:right="-110" w:hanging="851"/>
        <w:rPr>
          <w:rFonts w:ascii="Verdana" w:hAnsi="Verdana" w:cs="Verdana"/>
          <w:sz w:val="21"/>
          <w:szCs w:val="21"/>
        </w:rPr>
      </w:pPr>
      <w:r w:rsidRPr="003A6280">
        <w:rPr>
          <w:rFonts w:ascii="Verdana" w:hAnsi="Verdana" w:cs="Verdana"/>
          <w:sz w:val="21"/>
          <w:szCs w:val="21"/>
        </w:rPr>
        <w:t>Wprowadza się następujące zmiany w niniejszej klauzuli 14.7:</w:t>
      </w:r>
    </w:p>
    <w:p w:rsidR="00414C9C" w:rsidRPr="003A6280" w:rsidRDefault="00414C9C" w:rsidP="009A0EC5">
      <w:pPr>
        <w:spacing w:line="300" w:lineRule="auto"/>
        <w:ind w:right="-110"/>
        <w:jc w:val="both"/>
        <w:rPr>
          <w:rFonts w:ascii="Verdana" w:hAnsi="Verdana" w:cs="Verdana"/>
          <w:sz w:val="21"/>
          <w:szCs w:val="21"/>
        </w:rPr>
      </w:pPr>
    </w:p>
    <w:p w:rsidR="00414C9C" w:rsidRPr="003A6280" w:rsidRDefault="00414C9C" w:rsidP="009A0EC5">
      <w:pPr>
        <w:spacing w:line="300" w:lineRule="auto"/>
        <w:ind w:right="-110"/>
        <w:jc w:val="both"/>
        <w:rPr>
          <w:rFonts w:ascii="Verdana" w:hAnsi="Verdana" w:cs="Verdana"/>
          <w:sz w:val="21"/>
          <w:szCs w:val="21"/>
        </w:rPr>
      </w:pPr>
      <w:r w:rsidRPr="003A6280">
        <w:rPr>
          <w:rFonts w:ascii="Verdana" w:hAnsi="Verdana" w:cs="Verdana"/>
          <w:sz w:val="21"/>
          <w:szCs w:val="21"/>
        </w:rPr>
        <w:t>Podpunkty (b) i (c) skreśla się i zastępuje następująco:</w:t>
      </w:r>
    </w:p>
    <w:p w:rsidR="00414C9C" w:rsidRPr="003A6280" w:rsidRDefault="00414C9C" w:rsidP="009A0EC5">
      <w:pPr>
        <w:pStyle w:val="Tekstpodstawowywcity"/>
        <w:spacing w:before="0" w:line="300" w:lineRule="auto"/>
        <w:ind w:left="1418" w:right="-110" w:hanging="567"/>
        <w:rPr>
          <w:rFonts w:ascii="Verdana" w:hAnsi="Verdana" w:cs="Verdana"/>
          <w:sz w:val="21"/>
          <w:szCs w:val="21"/>
          <w:lang w:val="pl-PL"/>
        </w:rPr>
      </w:pPr>
      <w:r w:rsidRPr="003A6280">
        <w:rPr>
          <w:rFonts w:ascii="Verdana" w:hAnsi="Verdana" w:cs="Verdana"/>
          <w:sz w:val="21"/>
          <w:szCs w:val="21"/>
          <w:lang w:val="pl-PL"/>
        </w:rPr>
        <w:t>(b</w:t>
      </w:r>
      <w:proofErr w:type="gramStart"/>
      <w:r w:rsidRPr="003A6280">
        <w:rPr>
          <w:rFonts w:ascii="Verdana" w:hAnsi="Verdana" w:cs="Verdana"/>
          <w:sz w:val="21"/>
          <w:szCs w:val="21"/>
          <w:lang w:val="pl-PL"/>
        </w:rPr>
        <w:t>)</w:t>
      </w:r>
      <w:r w:rsidRPr="003A6280">
        <w:rPr>
          <w:rFonts w:ascii="Verdana" w:hAnsi="Verdana" w:cs="Verdana"/>
          <w:sz w:val="21"/>
          <w:szCs w:val="21"/>
          <w:lang w:val="pl-PL"/>
        </w:rPr>
        <w:tab/>
        <w:t>kwotę</w:t>
      </w:r>
      <w:proofErr w:type="gramEnd"/>
      <w:r w:rsidRPr="003A6280">
        <w:rPr>
          <w:rFonts w:ascii="Verdana" w:hAnsi="Verdana" w:cs="Verdana"/>
          <w:sz w:val="21"/>
          <w:szCs w:val="21"/>
          <w:lang w:val="pl-PL"/>
        </w:rPr>
        <w:t xml:space="preserve"> poświadczoną w Przejściowym/Końcowym Świadectwie Płatności w ciągu 45 dni roboczych od daty otrzymania kompletu dokumentów uzasadniających żądanie zapłaty, w tym prawidłowo wystawionej faktury Wykonawcy. Wszelkie zapłaty na rzecz Wykonawcy należne z tytułu niniejszego Kontraktu będą dokonywane wyłączenie na podstawie faktur VAT wystawionych zgodnie ze Świadectwami Płatności oraz obowiązującymi przepisami. </w:t>
      </w:r>
    </w:p>
    <w:p w:rsidR="00414C9C" w:rsidRPr="003A6280" w:rsidRDefault="00414C9C" w:rsidP="009A0EC5">
      <w:pPr>
        <w:tabs>
          <w:tab w:val="left" w:pos="10773"/>
        </w:tabs>
        <w:spacing w:line="300" w:lineRule="auto"/>
        <w:ind w:left="851" w:right="-110" w:hanging="851"/>
        <w:jc w:val="both"/>
        <w:rPr>
          <w:rFonts w:ascii="Verdana" w:hAnsi="Verdana" w:cs="Verdana"/>
          <w:sz w:val="21"/>
          <w:szCs w:val="21"/>
        </w:rPr>
      </w:pPr>
    </w:p>
    <w:p w:rsidR="00414C9C" w:rsidRPr="003A6280" w:rsidRDefault="00414C9C" w:rsidP="009A0EC5">
      <w:pPr>
        <w:tabs>
          <w:tab w:val="left" w:pos="10773"/>
        </w:tabs>
        <w:spacing w:line="300" w:lineRule="auto"/>
        <w:ind w:left="851" w:right="-110" w:hanging="851"/>
        <w:jc w:val="both"/>
        <w:rPr>
          <w:rFonts w:ascii="Verdana" w:hAnsi="Verdana" w:cs="Verdana"/>
          <w:sz w:val="21"/>
          <w:szCs w:val="21"/>
        </w:rPr>
      </w:pPr>
      <w:r w:rsidRPr="003A6280">
        <w:rPr>
          <w:rFonts w:ascii="Verdana" w:hAnsi="Verdana" w:cs="Verdana"/>
          <w:sz w:val="21"/>
          <w:szCs w:val="21"/>
        </w:rPr>
        <w:t xml:space="preserve">Na końcu niniejszej klauzuli 14.7 </w:t>
      </w:r>
      <w:proofErr w:type="gramStart"/>
      <w:r w:rsidRPr="003A6280">
        <w:rPr>
          <w:rFonts w:ascii="Verdana" w:hAnsi="Verdana" w:cs="Verdana"/>
          <w:sz w:val="21"/>
          <w:szCs w:val="21"/>
        </w:rPr>
        <w:t>dodaje</w:t>
      </w:r>
      <w:proofErr w:type="gramEnd"/>
      <w:r w:rsidRPr="003A6280">
        <w:rPr>
          <w:rFonts w:ascii="Verdana" w:hAnsi="Verdana" w:cs="Verdana"/>
          <w:sz w:val="21"/>
          <w:szCs w:val="21"/>
        </w:rPr>
        <w:t xml:space="preserve"> się:</w:t>
      </w:r>
    </w:p>
    <w:p w:rsidR="00414C9C" w:rsidRPr="003A6280" w:rsidRDefault="00414C9C" w:rsidP="009A0EC5">
      <w:pPr>
        <w:tabs>
          <w:tab w:val="left" w:pos="-1440"/>
          <w:tab w:val="left" w:pos="10773"/>
        </w:tabs>
        <w:spacing w:line="300" w:lineRule="auto"/>
        <w:ind w:left="851" w:right="-110"/>
        <w:jc w:val="both"/>
        <w:rPr>
          <w:rFonts w:ascii="Verdana" w:hAnsi="Verdana" w:cs="Verdana"/>
          <w:sz w:val="21"/>
          <w:szCs w:val="21"/>
        </w:rPr>
      </w:pPr>
      <w:r w:rsidRPr="003A6280">
        <w:rPr>
          <w:rFonts w:ascii="Verdana" w:hAnsi="Verdana" w:cs="Verdana"/>
          <w:sz w:val="21"/>
          <w:szCs w:val="21"/>
        </w:rPr>
        <w:t>Za dzień dokonania zapłaty przyjmuje się dzień obciążenia rachunku Zamawiającego kwotą zapłaty.</w:t>
      </w:r>
    </w:p>
    <w:p w:rsidR="00414C9C" w:rsidRPr="00416055" w:rsidRDefault="00414C9C" w:rsidP="009A0EC5">
      <w:pPr>
        <w:spacing w:line="300" w:lineRule="auto"/>
        <w:ind w:left="851" w:right="-110" w:hanging="851"/>
        <w:outlineLvl w:val="1"/>
        <w:rPr>
          <w:rFonts w:ascii="Verdana" w:hAnsi="Verdana" w:cs="Verdana"/>
          <w:b/>
          <w:bCs/>
          <w:sz w:val="21"/>
          <w:szCs w:val="21"/>
        </w:rPr>
      </w:pPr>
      <w:bookmarkStart w:id="100" w:name="_Toc220984459"/>
      <w:bookmarkStart w:id="101" w:name="_Toc220993796"/>
    </w:p>
    <w:p w:rsidR="00414C9C" w:rsidRPr="003A6280" w:rsidRDefault="00414C9C" w:rsidP="009A0EC5">
      <w:pPr>
        <w:spacing w:line="300" w:lineRule="auto"/>
        <w:ind w:left="851" w:right="-110" w:hanging="851"/>
        <w:outlineLvl w:val="1"/>
        <w:rPr>
          <w:rFonts w:ascii="Verdana" w:hAnsi="Verdana" w:cs="Verdana"/>
          <w:sz w:val="21"/>
          <w:szCs w:val="21"/>
        </w:rPr>
      </w:pPr>
      <w:r w:rsidRPr="003A6280">
        <w:rPr>
          <w:rFonts w:ascii="Verdana" w:hAnsi="Verdana" w:cs="Verdana"/>
          <w:b/>
          <w:bCs/>
          <w:sz w:val="21"/>
          <w:szCs w:val="21"/>
        </w:rPr>
        <w:t>Klauzula 14.8</w:t>
      </w:r>
      <w:r w:rsidRPr="003A6280">
        <w:rPr>
          <w:rFonts w:ascii="Verdana" w:hAnsi="Verdana" w:cs="Verdana"/>
          <w:b/>
          <w:bCs/>
          <w:sz w:val="21"/>
          <w:szCs w:val="21"/>
        </w:rPr>
        <w:tab/>
      </w:r>
      <w:r w:rsidRPr="003A6280">
        <w:rPr>
          <w:rFonts w:ascii="Verdana" w:hAnsi="Verdana" w:cs="Verdana"/>
          <w:b/>
          <w:bCs/>
          <w:sz w:val="21"/>
          <w:szCs w:val="21"/>
        </w:rPr>
        <w:tab/>
        <w:t>Opóźniona zapłata</w:t>
      </w:r>
      <w:bookmarkEnd w:id="100"/>
      <w:bookmarkEnd w:id="101"/>
    </w:p>
    <w:p w:rsidR="00414C9C" w:rsidRPr="003A6280" w:rsidRDefault="00414C9C" w:rsidP="009A0EC5">
      <w:pPr>
        <w:spacing w:line="300" w:lineRule="auto"/>
        <w:ind w:left="851" w:right="-110" w:hanging="851"/>
        <w:jc w:val="both"/>
        <w:rPr>
          <w:rFonts w:ascii="Verdana" w:hAnsi="Verdana" w:cs="Verdana"/>
          <w:sz w:val="21"/>
          <w:szCs w:val="21"/>
        </w:rPr>
      </w:pPr>
    </w:p>
    <w:p w:rsidR="00414C9C" w:rsidRPr="003A6280" w:rsidRDefault="00414C9C" w:rsidP="009A0EC5">
      <w:pPr>
        <w:spacing w:line="300" w:lineRule="auto"/>
        <w:ind w:left="851" w:right="-110" w:hanging="851"/>
        <w:jc w:val="both"/>
        <w:rPr>
          <w:rFonts w:ascii="Verdana" w:hAnsi="Verdana" w:cs="Verdana"/>
          <w:sz w:val="21"/>
          <w:szCs w:val="21"/>
        </w:rPr>
      </w:pPr>
      <w:r w:rsidRPr="003A6280">
        <w:rPr>
          <w:rFonts w:ascii="Verdana" w:hAnsi="Verdana" w:cs="Verdana"/>
          <w:sz w:val="21"/>
          <w:szCs w:val="21"/>
        </w:rPr>
        <w:t xml:space="preserve">Tekst niniejszej klauzuli 14.8 </w:t>
      </w:r>
      <w:proofErr w:type="gramStart"/>
      <w:r w:rsidRPr="003A6280">
        <w:rPr>
          <w:rFonts w:ascii="Verdana" w:hAnsi="Verdana" w:cs="Verdana"/>
          <w:sz w:val="21"/>
          <w:szCs w:val="21"/>
        </w:rPr>
        <w:t>skreśla</w:t>
      </w:r>
      <w:proofErr w:type="gramEnd"/>
      <w:r w:rsidRPr="003A6280">
        <w:rPr>
          <w:rFonts w:ascii="Verdana" w:hAnsi="Verdana" w:cs="Verdana"/>
          <w:sz w:val="21"/>
          <w:szCs w:val="21"/>
        </w:rPr>
        <w:t xml:space="preserve"> się i zastępuje następująco:</w:t>
      </w:r>
    </w:p>
    <w:p w:rsidR="00414C9C" w:rsidRPr="003A6280" w:rsidRDefault="00414C9C" w:rsidP="00840B5D">
      <w:pPr>
        <w:spacing w:line="300" w:lineRule="auto"/>
        <w:ind w:right="-110"/>
        <w:jc w:val="both"/>
        <w:rPr>
          <w:rFonts w:ascii="Verdana" w:hAnsi="Verdana" w:cs="Verdana"/>
          <w:sz w:val="21"/>
          <w:szCs w:val="21"/>
        </w:rPr>
      </w:pPr>
    </w:p>
    <w:p w:rsidR="00414C9C" w:rsidRPr="003A6280" w:rsidRDefault="00414C9C" w:rsidP="00840B5D">
      <w:pPr>
        <w:spacing w:line="300" w:lineRule="auto"/>
        <w:ind w:right="-110"/>
        <w:jc w:val="both"/>
        <w:rPr>
          <w:rFonts w:ascii="Verdana" w:hAnsi="Verdana" w:cs="Verdana"/>
          <w:sz w:val="21"/>
          <w:szCs w:val="21"/>
        </w:rPr>
      </w:pPr>
      <w:r w:rsidRPr="003A6280">
        <w:rPr>
          <w:rFonts w:ascii="Verdana" w:hAnsi="Verdana" w:cs="Verdana"/>
          <w:sz w:val="21"/>
          <w:szCs w:val="21"/>
        </w:rPr>
        <w:lastRenderedPageBreak/>
        <w:t>Jeżeli Wykonawca nie otrzyma zapłaty zgodnie z klauzulą 14.7 [</w:t>
      </w:r>
      <w:r w:rsidRPr="003A6280">
        <w:rPr>
          <w:rFonts w:ascii="Verdana" w:hAnsi="Verdana" w:cs="Verdana"/>
          <w:i/>
          <w:iCs/>
          <w:sz w:val="21"/>
          <w:szCs w:val="21"/>
        </w:rPr>
        <w:t>Zapłata</w:t>
      </w:r>
      <w:r w:rsidRPr="003A6280">
        <w:rPr>
          <w:rFonts w:ascii="Verdana" w:hAnsi="Verdana" w:cs="Verdana"/>
          <w:sz w:val="21"/>
          <w:szCs w:val="21"/>
        </w:rPr>
        <w:t>], to Wykonawca będzie uprawniony do otrzymania odsetek ustawowych (według ustawy Kodeks cywilny), obliczonych miesięcznie od kwoty niezapłaconej w okresie opóźnienia. Odsetki będą naliczane za okres, jaki upłynie od dnia, w którym przypadał termin zapłaty (bez wliczania tego dnia) do dnia, w którym został obciążony rachunek Zamawiającego (wliczając ten dzień).</w:t>
      </w:r>
    </w:p>
    <w:p w:rsidR="00414C9C" w:rsidRPr="00416055" w:rsidRDefault="00414C9C" w:rsidP="009A0EC5">
      <w:pPr>
        <w:spacing w:line="300" w:lineRule="auto"/>
        <w:ind w:right="-110"/>
        <w:rPr>
          <w:rFonts w:ascii="Verdana" w:hAnsi="Verdana" w:cs="Verdana"/>
          <w:sz w:val="21"/>
          <w:szCs w:val="21"/>
        </w:rPr>
      </w:pPr>
    </w:p>
    <w:p w:rsidR="00414C9C" w:rsidRPr="003A6280" w:rsidRDefault="00414C9C" w:rsidP="009A0EC5">
      <w:pPr>
        <w:spacing w:line="300" w:lineRule="auto"/>
        <w:ind w:left="851" w:right="-110" w:hanging="851"/>
        <w:outlineLvl w:val="1"/>
        <w:rPr>
          <w:rFonts w:ascii="Verdana" w:hAnsi="Verdana" w:cs="Verdana"/>
          <w:b/>
          <w:bCs/>
          <w:sz w:val="21"/>
          <w:szCs w:val="21"/>
        </w:rPr>
      </w:pPr>
      <w:bookmarkStart w:id="102" w:name="_Toc220993797"/>
      <w:r w:rsidRPr="003A6280">
        <w:rPr>
          <w:rFonts w:ascii="Verdana" w:hAnsi="Verdana" w:cs="Verdana"/>
          <w:b/>
          <w:bCs/>
          <w:sz w:val="21"/>
          <w:szCs w:val="21"/>
        </w:rPr>
        <w:t>Klauzula 14.9</w:t>
      </w:r>
      <w:r w:rsidRPr="003A6280">
        <w:rPr>
          <w:rFonts w:ascii="Verdana" w:hAnsi="Verdana" w:cs="Verdana"/>
          <w:b/>
          <w:bCs/>
          <w:sz w:val="21"/>
          <w:szCs w:val="21"/>
        </w:rPr>
        <w:tab/>
      </w:r>
      <w:r w:rsidRPr="003A6280">
        <w:rPr>
          <w:rFonts w:ascii="Verdana" w:hAnsi="Verdana" w:cs="Verdana"/>
          <w:b/>
          <w:bCs/>
          <w:sz w:val="21"/>
          <w:szCs w:val="21"/>
        </w:rPr>
        <w:tab/>
        <w:t>Wypłata Kwoty Zatrzymanej</w:t>
      </w:r>
      <w:bookmarkEnd w:id="102"/>
    </w:p>
    <w:p w:rsidR="00414C9C" w:rsidRPr="003A6280" w:rsidRDefault="00414C9C" w:rsidP="009A0EC5">
      <w:pPr>
        <w:spacing w:line="300" w:lineRule="auto"/>
        <w:ind w:right="-110"/>
        <w:jc w:val="both"/>
        <w:rPr>
          <w:rFonts w:ascii="Verdana" w:hAnsi="Verdana" w:cs="Verdana"/>
          <w:sz w:val="21"/>
          <w:szCs w:val="21"/>
        </w:rPr>
      </w:pPr>
    </w:p>
    <w:p w:rsidR="00414C9C" w:rsidRPr="003A6280" w:rsidRDefault="00414C9C" w:rsidP="009A0EC5">
      <w:pPr>
        <w:spacing w:line="300" w:lineRule="auto"/>
        <w:ind w:right="-110"/>
        <w:jc w:val="both"/>
        <w:rPr>
          <w:rFonts w:ascii="Verdana" w:hAnsi="Verdana" w:cs="Verdana"/>
          <w:sz w:val="21"/>
          <w:szCs w:val="21"/>
        </w:rPr>
      </w:pPr>
      <w:r w:rsidRPr="003A6280">
        <w:rPr>
          <w:rFonts w:ascii="Verdana" w:hAnsi="Verdana" w:cs="Verdana"/>
          <w:sz w:val="21"/>
          <w:szCs w:val="21"/>
        </w:rPr>
        <w:t xml:space="preserve">Niniejszą klauzule 14.9 skreśla </w:t>
      </w:r>
      <w:proofErr w:type="gramStart"/>
      <w:r w:rsidRPr="003A6280">
        <w:rPr>
          <w:rFonts w:ascii="Verdana" w:hAnsi="Verdana" w:cs="Verdana"/>
          <w:sz w:val="21"/>
          <w:szCs w:val="21"/>
        </w:rPr>
        <w:t>się jako</w:t>
      </w:r>
      <w:proofErr w:type="gramEnd"/>
      <w:r w:rsidRPr="003A6280">
        <w:rPr>
          <w:rFonts w:ascii="Verdana" w:hAnsi="Verdana" w:cs="Verdana"/>
          <w:sz w:val="21"/>
          <w:szCs w:val="21"/>
        </w:rPr>
        <w:t xml:space="preserve"> nie mającą zastosowania. </w:t>
      </w:r>
    </w:p>
    <w:p w:rsidR="00414C9C" w:rsidRPr="003A6280" w:rsidRDefault="00414C9C" w:rsidP="009A0EC5">
      <w:pPr>
        <w:spacing w:line="300" w:lineRule="auto"/>
        <w:ind w:right="-110"/>
        <w:jc w:val="both"/>
        <w:rPr>
          <w:rFonts w:ascii="Verdana" w:hAnsi="Verdana" w:cs="Verdana"/>
          <w:sz w:val="21"/>
          <w:szCs w:val="21"/>
        </w:rPr>
      </w:pPr>
    </w:p>
    <w:p w:rsidR="00414C9C" w:rsidRPr="003A6280" w:rsidRDefault="00414C9C" w:rsidP="00304C80">
      <w:pPr>
        <w:spacing w:line="300" w:lineRule="auto"/>
        <w:ind w:left="851" w:right="-110" w:hanging="851"/>
        <w:outlineLvl w:val="1"/>
        <w:rPr>
          <w:rFonts w:ascii="Verdana" w:hAnsi="Verdana" w:cs="Verdana"/>
          <w:b/>
          <w:bCs/>
          <w:sz w:val="21"/>
          <w:szCs w:val="21"/>
        </w:rPr>
      </w:pPr>
      <w:r w:rsidRPr="003A6280">
        <w:rPr>
          <w:rFonts w:ascii="Verdana" w:hAnsi="Verdana" w:cs="Verdana"/>
          <w:b/>
          <w:bCs/>
          <w:sz w:val="21"/>
          <w:szCs w:val="21"/>
        </w:rPr>
        <w:t>Klauzula 14.13</w:t>
      </w:r>
      <w:r w:rsidRPr="003A6280">
        <w:rPr>
          <w:rFonts w:ascii="Verdana" w:hAnsi="Verdana" w:cs="Verdana"/>
          <w:b/>
          <w:bCs/>
          <w:sz w:val="21"/>
          <w:szCs w:val="21"/>
        </w:rPr>
        <w:tab/>
      </w:r>
      <w:r w:rsidRPr="003A6280">
        <w:rPr>
          <w:rFonts w:ascii="Verdana" w:hAnsi="Verdana" w:cs="Verdana"/>
          <w:b/>
          <w:bCs/>
          <w:sz w:val="21"/>
          <w:szCs w:val="21"/>
        </w:rPr>
        <w:tab/>
        <w:t>Wystawienie Końcowego Świadectwa Płatności</w:t>
      </w:r>
    </w:p>
    <w:p w:rsidR="00414C9C" w:rsidRPr="003A6280" w:rsidRDefault="00414C9C" w:rsidP="009A0EC5">
      <w:pPr>
        <w:spacing w:line="300" w:lineRule="auto"/>
        <w:ind w:right="-110"/>
        <w:jc w:val="both"/>
        <w:rPr>
          <w:rFonts w:ascii="Verdana" w:hAnsi="Verdana" w:cs="Verdana"/>
          <w:sz w:val="21"/>
          <w:szCs w:val="21"/>
        </w:rPr>
      </w:pPr>
    </w:p>
    <w:p w:rsidR="00414C9C" w:rsidRPr="003A6280" w:rsidRDefault="00414C9C" w:rsidP="00304C80">
      <w:pPr>
        <w:spacing w:line="300" w:lineRule="auto"/>
        <w:ind w:right="-110"/>
        <w:jc w:val="both"/>
        <w:rPr>
          <w:rFonts w:ascii="Verdana" w:hAnsi="Verdana" w:cs="Verdana"/>
          <w:sz w:val="21"/>
          <w:szCs w:val="21"/>
        </w:rPr>
      </w:pPr>
      <w:bookmarkStart w:id="103" w:name="_Toc171842842"/>
      <w:bookmarkStart w:id="104" w:name="_Toc220984460"/>
      <w:bookmarkStart w:id="105" w:name="_Toc220993798"/>
      <w:r w:rsidRPr="003A6280">
        <w:rPr>
          <w:rFonts w:ascii="Verdana" w:hAnsi="Verdana" w:cs="Verdana"/>
          <w:sz w:val="21"/>
          <w:szCs w:val="21"/>
        </w:rPr>
        <w:t xml:space="preserve">W niniejszej Klauzuli 14.13 dodaje </w:t>
      </w:r>
      <w:proofErr w:type="gramStart"/>
      <w:r w:rsidRPr="003A6280">
        <w:rPr>
          <w:rFonts w:ascii="Verdana" w:hAnsi="Verdana" w:cs="Verdana"/>
          <w:sz w:val="21"/>
          <w:szCs w:val="21"/>
        </w:rPr>
        <w:t>się jako</w:t>
      </w:r>
      <w:proofErr w:type="gramEnd"/>
      <w:r w:rsidRPr="003A6280">
        <w:rPr>
          <w:rFonts w:ascii="Verdana" w:hAnsi="Verdana" w:cs="Verdana"/>
          <w:sz w:val="21"/>
          <w:szCs w:val="21"/>
        </w:rPr>
        <w:t xml:space="preserve"> przedostatni akapit następujący tekst:</w:t>
      </w:r>
    </w:p>
    <w:p w:rsidR="00414C9C" w:rsidRPr="00416055" w:rsidRDefault="00414C9C" w:rsidP="00304C80">
      <w:pPr>
        <w:tabs>
          <w:tab w:val="left" w:pos="10773"/>
        </w:tabs>
        <w:spacing w:line="300" w:lineRule="auto"/>
        <w:ind w:right="-110"/>
        <w:jc w:val="both"/>
        <w:rPr>
          <w:rFonts w:ascii="Verdana" w:hAnsi="Verdana" w:cs="Verdana"/>
          <w:sz w:val="21"/>
          <w:szCs w:val="21"/>
        </w:rPr>
      </w:pPr>
    </w:p>
    <w:p w:rsidR="00414C9C" w:rsidRPr="003A6280" w:rsidRDefault="00414C9C" w:rsidP="00304C80">
      <w:pPr>
        <w:tabs>
          <w:tab w:val="left" w:pos="10773"/>
        </w:tabs>
        <w:spacing w:line="300" w:lineRule="auto"/>
        <w:ind w:right="-110"/>
        <w:jc w:val="both"/>
        <w:rPr>
          <w:rFonts w:ascii="Verdana" w:hAnsi="Verdana" w:cs="Verdana"/>
          <w:sz w:val="21"/>
          <w:szCs w:val="21"/>
        </w:rPr>
      </w:pPr>
      <w:r w:rsidRPr="003A6280">
        <w:rPr>
          <w:rFonts w:ascii="Verdana" w:hAnsi="Verdana" w:cs="Verdana"/>
          <w:sz w:val="21"/>
          <w:szCs w:val="21"/>
        </w:rPr>
        <w:t>Końcowe Świadectwo Płatności może zostać pomniejszone o Karę Umowną Gwarancyjną. Inżynier niezwłocznie po uzyskaniu wyników Pomiarów Gwarancyjnych, Inżynier powiadomi Wykonawcę o zasadności wypłaty całości lub części Kary Umownej Gwarancyjnej.</w:t>
      </w:r>
    </w:p>
    <w:p w:rsidR="00414C9C" w:rsidRPr="003A6280" w:rsidRDefault="00414C9C" w:rsidP="009A0EC5">
      <w:pPr>
        <w:pStyle w:val="Nagwek1"/>
        <w:tabs>
          <w:tab w:val="left" w:pos="1701"/>
          <w:tab w:val="left" w:pos="8415"/>
        </w:tabs>
        <w:spacing w:before="0" w:after="0" w:line="300" w:lineRule="auto"/>
        <w:ind w:left="851" w:right="-110" w:hanging="851"/>
        <w:rPr>
          <w:rFonts w:ascii="Verdana" w:hAnsi="Verdana" w:cs="Verdana"/>
          <w:sz w:val="21"/>
          <w:szCs w:val="21"/>
          <w:lang w:val="pl-PL"/>
        </w:rPr>
      </w:pPr>
    </w:p>
    <w:p w:rsidR="00414C9C" w:rsidRPr="003A6280" w:rsidRDefault="00414C9C" w:rsidP="00352493">
      <w:pPr>
        <w:pStyle w:val="Nagwek1"/>
        <w:tabs>
          <w:tab w:val="left" w:pos="2880"/>
          <w:tab w:val="left" w:pos="8415"/>
        </w:tabs>
        <w:spacing w:before="0" w:after="0" w:line="300" w:lineRule="auto"/>
        <w:ind w:left="851" w:right="-110" w:hanging="851"/>
        <w:rPr>
          <w:rFonts w:ascii="Verdana" w:hAnsi="Verdana" w:cs="Verdana"/>
          <w:sz w:val="24"/>
          <w:szCs w:val="24"/>
          <w:lang w:val="pl-PL"/>
        </w:rPr>
      </w:pPr>
      <w:bookmarkStart w:id="106" w:name="_Toc220984461"/>
      <w:bookmarkStart w:id="107" w:name="_Toc220993799"/>
      <w:bookmarkEnd w:id="103"/>
      <w:bookmarkEnd w:id="104"/>
      <w:bookmarkEnd w:id="105"/>
      <w:r w:rsidRPr="003A6280">
        <w:rPr>
          <w:rFonts w:ascii="Verdana" w:hAnsi="Verdana" w:cs="Verdana"/>
          <w:sz w:val="24"/>
          <w:szCs w:val="24"/>
          <w:lang w:val="pl-PL"/>
        </w:rPr>
        <w:t>Klauzula 15</w:t>
      </w:r>
      <w:r w:rsidRPr="003A6280">
        <w:rPr>
          <w:rFonts w:ascii="Verdana" w:hAnsi="Verdana" w:cs="Verdana"/>
          <w:sz w:val="24"/>
          <w:szCs w:val="24"/>
          <w:lang w:val="pl-PL"/>
        </w:rPr>
        <w:tab/>
        <w:t>Rozwiązanie Kontraktu przez Zamawiającego</w:t>
      </w:r>
      <w:bookmarkEnd w:id="106"/>
      <w:bookmarkEnd w:id="107"/>
      <w:r w:rsidRPr="003A6280">
        <w:rPr>
          <w:rFonts w:ascii="Verdana" w:hAnsi="Verdana" w:cs="Verdana"/>
          <w:sz w:val="24"/>
          <w:szCs w:val="24"/>
          <w:lang w:val="pl-PL"/>
        </w:rPr>
        <w:tab/>
      </w:r>
    </w:p>
    <w:p w:rsidR="00414C9C" w:rsidRPr="003A6280" w:rsidRDefault="00414C9C" w:rsidP="00352493">
      <w:pPr>
        <w:spacing w:line="300" w:lineRule="auto"/>
        <w:ind w:left="851" w:right="-110" w:hanging="851"/>
        <w:jc w:val="both"/>
        <w:outlineLvl w:val="1"/>
        <w:rPr>
          <w:rFonts w:ascii="Verdana" w:hAnsi="Verdana" w:cs="Verdana"/>
          <w:b/>
          <w:bCs/>
          <w:sz w:val="21"/>
          <w:szCs w:val="21"/>
        </w:rPr>
      </w:pPr>
      <w:bookmarkStart w:id="108" w:name="_Toc220984462"/>
      <w:bookmarkStart w:id="109" w:name="_Toc220993800"/>
    </w:p>
    <w:p w:rsidR="00414C9C" w:rsidRPr="003A6280" w:rsidRDefault="00414C9C" w:rsidP="00352493">
      <w:pPr>
        <w:spacing w:line="300" w:lineRule="auto"/>
        <w:ind w:left="851" w:right="-110" w:hanging="851"/>
        <w:jc w:val="both"/>
        <w:outlineLvl w:val="1"/>
        <w:rPr>
          <w:rFonts w:ascii="Verdana" w:hAnsi="Verdana" w:cs="Verdana"/>
          <w:b/>
          <w:bCs/>
          <w:sz w:val="21"/>
          <w:szCs w:val="21"/>
        </w:rPr>
      </w:pPr>
      <w:r w:rsidRPr="003A6280">
        <w:rPr>
          <w:rFonts w:ascii="Verdana" w:hAnsi="Verdana" w:cs="Verdana"/>
          <w:b/>
          <w:bCs/>
          <w:sz w:val="21"/>
          <w:szCs w:val="21"/>
        </w:rPr>
        <w:t>Klauzula 15.2</w:t>
      </w:r>
      <w:r w:rsidRPr="003A6280">
        <w:rPr>
          <w:rFonts w:ascii="Verdana" w:hAnsi="Verdana" w:cs="Verdana"/>
          <w:b/>
          <w:bCs/>
          <w:sz w:val="21"/>
          <w:szCs w:val="21"/>
        </w:rPr>
        <w:tab/>
      </w:r>
      <w:r w:rsidRPr="003A6280">
        <w:rPr>
          <w:rFonts w:ascii="Verdana" w:hAnsi="Verdana" w:cs="Verdana"/>
          <w:b/>
          <w:bCs/>
          <w:sz w:val="21"/>
          <w:szCs w:val="21"/>
        </w:rPr>
        <w:tab/>
        <w:t>Rozwiązanie przez Zamawiającego</w:t>
      </w:r>
      <w:bookmarkEnd w:id="108"/>
      <w:bookmarkEnd w:id="109"/>
    </w:p>
    <w:p w:rsidR="00414C9C" w:rsidRPr="003A6280" w:rsidRDefault="00414C9C" w:rsidP="00352493">
      <w:pPr>
        <w:spacing w:line="300" w:lineRule="auto"/>
        <w:ind w:left="851" w:right="-110" w:hanging="851"/>
        <w:jc w:val="both"/>
        <w:rPr>
          <w:rFonts w:ascii="Verdana" w:hAnsi="Verdana" w:cs="Verdana"/>
          <w:sz w:val="21"/>
          <w:szCs w:val="21"/>
        </w:rPr>
      </w:pPr>
    </w:p>
    <w:p w:rsidR="00414C9C" w:rsidRPr="003A6280" w:rsidRDefault="00414C9C" w:rsidP="00352493">
      <w:pPr>
        <w:spacing w:line="300" w:lineRule="auto"/>
        <w:ind w:left="851" w:right="-110" w:hanging="851"/>
        <w:jc w:val="both"/>
        <w:rPr>
          <w:rFonts w:ascii="Verdana" w:hAnsi="Verdana" w:cs="Verdana"/>
          <w:i/>
          <w:iCs/>
          <w:sz w:val="21"/>
          <w:szCs w:val="21"/>
        </w:rPr>
      </w:pPr>
      <w:proofErr w:type="gramStart"/>
      <w:r w:rsidRPr="003A6280">
        <w:rPr>
          <w:rFonts w:ascii="Verdana" w:hAnsi="Verdana" w:cs="Verdana"/>
          <w:sz w:val="21"/>
          <w:szCs w:val="21"/>
        </w:rPr>
        <w:t>Podpunkt  (d</w:t>
      </w:r>
      <w:proofErr w:type="gramEnd"/>
      <w:r w:rsidRPr="003A6280">
        <w:rPr>
          <w:rFonts w:ascii="Verdana" w:hAnsi="Verdana" w:cs="Verdana"/>
          <w:sz w:val="21"/>
          <w:szCs w:val="21"/>
        </w:rPr>
        <w:t xml:space="preserve">) niniejszej klauzuli 15.2 </w:t>
      </w:r>
      <w:proofErr w:type="gramStart"/>
      <w:r w:rsidRPr="003A6280">
        <w:rPr>
          <w:rFonts w:ascii="Verdana" w:hAnsi="Verdana" w:cs="Verdana"/>
          <w:sz w:val="21"/>
          <w:szCs w:val="21"/>
        </w:rPr>
        <w:t>skreśla</w:t>
      </w:r>
      <w:proofErr w:type="gramEnd"/>
      <w:r w:rsidRPr="003A6280">
        <w:rPr>
          <w:rFonts w:ascii="Verdana" w:hAnsi="Verdana" w:cs="Verdana"/>
          <w:sz w:val="21"/>
          <w:szCs w:val="21"/>
        </w:rPr>
        <w:t xml:space="preserve"> się i zastępuje następująco:</w:t>
      </w:r>
    </w:p>
    <w:p w:rsidR="00414C9C" w:rsidRPr="003A6280" w:rsidRDefault="00414C9C" w:rsidP="00352493">
      <w:pPr>
        <w:spacing w:line="300" w:lineRule="auto"/>
        <w:ind w:right="-110"/>
        <w:rPr>
          <w:rFonts w:ascii="Verdana" w:hAnsi="Verdana" w:cs="Verdana"/>
          <w:sz w:val="21"/>
          <w:szCs w:val="21"/>
        </w:rPr>
      </w:pPr>
    </w:p>
    <w:p w:rsidR="00414C9C" w:rsidRPr="003A6280" w:rsidRDefault="00414C9C" w:rsidP="00352493">
      <w:pPr>
        <w:spacing w:line="300" w:lineRule="auto"/>
        <w:ind w:right="-110"/>
        <w:rPr>
          <w:rFonts w:ascii="Verdana" w:hAnsi="Verdana" w:cs="Verdana"/>
          <w:sz w:val="21"/>
          <w:szCs w:val="21"/>
        </w:rPr>
      </w:pPr>
      <w:r w:rsidRPr="003A6280">
        <w:rPr>
          <w:rFonts w:ascii="Verdana" w:hAnsi="Verdana" w:cs="Verdana"/>
          <w:sz w:val="21"/>
          <w:szCs w:val="21"/>
        </w:rPr>
        <w:t>(d</w:t>
      </w:r>
      <w:proofErr w:type="gramStart"/>
      <w:r w:rsidRPr="003A6280">
        <w:rPr>
          <w:rFonts w:ascii="Verdana" w:hAnsi="Verdana" w:cs="Verdana"/>
          <w:sz w:val="21"/>
          <w:szCs w:val="21"/>
        </w:rPr>
        <w:t>)</w:t>
      </w:r>
      <w:r w:rsidRPr="003A6280">
        <w:rPr>
          <w:rFonts w:ascii="Verdana" w:hAnsi="Verdana" w:cs="Verdana"/>
          <w:i/>
          <w:iCs/>
          <w:sz w:val="21"/>
          <w:szCs w:val="21"/>
        </w:rPr>
        <w:tab/>
      </w:r>
      <w:r w:rsidRPr="003A6280">
        <w:rPr>
          <w:rFonts w:ascii="Verdana" w:hAnsi="Verdana" w:cs="Verdana"/>
          <w:sz w:val="21"/>
          <w:szCs w:val="21"/>
        </w:rPr>
        <w:t>podzleci</w:t>
      </w:r>
      <w:proofErr w:type="gramEnd"/>
      <w:r w:rsidRPr="003A6280">
        <w:rPr>
          <w:rFonts w:ascii="Verdana" w:hAnsi="Verdana" w:cs="Verdana"/>
          <w:sz w:val="21"/>
          <w:szCs w:val="21"/>
        </w:rPr>
        <w:t xml:space="preserve"> Roboty w zakresie zabronionym postanowieniami klauzuli 4.4 </w:t>
      </w:r>
    </w:p>
    <w:p w:rsidR="00414C9C" w:rsidRPr="003A6280" w:rsidRDefault="00414C9C" w:rsidP="00352493">
      <w:pPr>
        <w:spacing w:line="300" w:lineRule="auto"/>
        <w:ind w:right="-110" w:firstLine="708"/>
        <w:jc w:val="both"/>
        <w:rPr>
          <w:rFonts w:ascii="Verdana" w:hAnsi="Verdana" w:cs="Verdana"/>
          <w:sz w:val="21"/>
          <w:szCs w:val="21"/>
        </w:rPr>
      </w:pPr>
      <w:r w:rsidRPr="003A6280">
        <w:rPr>
          <w:rFonts w:ascii="Verdana" w:hAnsi="Verdana" w:cs="Verdana"/>
          <w:sz w:val="21"/>
          <w:szCs w:val="21"/>
        </w:rPr>
        <w:t>[</w:t>
      </w:r>
      <w:r w:rsidRPr="003A6280">
        <w:rPr>
          <w:rFonts w:ascii="Verdana" w:hAnsi="Verdana" w:cs="Verdana"/>
          <w:i/>
          <w:iCs/>
          <w:sz w:val="21"/>
          <w:szCs w:val="21"/>
        </w:rPr>
        <w:t>Podwykonawcy</w:t>
      </w:r>
      <w:r w:rsidRPr="003A6280">
        <w:rPr>
          <w:rFonts w:ascii="Verdana" w:hAnsi="Verdana" w:cs="Verdana"/>
          <w:sz w:val="21"/>
          <w:szCs w:val="21"/>
        </w:rPr>
        <w:t>],</w:t>
      </w:r>
    </w:p>
    <w:p w:rsidR="00414C9C" w:rsidRPr="003A6280" w:rsidRDefault="00414C9C" w:rsidP="009A0EC5">
      <w:pPr>
        <w:spacing w:line="300" w:lineRule="auto"/>
        <w:ind w:left="1418" w:right="-110" w:hanging="567"/>
        <w:jc w:val="both"/>
        <w:rPr>
          <w:rFonts w:ascii="Verdana" w:hAnsi="Verdana" w:cs="Verdana"/>
          <w:sz w:val="21"/>
          <w:szCs w:val="21"/>
        </w:rPr>
      </w:pPr>
    </w:p>
    <w:p w:rsidR="00414C9C" w:rsidRPr="003A6280" w:rsidRDefault="00414C9C" w:rsidP="00352493">
      <w:pPr>
        <w:spacing w:line="300" w:lineRule="auto"/>
        <w:ind w:left="2832" w:right="-110" w:hanging="2832"/>
        <w:outlineLvl w:val="1"/>
        <w:rPr>
          <w:rFonts w:ascii="Verdana" w:hAnsi="Verdana" w:cs="Verdana"/>
          <w:b/>
          <w:bCs/>
          <w:sz w:val="21"/>
          <w:szCs w:val="21"/>
        </w:rPr>
      </w:pPr>
      <w:bookmarkStart w:id="110" w:name="_Toc220984463"/>
      <w:bookmarkStart w:id="111" w:name="_Toc220993801"/>
      <w:r w:rsidRPr="003A6280">
        <w:rPr>
          <w:rFonts w:ascii="Verdana" w:hAnsi="Verdana" w:cs="Verdana"/>
          <w:b/>
          <w:bCs/>
          <w:sz w:val="21"/>
          <w:szCs w:val="21"/>
        </w:rPr>
        <w:t>Klauzula 15.5</w:t>
      </w:r>
      <w:r w:rsidRPr="003A6280">
        <w:rPr>
          <w:rFonts w:ascii="Verdana" w:hAnsi="Verdana" w:cs="Verdana"/>
          <w:b/>
          <w:bCs/>
          <w:sz w:val="21"/>
          <w:szCs w:val="21"/>
        </w:rPr>
        <w:tab/>
        <w:t>Uprawnienia Zamawiającego do rozwiązania Kontraktu</w:t>
      </w:r>
      <w:bookmarkEnd w:id="110"/>
      <w:bookmarkEnd w:id="111"/>
    </w:p>
    <w:p w:rsidR="00414C9C" w:rsidRPr="003A6280" w:rsidRDefault="00414C9C" w:rsidP="009A0EC5">
      <w:pPr>
        <w:spacing w:line="300" w:lineRule="auto"/>
        <w:ind w:left="851" w:right="-110" w:hanging="851"/>
        <w:jc w:val="both"/>
        <w:rPr>
          <w:rFonts w:ascii="Verdana" w:hAnsi="Verdana" w:cs="Verdana"/>
          <w:sz w:val="21"/>
          <w:szCs w:val="21"/>
        </w:rPr>
      </w:pPr>
    </w:p>
    <w:p w:rsidR="00414C9C" w:rsidRPr="003A6280" w:rsidRDefault="00414C9C" w:rsidP="009A0EC5">
      <w:pPr>
        <w:spacing w:line="300" w:lineRule="auto"/>
        <w:ind w:left="851" w:right="-110" w:hanging="851"/>
        <w:jc w:val="both"/>
        <w:rPr>
          <w:rFonts w:ascii="Verdana" w:hAnsi="Verdana" w:cs="Verdana"/>
          <w:i/>
          <w:iCs/>
          <w:sz w:val="21"/>
          <w:szCs w:val="21"/>
        </w:rPr>
      </w:pPr>
      <w:r w:rsidRPr="003A6280">
        <w:rPr>
          <w:rFonts w:ascii="Verdana" w:hAnsi="Verdana" w:cs="Verdana"/>
          <w:sz w:val="21"/>
          <w:szCs w:val="21"/>
        </w:rPr>
        <w:t xml:space="preserve">Jako trzeci akapit niniejszej </w:t>
      </w:r>
      <w:proofErr w:type="gramStart"/>
      <w:r w:rsidRPr="003A6280">
        <w:rPr>
          <w:rFonts w:ascii="Verdana" w:hAnsi="Verdana" w:cs="Verdana"/>
          <w:sz w:val="21"/>
          <w:szCs w:val="21"/>
        </w:rPr>
        <w:t>klauzuli 15.5 dodaje</w:t>
      </w:r>
      <w:proofErr w:type="gramEnd"/>
      <w:r w:rsidRPr="003A6280">
        <w:rPr>
          <w:rFonts w:ascii="Verdana" w:hAnsi="Verdana" w:cs="Verdana"/>
          <w:sz w:val="21"/>
          <w:szCs w:val="21"/>
        </w:rPr>
        <w:t xml:space="preserve"> się następujący tekst:</w:t>
      </w:r>
    </w:p>
    <w:p w:rsidR="00414C9C" w:rsidRPr="003A6280" w:rsidRDefault="00414C9C" w:rsidP="00352493">
      <w:pPr>
        <w:spacing w:line="300" w:lineRule="auto"/>
        <w:ind w:right="-110"/>
        <w:jc w:val="both"/>
        <w:rPr>
          <w:rFonts w:ascii="Verdana" w:hAnsi="Verdana" w:cs="Verdana"/>
          <w:b/>
          <w:bCs/>
          <w:sz w:val="21"/>
          <w:szCs w:val="21"/>
        </w:rPr>
      </w:pPr>
    </w:p>
    <w:p w:rsidR="00414C9C" w:rsidRPr="003A6280" w:rsidRDefault="00414C9C" w:rsidP="00352493">
      <w:pPr>
        <w:spacing w:line="300" w:lineRule="auto"/>
        <w:ind w:right="-110"/>
        <w:jc w:val="both"/>
        <w:rPr>
          <w:rFonts w:ascii="Verdana" w:hAnsi="Verdana" w:cs="Verdana"/>
          <w:sz w:val="21"/>
          <w:szCs w:val="21"/>
        </w:rPr>
      </w:pPr>
      <w:r w:rsidRPr="003A6280">
        <w:rPr>
          <w:rFonts w:ascii="Verdana" w:hAnsi="Verdana" w:cs="Verdana"/>
          <w:sz w:val="21"/>
          <w:szCs w:val="21"/>
        </w:rPr>
        <w:t>Niezależnie od powyższego, w razie zaistnienia istotnej zmiany okoliczności powodującej, że wykonanie Kontraktu nie leży w interesie publicznym, czego nie można było przewidzieć w dniu podpisania Kontraktu, Zamawiający może odstąpić od Kontraktu w terminie 30 dni od powzięcia wiadomości o tych okolicznościach. W przypadku takiego rozwiązania Kontraktu przez Zamawiającego, Wykonawca może zażądać wyłącznie należnej mu zapłaty z tytułu wykonania części Kontraktu.</w:t>
      </w:r>
    </w:p>
    <w:p w:rsidR="00414C9C" w:rsidRPr="003A6280" w:rsidRDefault="00414C9C" w:rsidP="009A0EC5">
      <w:pPr>
        <w:pStyle w:val="Nagwek1"/>
        <w:spacing w:before="0" w:after="0" w:line="300" w:lineRule="auto"/>
        <w:ind w:right="-110"/>
        <w:rPr>
          <w:rFonts w:ascii="Verdana" w:hAnsi="Verdana" w:cs="Verdana"/>
          <w:sz w:val="21"/>
          <w:szCs w:val="21"/>
          <w:lang w:val="pl-PL"/>
        </w:rPr>
      </w:pPr>
      <w:bookmarkStart w:id="112" w:name="_Toc220984464"/>
      <w:bookmarkStart w:id="113" w:name="_Toc220993802"/>
    </w:p>
    <w:bookmarkEnd w:id="112"/>
    <w:bookmarkEnd w:id="113"/>
    <w:p w:rsidR="00414C9C" w:rsidRPr="003A6280" w:rsidRDefault="00414C9C" w:rsidP="009A0EC5">
      <w:pPr>
        <w:spacing w:line="300" w:lineRule="auto"/>
        <w:ind w:right="-110"/>
        <w:rPr>
          <w:rFonts w:ascii="Verdana" w:hAnsi="Verdana" w:cs="Verdana"/>
          <w:b/>
          <w:bCs/>
          <w:sz w:val="24"/>
          <w:szCs w:val="24"/>
        </w:rPr>
      </w:pPr>
      <w:r w:rsidRPr="003A6280">
        <w:rPr>
          <w:rFonts w:ascii="Verdana" w:hAnsi="Verdana" w:cs="Verdana"/>
          <w:b/>
          <w:bCs/>
          <w:sz w:val="24"/>
          <w:szCs w:val="24"/>
        </w:rPr>
        <w:t>Klauzula 18</w:t>
      </w:r>
      <w:r w:rsidRPr="003A6280">
        <w:rPr>
          <w:rFonts w:ascii="Verdana" w:hAnsi="Verdana" w:cs="Verdana"/>
          <w:b/>
          <w:bCs/>
          <w:sz w:val="24"/>
          <w:szCs w:val="24"/>
        </w:rPr>
        <w:tab/>
      </w:r>
      <w:r w:rsidRPr="003A6280">
        <w:rPr>
          <w:rFonts w:ascii="Verdana" w:hAnsi="Verdana" w:cs="Verdana"/>
          <w:b/>
          <w:bCs/>
          <w:sz w:val="24"/>
          <w:szCs w:val="24"/>
        </w:rPr>
        <w:tab/>
      </w:r>
      <w:r w:rsidRPr="003A6280">
        <w:rPr>
          <w:rFonts w:ascii="Verdana" w:hAnsi="Verdana" w:cs="Verdana"/>
          <w:b/>
          <w:bCs/>
          <w:sz w:val="24"/>
          <w:szCs w:val="24"/>
        </w:rPr>
        <w:tab/>
        <w:t xml:space="preserve">Ubezpieczenie </w:t>
      </w:r>
    </w:p>
    <w:p w:rsidR="00414C9C" w:rsidRPr="003A6280" w:rsidRDefault="00414C9C" w:rsidP="009A0EC5">
      <w:pPr>
        <w:spacing w:line="300" w:lineRule="auto"/>
        <w:ind w:right="-110"/>
        <w:rPr>
          <w:rFonts w:ascii="Verdana" w:hAnsi="Verdana" w:cs="Verdana"/>
          <w:sz w:val="21"/>
          <w:szCs w:val="21"/>
        </w:rPr>
      </w:pPr>
    </w:p>
    <w:p w:rsidR="00414C9C" w:rsidRPr="003A6280" w:rsidRDefault="00414C9C" w:rsidP="009A0EC5">
      <w:pPr>
        <w:spacing w:line="300" w:lineRule="auto"/>
        <w:ind w:right="-110"/>
        <w:rPr>
          <w:rFonts w:ascii="Verdana" w:hAnsi="Verdana" w:cs="Verdana"/>
          <w:sz w:val="21"/>
          <w:szCs w:val="21"/>
        </w:rPr>
      </w:pPr>
      <w:r w:rsidRPr="003A6280">
        <w:rPr>
          <w:rFonts w:ascii="Verdana" w:hAnsi="Verdana" w:cs="Verdana"/>
          <w:sz w:val="21"/>
          <w:szCs w:val="21"/>
        </w:rPr>
        <w:lastRenderedPageBreak/>
        <w:t>Niniejszą klauzulę skreśla się i zastępuje następująco:</w:t>
      </w:r>
    </w:p>
    <w:p w:rsidR="00414C9C" w:rsidRPr="003A6280" w:rsidRDefault="00414C9C" w:rsidP="009A0EC5">
      <w:pPr>
        <w:spacing w:line="300" w:lineRule="auto"/>
        <w:ind w:right="-110"/>
        <w:rPr>
          <w:rFonts w:ascii="Verdana" w:hAnsi="Verdana" w:cs="Verdana"/>
          <w:sz w:val="21"/>
          <w:szCs w:val="21"/>
        </w:rPr>
      </w:pPr>
    </w:p>
    <w:p w:rsidR="00414C9C" w:rsidRPr="003A6280" w:rsidRDefault="00414C9C" w:rsidP="009A0EC5">
      <w:pPr>
        <w:spacing w:line="300" w:lineRule="auto"/>
        <w:ind w:right="-110"/>
        <w:jc w:val="both"/>
        <w:rPr>
          <w:rFonts w:ascii="Verdana" w:hAnsi="Verdana" w:cs="Verdana"/>
          <w:sz w:val="21"/>
          <w:szCs w:val="21"/>
        </w:rPr>
      </w:pPr>
      <w:r w:rsidRPr="003A6280">
        <w:rPr>
          <w:rFonts w:ascii="Verdana" w:hAnsi="Verdana" w:cs="Verdana"/>
          <w:sz w:val="21"/>
          <w:szCs w:val="21"/>
        </w:rPr>
        <w:t>Bez ograniczania swoich zobowiązań, odpowiedzialności i obowiązków wynikających z niniejszego Kontraktu, Wykonawca na własny koszt zawrze i utrzyma w mocy oraz przedłoży w terminie 30 dni roboczych przed ich wymagalnością, polisy następujące polisy ubezpieczeniowe:</w:t>
      </w:r>
    </w:p>
    <w:p w:rsidR="00414C9C" w:rsidRDefault="00414C9C" w:rsidP="004E1EFA">
      <w:pPr>
        <w:pStyle w:val="oddl-nadpis"/>
        <w:widowControl/>
        <w:spacing w:before="0" w:line="300" w:lineRule="auto"/>
        <w:ind w:right="-110"/>
        <w:jc w:val="both"/>
        <w:rPr>
          <w:rFonts w:ascii="Verdana" w:hAnsi="Verdana" w:cs="Verdana"/>
          <w:sz w:val="21"/>
          <w:szCs w:val="21"/>
          <w:lang w:val="pl-PL"/>
        </w:rPr>
      </w:pPr>
    </w:p>
    <w:p w:rsidR="00414C9C" w:rsidRPr="003A6280" w:rsidRDefault="00414C9C" w:rsidP="004E1EFA">
      <w:pPr>
        <w:pStyle w:val="oddl-nadpis"/>
        <w:widowControl/>
        <w:spacing w:before="0" w:line="300" w:lineRule="auto"/>
        <w:ind w:right="-110"/>
        <w:jc w:val="both"/>
        <w:rPr>
          <w:rFonts w:ascii="Verdana" w:hAnsi="Verdana" w:cs="Verdana"/>
          <w:sz w:val="21"/>
          <w:szCs w:val="21"/>
          <w:lang w:val="pl-PL"/>
        </w:rPr>
      </w:pPr>
      <w:r w:rsidRPr="003A6280">
        <w:rPr>
          <w:rFonts w:ascii="Verdana" w:hAnsi="Verdana" w:cs="Verdana"/>
          <w:sz w:val="21"/>
          <w:szCs w:val="21"/>
          <w:lang w:val="pl-PL"/>
        </w:rPr>
        <w:t>(i</w:t>
      </w:r>
      <w:proofErr w:type="gramStart"/>
      <w:r w:rsidRPr="003A6280">
        <w:rPr>
          <w:rFonts w:ascii="Verdana" w:hAnsi="Verdana" w:cs="Verdana"/>
          <w:sz w:val="21"/>
          <w:szCs w:val="21"/>
          <w:lang w:val="pl-PL"/>
        </w:rPr>
        <w:t>)</w:t>
      </w:r>
      <w:r w:rsidRPr="003A6280">
        <w:rPr>
          <w:rFonts w:ascii="Verdana" w:hAnsi="Verdana" w:cs="Verdana"/>
          <w:sz w:val="21"/>
          <w:szCs w:val="21"/>
          <w:lang w:val="pl-PL"/>
        </w:rPr>
        <w:tab/>
        <w:t>Ubezpieczenie</w:t>
      </w:r>
      <w:proofErr w:type="gramEnd"/>
      <w:r w:rsidRPr="003A6280">
        <w:rPr>
          <w:rFonts w:ascii="Verdana" w:hAnsi="Verdana" w:cs="Verdana"/>
          <w:sz w:val="21"/>
          <w:szCs w:val="21"/>
          <w:lang w:val="pl-PL"/>
        </w:rPr>
        <w:t xml:space="preserve"> budowlano – montażowe (CAR/EAR)</w:t>
      </w:r>
    </w:p>
    <w:p w:rsidR="00414C9C" w:rsidRPr="003A6280" w:rsidRDefault="00414C9C" w:rsidP="004E1EFA">
      <w:pPr>
        <w:spacing w:line="300" w:lineRule="auto"/>
        <w:ind w:right="-110"/>
        <w:jc w:val="both"/>
        <w:rPr>
          <w:rFonts w:ascii="Verdana" w:hAnsi="Verdana" w:cs="Verdana"/>
          <w:sz w:val="21"/>
          <w:szCs w:val="21"/>
        </w:rPr>
      </w:pPr>
    </w:p>
    <w:p w:rsidR="00414C9C" w:rsidRPr="003A6280" w:rsidRDefault="00414C9C" w:rsidP="004E1EFA">
      <w:pPr>
        <w:spacing w:line="300" w:lineRule="auto"/>
        <w:ind w:left="1413" w:right="-110" w:hanging="705"/>
        <w:jc w:val="both"/>
        <w:rPr>
          <w:rFonts w:ascii="Verdana" w:hAnsi="Verdana" w:cs="Verdana"/>
          <w:sz w:val="21"/>
          <w:szCs w:val="21"/>
        </w:rPr>
      </w:pPr>
      <w:proofErr w:type="gramStart"/>
      <w:r w:rsidRPr="003A6280">
        <w:rPr>
          <w:rFonts w:ascii="Verdana" w:hAnsi="Verdana" w:cs="Verdana"/>
          <w:b/>
          <w:bCs/>
          <w:sz w:val="21"/>
          <w:szCs w:val="21"/>
        </w:rPr>
        <w:t>1)</w:t>
      </w:r>
      <w:r w:rsidRPr="003A6280">
        <w:rPr>
          <w:rFonts w:ascii="Verdana" w:hAnsi="Verdana" w:cs="Verdana"/>
          <w:b/>
          <w:bCs/>
          <w:sz w:val="21"/>
          <w:szCs w:val="21"/>
        </w:rPr>
        <w:tab/>
        <w:t>Ubezpieczony</w:t>
      </w:r>
      <w:proofErr w:type="gramEnd"/>
      <w:r w:rsidRPr="003A6280">
        <w:rPr>
          <w:rFonts w:ascii="Verdana" w:hAnsi="Verdana" w:cs="Verdana"/>
          <w:sz w:val="21"/>
          <w:szCs w:val="21"/>
        </w:rPr>
        <w:t xml:space="preserve">: Wykonawca, Zamawiający, Wykonawcy Wspólnie Ubiegający się o udzielenie zamówienia, Podwykonawcy, właściciele ubezpieczonych maszyn, dostawcy oraz wszystkie inne podmioty uczestniczące w realizacji inwestycji, jeżeli mają podpisane stosowne umowy a wartość ich prac ujęta jest w zgłoszonej wartości Kontraktu. </w:t>
      </w:r>
    </w:p>
    <w:p w:rsidR="00414C9C" w:rsidRPr="003A6280" w:rsidRDefault="00414C9C" w:rsidP="004E1EFA">
      <w:pPr>
        <w:spacing w:line="300" w:lineRule="auto"/>
        <w:ind w:left="1413" w:right="-110" w:hanging="705"/>
        <w:jc w:val="both"/>
        <w:rPr>
          <w:rFonts w:ascii="Verdana" w:hAnsi="Verdana" w:cs="Verdana"/>
          <w:sz w:val="21"/>
          <w:szCs w:val="21"/>
        </w:rPr>
      </w:pPr>
      <w:proofErr w:type="gramStart"/>
      <w:r w:rsidRPr="003A6280">
        <w:rPr>
          <w:rFonts w:ascii="Verdana" w:hAnsi="Verdana" w:cs="Verdana"/>
          <w:b/>
          <w:bCs/>
          <w:sz w:val="21"/>
          <w:szCs w:val="21"/>
        </w:rPr>
        <w:t>2)</w:t>
      </w:r>
      <w:r w:rsidRPr="003A6280">
        <w:rPr>
          <w:rFonts w:ascii="Verdana" w:hAnsi="Verdana" w:cs="Verdana"/>
          <w:b/>
          <w:bCs/>
          <w:sz w:val="21"/>
          <w:szCs w:val="21"/>
        </w:rPr>
        <w:tab/>
        <w:t>Okres</w:t>
      </w:r>
      <w:proofErr w:type="gramEnd"/>
      <w:r w:rsidRPr="003A6280">
        <w:rPr>
          <w:rFonts w:ascii="Verdana" w:hAnsi="Verdana" w:cs="Verdana"/>
          <w:b/>
          <w:bCs/>
          <w:sz w:val="21"/>
          <w:szCs w:val="21"/>
        </w:rPr>
        <w:t xml:space="preserve"> ubezpieczenia</w:t>
      </w:r>
      <w:r w:rsidRPr="003A6280">
        <w:rPr>
          <w:rFonts w:ascii="Verdana" w:hAnsi="Verdana" w:cs="Verdana"/>
          <w:sz w:val="21"/>
          <w:szCs w:val="21"/>
        </w:rPr>
        <w:t xml:space="preserve">: od daty przejęcia przez Wykonawcę Terenu Budowy lub złożenia mienia na Terenie Budowy do zakończenia całości Robót tj. do momentu wystawienia Świadectwa Wykonania, w tym: </w:t>
      </w:r>
    </w:p>
    <w:p w:rsidR="00414C9C" w:rsidRPr="003A6280" w:rsidRDefault="00414C9C" w:rsidP="004E1EFA">
      <w:pPr>
        <w:spacing w:line="300" w:lineRule="auto"/>
        <w:ind w:left="1413" w:right="-110" w:firstLine="3"/>
        <w:jc w:val="both"/>
        <w:rPr>
          <w:rFonts w:ascii="Verdana" w:hAnsi="Verdana" w:cs="Verdana"/>
          <w:sz w:val="21"/>
          <w:szCs w:val="21"/>
        </w:rPr>
      </w:pPr>
      <w:r w:rsidRPr="003A6280">
        <w:rPr>
          <w:rFonts w:ascii="Verdana" w:hAnsi="Verdana" w:cs="Verdana"/>
          <w:sz w:val="21"/>
          <w:szCs w:val="21"/>
        </w:rPr>
        <w:t>- okres Prób Końcowych i Eksploatacyjnych, w tym wszystkie Próby powtórzone oraz Testy Gwarancyjne, zgodnie z postanowieniami Kontraktu.</w:t>
      </w:r>
    </w:p>
    <w:p w:rsidR="00414C9C" w:rsidRPr="003A6280" w:rsidRDefault="00414C9C" w:rsidP="004E1EFA">
      <w:pPr>
        <w:spacing w:line="300" w:lineRule="auto"/>
        <w:ind w:right="-110" w:firstLine="708"/>
        <w:jc w:val="both"/>
        <w:rPr>
          <w:rFonts w:ascii="Verdana" w:hAnsi="Verdana" w:cs="Verdana"/>
          <w:sz w:val="21"/>
          <w:szCs w:val="21"/>
        </w:rPr>
      </w:pPr>
      <w:proofErr w:type="gramStart"/>
      <w:r w:rsidRPr="003A6280">
        <w:rPr>
          <w:rFonts w:ascii="Verdana" w:hAnsi="Verdana" w:cs="Verdana"/>
          <w:b/>
          <w:bCs/>
          <w:sz w:val="21"/>
          <w:szCs w:val="21"/>
        </w:rPr>
        <w:t>3)</w:t>
      </w:r>
      <w:r w:rsidRPr="003A6280">
        <w:rPr>
          <w:rFonts w:ascii="Verdana" w:hAnsi="Verdana" w:cs="Verdana"/>
          <w:b/>
          <w:bCs/>
          <w:sz w:val="21"/>
          <w:szCs w:val="21"/>
        </w:rPr>
        <w:tab/>
        <w:t>Suma</w:t>
      </w:r>
      <w:proofErr w:type="gramEnd"/>
      <w:r w:rsidRPr="003A6280">
        <w:rPr>
          <w:rFonts w:ascii="Verdana" w:hAnsi="Verdana" w:cs="Verdana"/>
          <w:b/>
          <w:bCs/>
          <w:sz w:val="21"/>
          <w:szCs w:val="21"/>
        </w:rPr>
        <w:t xml:space="preserve"> ubezpieczenia/gwarancyjna</w:t>
      </w:r>
      <w:r w:rsidRPr="003A6280">
        <w:rPr>
          <w:rFonts w:ascii="Verdana" w:hAnsi="Verdana" w:cs="Verdana"/>
          <w:sz w:val="21"/>
          <w:szCs w:val="21"/>
        </w:rPr>
        <w:t>:</w:t>
      </w:r>
    </w:p>
    <w:p w:rsidR="00414C9C" w:rsidRPr="003A6280" w:rsidRDefault="00414C9C" w:rsidP="004E1EFA">
      <w:pPr>
        <w:spacing w:line="300" w:lineRule="auto"/>
        <w:ind w:left="1416" w:right="-110"/>
        <w:jc w:val="both"/>
        <w:rPr>
          <w:rFonts w:ascii="Verdana" w:hAnsi="Verdana" w:cs="Verdana"/>
          <w:sz w:val="21"/>
          <w:szCs w:val="21"/>
        </w:rPr>
      </w:pPr>
      <w:r w:rsidRPr="003A6280">
        <w:rPr>
          <w:rFonts w:ascii="Verdana" w:hAnsi="Verdana" w:cs="Verdana"/>
          <w:sz w:val="21"/>
          <w:szCs w:val="21"/>
        </w:rPr>
        <w:t>- sekcja I: 100% Zatwierdzonej Kwoty Kontraktowej;</w:t>
      </w:r>
    </w:p>
    <w:p w:rsidR="00414C9C" w:rsidRPr="003A6280" w:rsidRDefault="00414C9C" w:rsidP="004E1EFA">
      <w:pPr>
        <w:spacing w:line="300" w:lineRule="auto"/>
        <w:ind w:left="709" w:right="-110" w:firstLine="707"/>
        <w:jc w:val="both"/>
        <w:rPr>
          <w:rFonts w:ascii="Verdana" w:hAnsi="Verdana" w:cs="Verdana"/>
          <w:sz w:val="21"/>
          <w:szCs w:val="21"/>
        </w:rPr>
      </w:pPr>
      <w:r w:rsidRPr="003A6280">
        <w:rPr>
          <w:rFonts w:ascii="Verdana" w:hAnsi="Verdana" w:cs="Verdana"/>
          <w:sz w:val="21"/>
          <w:szCs w:val="21"/>
        </w:rPr>
        <w:t>- sekcja II: min. 3% wartości Zatwierdzonej Kwoty Kontraktowej netto;</w:t>
      </w:r>
    </w:p>
    <w:p w:rsidR="00414C9C" w:rsidRPr="003A6280" w:rsidRDefault="00414C9C" w:rsidP="004E1EFA">
      <w:pPr>
        <w:spacing w:line="300" w:lineRule="auto"/>
        <w:ind w:left="1416" w:right="-110"/>
        <w:jc w:val="both"/>
        <w:rPr>
          <w:rFonts w:ascii="Verdana" w:hAnsi="Verdana" w:cs="Verdana"/>
          <w:sz w:val="21"/>
          <w:szCs w:val="21"/>
        </w:rPr>
      </w:pPr>
      <w:r w:rsidRPr="003A6280">
        <w:rPr>
          <w:rFonts w:ascii="Verdana" w:hAnsi="Verdana" w:cs="Verdana"/>
          <w:sz w:val="21"/>
          <w:szCs w:val="21"/>
        </w:rPr>
        <w:t xml:space="preserve">- ubezpieczenie maszyn budowlanych do pełnej wartości odtworzenia maszyn używanych na placu budowy/montażu.  </w:t>
      </w:r>
    </w:p>
    <w:p w:rsidR="00414C9C" w:rsidRPr="003A6280" w:rsidRDefault="00414C9C" w:rsidP="004E1EFA">
      <w:pPr>
        <w:spacing w:line="300" w:lineRule="auto"/>
        <w:ind w:right="-110" w:firstLine="708"/>
        <w:jc w:val="both"/>
        <w:rPr>
          <w:rFonts w:ascii="Verdana" w:hAnsi="Verdana" w:cs="Verdana"/>
          <w:sz w:val="21"/>
          <w:szCs w:val="21"/>
        </w:rPr>
      </w:pPr>
      <w:proofErr w:type="gramStart"/>
      <w:r w:rsidRPr="003A6280">
        <w:rPr>
          <w:rFonts w:ascii="Verdana" w:hAnsi="Verdana" w:cs="Verdana"/>
          <w:b/>
          <w:bCs/>
          <w:sz w:val="21"/>
          <w:szCs w:val="21"/>
        </w:rPr>
        <w:t>4)</w:t>
      </w:r>
      <w:r w:rsidRPr="003A6280">
        <w:rPr>
          <w:rFonts w:ascii="Verdana" w:hAnsi="Verdana" w:cs="Verdana"/>
          <w:b/>
          <w:bCs/>
          <w:sz w:val="21"/>
          <w:szCs w:val="21"/>
        </w:rPr>
        <w:tab/>
        <w:t>Zakres</w:t>
      </w:r>
      <w:proofErr w:type="gramEnd"/>
      <w:r w:rsidRPr="003A6280">
        <w:rPr>
          <w:rFonts w:ascii="Verdana" w:hAnsi="Verdana" w:cs="Verdana"/>
          <w:b/>
          <w:bCs/>
          <w:sz w:val="21"/>
          <w:szCs w:val="21"/>
        </w:rPr>
        <w:t xml:space="preserve"> ubezpieczenia</w:t>
      </w:r>
      <w:r w:rsidRPr="003A6280">
        <w:rPr>
          <w:rFonts w:ascii="Verdana" w:hAnsi="Verdana" w:cs="Verdana"/>
          <w:sz w:val="21"/>
          <w:szCs w:val="21"/>
        </w:rPr>
        <w:t>:</w:t>
      </w:r>
    </w:p>
    <w:p w:rsidR="00414C9C" w:rsidRPr="003A6280" w:rsidRDefault="00414C9C" w:rsidP="004E1EFA">
      <w:pPr>
        <w:spacing w:line="300" w:lineRule="auto"/>
        <w:ind w:left="1410" w:right="-110"/>
        <w:jc w:val="both"/>
        <w:rPr>
          <w:rFonts w:ascii="Verdana" w:hAnsi="Verdana" w:cs="Verdana"/>
          <w:sz w:val="21"/>
          <w:szCs w:val="21"/>
        </w:rPr>
      </w:pPr>
      <w:r w:rsidRPr="003A6280">
        <w:rPr>
          <w:rFonts w:ascii="Verdana" w:hAnsi="Verdana" w:cs="Verdana"/>
          <w:sz w:val="21"/>
          <w:szCs w:val="21"/>
        </w:rPr>
        <w:t>- sekcja I: szkody materialne w tym także ubezpieczenie uprzątnięcia pozostałości po szkodzie oraz ochrona ubezpieczeniowa o szkody w mieniu istniejącym, należącym do Zamawiającego bądź należącym do lub będącym pod opieką, dozorem lub kontrolą Ubezpieczającego (Wykonawcy). Zakres ubezpieczenia oparty jest na formule wszelkich ryzyk utraty lub uszkodzenia ubezpieczonego mienia, z uwzględnieniem postanowień określonych w klauzulach dodatkowych;</w:t>
      </w:r>
    </w:p>
    <w:p w:rsidR="00414C9C" w:rsidRPr="003A6280" w:rsidRDefault="00414C9C" w:rsidP="004E1EFA">
      <w:pPr>
        <w:spacing w:line="300" w:lineRule="auto"/>
        <w:ind w:left="1410" w:right="-110"/>
        <w:jc w:val="both"/>
        <w:rPr>
          <w:rFonts w:ascii="Verdana" w:hAnsi="Verdana" w:cs="Verdana"/>
          <w:sz w:val="21"/>
          <w:szCs w:val="21"/>
        </w:rPr>
      </w:pPr>
      <w:r w:rsidRPr="003A6280">
        <w:rPr>
          <w:rFonts w:ascii="Verdana" w:hAnsi="Verdana" w:cs="Verdana"/>
          <w:sz w:val="21"/>
          <w:szCs w:val="21"/>
        </w:rPr>
        <w:t xml:space="preserve">- sekcja II: odpowiedzialność cywilna z tytułu zdarzeń zaistniałych w okresie ubezpieczenia, w związku z prowadzeniem robót kontraktowych oraz posiadaniem mienia w </w:t>
      </w:r>
      <w:proofErr w:type="gramStart"/>
      <w:r w:rsidRPr="003A6280">
        <w:rPr>
          <w:rFonts w:ascii="Verdana" w:hAnsi="Verdana" w:cs="Verdana"/>
          <w:sz w:val="21"/>
          <w:szCs w:val="21"/>
        </w:rPr>
        <w:t>następstwie których</w:t>
      </w:r>
      <w:proofErr w:type="gramEnd"/>
      <w:r w:rsidRPr="003A6280">
        <w:rPr>
          <w:rFonts w:ascii="Verdana" w:hAnsi="Verdana" w:cs="Verdana"/>
          <w:sz w:val="21"/>
          <w:szCs w:val="21"/>
        </w:rPr>
        <w:t xml:space="preserve"> istnieje obowiązek naprawienia szkody osobowej lub rzeczowej wyrządzonej osobie trzeciej, z uwzględnieniem postanowień określonych w klauzulach dodatkowych;</w:t>
      </w:r>
    </w:p>
    <w:p w:rsidR="00414C9C" w:rsidRPr="003A6280" w:rsidRDefault="00414C9C" w:rsidP="004E1EFA">
      <w:pPr>
        <w:spacing w:line="300" w:lineRule="auto"/>
        <w:ind w:left="1410" w:right="-110"/>
        <w:jc w:val="both"/>
        <w:rPr>
          <w:rFonts w:ascii="Verdana" w:hAnsi="Verdana" w:cs="Verdana"/>
          <w:sz w:val="21"/>
          <w:szCs w:val="21"/>
        </w:rPr>
      </w:pPr>
      <w:r w:rsidRPr="003A6280">
        <w:rPr>
          <w:rFonts w:ascii="Verdana" w:hAnsi="Verdana" w:cs="Verdana"/>
          <w:sz w:val="21"/>
          <w:szCs w:val="21"/>
        </w:rPr>
        <w:t>- ubezpieczenia Maszyn budowlanych i ciężkiego sprzętu, w tym ubezpieczenia urządzeń własnych i podwykonawców, używanych na placu bodowy.</w:t>
      </w:r>
    </w:p>
    <w:p w:rsidR="00414C9C" w:rsidRPr="003A6280" w:rsidRDefault="00414C9C" w:rsidP="004E1EFA">
      <w:pPr>
        <w:spacing w:line="300" w:lineRule="auto"/>
        <w:ind w:right="-110" w:firstLine="708"/>
        <w:jc w:val="both"/>
        <w:rPr>
          <w:rFonts w:ascii="Verdana" w:hAnsi="Verdana" w:cs="Verdana"/>
          <w:sz w:val="21"/>
          <w:szCs w:val="21"/>
        </w:rPr>
      </w:pPr>
      <w:proofErr w:type="gramStart"/>
      <w:r w:rsidRPr="003A6280">
        <w:rPr>
          <w:rFonts w:ascii="Verdana" w:hAnsi="Verdana" w:cs="Verdana"/>
          <w:b/>
          <w:bCs/>
          <w:sz w:val="21"/>
          <w:szCs w:val="21"/>
        </w:rPr>
        <w:t>5)</w:t>
      </w:r>
      <w:r w:rsidRPr="003A6280">
        <w:rPr>
          <w:rFonts w:ascii="Verdana" w:hAnsi="Verdana" w:cs="Verdana"/>
          <w:b/>
          <w:bCs/>
          <w:sz w:val="21"/>
          <w:szCs w:val="21"/>
        </w:rPr>
        <w:tab/>
        <w:t>Rozszerzenia</w:t>
      </w:r>
      <w:proofErr w:type="gramEnd"/>
      <w:r w:rsidRPr="003A6280">
        <w:rPr>
          <w:rFonts w:ascii="Verdana" w:hAnsi="Verdana" w:cs="Verdana"/>
          <w:b/>
          <w:bCs/>
          <w:sz w:val="21"/>
          <w:szCs w:val="21"/>
        </w:rPr>
        <w:t xml:space="preserve"> zakresu ubezpieczenia</w:t>
      </w:r>
      <w:r w:rsidRPr="003A6280">
        <w:rPr>
          <w:rFonts w:ascii="Verdana" w:hAnsi="Verdana" w:cs="Verdana"/>
          <w:sz w:val="21"/>
          <w:szCs w:val="21"/>
        </w:rPr>
        <w:t>:</w:t>
      </w:r>
    </w:p>
    <w:p w:rsidR="00414C9C" w:rsidRPr="003A6280" w:rsidRDefault="00414C9C" w:rsidP="004E1EFA">
      <w:pPr>
        <w:spacing w:line="300" w:lineRule="auto"/>
        <w:ind w:left="708" w:right="-110" w:firstLine="708"/>
        <w:jc w:val="both"/>
        <w:rPr>
          <w:rFonts w:ascii="Verdana" w:hAnsi="Verdana" w:cs="Verdana"/>
          <w:sz w:val="21"/>
          <w:szCs w:val="21"/>
        </w:rPr>
      </w:pPr>
      <w:proofErr w:type="gramStart"/>
      <w:r w:rsidRPr="003A6280">
        <w:rPr>
          <w:rFonts w:ascii="Verdana" w:hAnsi="Verdana" w:cs="Verdana"/>
          <w:sz w:val="21"/>
          <w:szCs w:val="21"/>
        </w:rPr>
        <w:t>sekcja</w:t>
      </w:r>
      <w:proofErr w:type="gramEnd"/>
      <w:r w:rsidRPr="003A6280">
        <w:rPr>
          <w:rFonts w:ascii="Verdana" w:hAnsi="Verdana" w:cs="Verdana"/>
          <w:sz w:val="21"/>
          <w:szCs w:val="21"/>
        </w:rPr>
        <w:t xml:space="preserve"> I:</w:t>
      </w:r>
    </w:p>
    <w:p w:rsidR="00414C9C" w:rsidRPr="003A6280" w:rsidRDefault="00414C9C" w:rsidP="004E1EFA">
      <w:pPr>
        <w:spacing w:line="300" w:lineRule="auto"/>
        <w:ind w:left="1416" w:right="-110"/>
        <w:jc w:val="both"/>
        <w:rPr>
          <w:rFonts w:ascii="Verdana" w:hAnsi="Verdana" w:cs="Verdana"/>
          <w:sz w:val="21"/>
          <w:szCs w:val="21"/>
        </w:rPr>
      </w:pPr>
      <w:r w:rsidRPr="003A6280">
        <w:rPr>
          <w:rFonts w:ascii="Verdana" w:hAnsi="Verdana" w:cs="Verdana"/>
          <w:sz w:val="21"/>
          <w:szCs w:val="21"/>
        </w:rPr>
        <w:lastRenderedPageBreak/>
        <w:t>- ubezpieczenie Prób i testów maszyn, obiektów i instalacji (wszystkie rodzaje Prób i testów w ramach regulowanych Kontraktem, w tym szczegółowo zakres Prób Końcowych i Prób Eksploatacyjnych. Rozruch obiektów, maszyn i instalacji określą zapisy i Program);</w:t>
      </w:r>
    </w:p>
    <w:p w:rsidR="00414C9C" w:rsidRPr="003A6280" w:rsidRDefault="00414C9C" w:rsidP="004E1EFA">
      <w:pPr>
        <w:spacing w:line="300" w:lineRule="auto"/>
        <w:ind w:left="708" w:right="-110" w:firstLine="708"/>
        <w:jc w:val="both"/>
        <w:rPr>
          <w:rFonts w:ascii="Verdana" w:hAnsi="Verdana" w:cs="Verdana"/>
          <w:sz w:val="21"/>
          <w:szCs w:val="21"/>
        </w:rPr>
      </w:pPr>
      <w:r w:rsidRPr="003A6280">
        <w:rPr>
          <w:rFonts w:ascii="Verdana" w:hAnsi="Verdana" w:cs="Verdana"/>
          <w:sz w:val="21"/>
          <w:szCs w:val="21"/>
        </w:rPr>
        <w:t>- pokrycie szkód w dokumentacji budowy;</w:t>
      </w:r>
    </w:p>
    <w:p w:rsidR="00414C9C" w:rsidRPr="003A6280" w:rsidRDefault="00414C9C" w:rsidP="004E1EFA">
      <w:pPr>
        <w:spacing w:line="300" w:lineRule="auto"/>
        <w:ind w:left="708" w:right="-110" w:firstLine="708"/>
        <w:jc w:val="both"/>
        <w:rPr>
          <w:rFonts w:ascii="Verdana" w:hAnsi="Verdana" w:cs="Verdana"/>
          <w:sz w:val="21"/>
          <w:szCs w:val="21"/>
        </w:rPr>
      </w:pPr>
      <w:r w:rsidRPr="003A6280">
        <w:rPr>
          <w:rFonts w:ascii="Verdana" w:hAnsi="Verdana" w:cs="Verdana"/>
          <w:sz w:val="21"/>
          <w:szCs w:val="21"/>
        </w:rPr>
        <w:t>- pokrycie szkód uprzątnięcia pozostałości po szkodzie;</w:t>
      </w:r>
    </w:p>
    <w:p w:rsidR="00414C9C" w:rsidRPr="003A6280" w:rsidRDefault="00414C9C" w:rsidP="004E1EFA">
      <w:pPr>
        <w:spacing w:line="300" w:lineRule="auto"/>
        <w:ind w:left="708" w:right="-110" w:firstLine="708"/>
        <w:jc w:val="both"/>
        <w:rPr>
          <w:rFonts w:ascii="Verdana" w:hAnsi="Verdana" w:cs="Verdana"/>
          <w:sz w:val="21"/>
          <w:szCs w:val="21"/>
        </w:rPr>
      </w:pPr>
      <w:r w:rsidRPr="003A6280">
        <w:rPr>
          <w:rFonts w:ascii="Verdana" w:hAnsi="Verdana" w:cs="Verdana"/>
          <w:sz w:val="21"/>
          <w:szCs w:val="21"/>
        </w:rPr>
        <w:t>- pokrycie kosztów związanych z ratowaniem mienia;</w:t>
      </w:r>
    </w:p>
    <w:p w:rsidR="00414C9C" w:rsidRPr="003A6280" w:rsidRDefault="00414C9C" w:rsidP="004E1EFA">
      <w:pPr>
        <w:spacing w:line="300" w:lineRule="auto"/>
        <w:ind w:left="708" w:right="-110" w:firstLine="708"/>
        <w:jc w:val="both"/>
        <w:rPr>
          <w:rFonts w:ascii="Verdana" w:hAnsi="Verdana" w:cs="Verdana"/>
          <w:sz w:val="21"/>
          <w:szCs w:val="21"/>
        </w:rPr>
      </w:pPr>
      <w:r w:rsidRPr="003A6280">
        <w:rPr>
          <w:rFonts w:ascii="Verdana" w:hAnsi="Verdana" w:cs="Verdana"/>
          <w:sz w:val="21"/>
          <w:szCs w:val="21"/>
        </w:rPr>
        <w:t>- pokrycie kosztów zabezpieczenia mienia przed szkodą;</w:t>
      </w:r>
    </w:p>
    <w:p w:rsidR="00414C9C" w:rsidRPr="003A6280" w:rsidRDefault="00414C9C" w:rsidP="004E1EFA">
      <w:pPr>
        <w:spacing w:line="300" w:lineRule="auto"/>
        <w:ind w:left="1416" w:right="-110"/>
        <w:jc w:val="both"/>
        <w:rPr>
          <w:rFonts w:ascii="Verdana" w:hAnsi="Verdana" w:cs="Verdana"/>
          <w:sz w:val="21"/>
          <w:szCs w:val="21"/>
        </w:rPr>
      </w:pPr>
      <w:r w:rsidRPr="003A6280">
        <w:rPr>
          <w:rFonts w:ascii="Verdana" w:hAnsi="Verdana" w:cs="Verdana"/>
          <w:sz w:val="21"/>
          <w:szCs w:val="21"/>
        </w:rPr>
        <w:t>- rozszerzenie zakresu ochrony ubezpieczeniowej o szkody w mieniu istniejącym (m.in. instalacjach, urządzeniach) należących do Zamawiającego bądź należących do lub będących pod opieką, dozorem lub kontrolą Wykonawcy;</w:t>
      </w:r>
    </w:p>
    <w:p w:rsidR="00414C9C" w:rsidRPr="003A6280" w:rsidRDefault="00414C9C" w:rsidP="004E1EFA">
      <w:pPr>
        <w:spacing w:line="300" w:lineRule="auto"/>
        <w:ind w:left="708" w:right="-110" w:firstLine="708"/>
        <w:jc w:val="both"/>
        <w:rPr>
          <w:rFonts w:ascii="Verdana" w:hAnsi="Verdana" w:cs="Verdana"/>
          <w:sz w:val="21"/>
          <w:szCs w:val="21"/>
        </w:rPr>
      </w:pPr>
      <w:r w:rsidRPr="003A6280">
        <w:rPr>
          <w:rFonts w:ascii="Verdana" w:hAnsi="Verdana" w:cs="Verdana"/>
          <w:sz w:val="21"/>
          <w:szCs w:val="21"/>
        </w:rPr>
        <w:t>- pokrycie ryzyka producenta</w:t>
      </w:r>
    </w:p>
    <w:p w:rsidR="00414C9C" w:rsidRPr="003A6280" w:rsidRDefault="00414C9C" w:rsidP="004E1EFA">
      <w:pPr>
        <w:spacing w:line="300" w:lineRule="auto"/>
        <w:ind w:left="708" w:right="-110" w:firstLine="708"/>
        <w:jc w:val="both"/>
        <w:rPr>
          <w:rFonts w:ascii="Verdana" w:hAnsi="Verdana" w:cs="Verdana"/>
          <w:sz w:val="21"/>
          <w:szCs w:val="21"/>
        </w:rPr>
      </w:pPr>
      <w:r w:rsidRPr="003A6280">
        <w:rPr>
          <w:rFonts w:ascii="Verdana" w:hAnsi="Verdana" w:cs="Verdana"/>
          <w:sz w:val="21"/>
          <w:szCs w:val="21"/>
        </w:rPr>
        <w:t>- pokrycie ryzyka projektanta</w:t>
      </w:r>
    </w:p>
    <w:p w:rsidR="00414C9C" w:rsidRPr="003A6280" w:rsidRDefault="00414C9C" w:rsidP="004E1EFA">
      <w:pPr>
        <w:spacing w:line="300" w:lineRule="auto"/>
        <w:ind w:left="1416" w:right="-110"/>
        <w:jc w:val="both"/>
        <w:rPr>
          <w:rFonts w:ascii="Verdana" w:hAnsi="Verdana" w:cs="Verdana"/>
          <w:sz w:val="21"/>
          <w:szCs w:val="21"/>
        </w:rPr>
      </w:pPr>
      <w:r w:rsidRPr="003A6280">
        <w:rPr>
          <w:rFonts w:ascii="Verdana" w:hAnsi="Verdana" w:cs="Verdana"/>
          <w:sz w:val="21"/>
          <w:szCs w:val="21"/>
        </w:rPr>
        <w:t>- pokrycie szkód w elementach odebranych lub oddanych do użytku/eksploatacji</w:t>
      </w:r>
    </w:p>
    <w:p w:rsidR="00414C9C" w:rsidRPr="003A6280" w:rsidRDefault="00414C9C" w:rsidP="004E1EFA">
      <w:pPr>
        <w:spacing w:line="300" w:lineRule="auto"/>
        <w:ind w:left="708" w:right="-110" w:firstLine="708"/>
        <w:jc w:val="both"/>
        <w:rPr>
          <w:rFonts w:ascii="Verdana" w:hAnsi="Verdana" w:cs="Verdana"/>
          <w:sz w:val="21"/>
          <w:szCs w:val="21"/>
        </w:rPr>
      </w:pPr>
      <w:r w:rsidRPr="003A6280">
        <w:rPr>
          <w:rFonts w:ascii="Verdana" w:hAnsi="Verdana" w:cs="Verdana"/>
          <w:sz w:val="21"/>
          <w:szCs w:val="21"/>
        </w:rPr>
        <w:t>- składowanie poza miejscem budowy/montażu</w:t>
      </w:r>
    </w:p>
    <w:p w:rsidR="00414C9C" w:rsidRPr="003A6280" w:rsidRDefault="00414C9C" w:rsidP="004E1EFA">
      <w:pPr>
        <w:spacing w:line="300" w:lineRule="auto"/>
        <w:ind w:left="1416" w:right="-110"/>
        <w:jc w:val="both"/>
        <w:rPr>
          <w:rFonts w:ascii="Verdana" w:hAnsi="Verdana" w:cs="Verdana"/>
          <w:sz w:val="21"/>
          <w:szCs w:val="21"/>
        </w:rPr>
      </w:pPr>
      <w:r w:rsidRPr="003A6280">
        <w:rPr>
          <w:rFonts w:ascii="Verdana" w:hAnsi="Verdana" w:cs="Verdana"/>
          <w:sz w:val="21"/>
          <w:szCs w:val="21"/>
        </w:rPr>
        <w:t>- sprzęt, wyposażenie, zaplecze budowy, w tym obiekty pomocnicze (obiekty socjalne, magazynowe, warsztatowe, itp.) wykorzystywane do realizacji niniejszego Kontraktu</w:t>
      </w:r>
    </w:p>
    <w:p w:rsidR="00414C9C" w:rsidRPr="003A6280" w:rsidRDefault="00414C9C" w:rsidP="004E1EFA">
      <w:pPr>
        <w:spacing w:line="300" w:lineRule="auto"/>
        <w:ind w:left="708" w:right="-110" w:firstLine="708"/>
        <w:jc w:val="both"/>
        <w:rPr>
          <w:rFonts w:ascii="Verdana" w:hAnsi="Verdana" w:cs="Verdana"/>
          <w:sz w:val="21"/>
          <w:szCs w:val="21"/>
        </w:rPr>
      </w:pPr>
      <w:proofErr w:type="gramStart"/>
      <w:r w:rsidRPr="003A6280">
        <w:rPr>
          <w:rFonts w:ascii="Verdana" w:hAnsi="Verdana" w:cs="Verdana"/>
          <w:sz w:val="21"/>
          <w:szCs w:val="21"/>
        </w:rPr>
        <w:t>sekcja</w:t>
      </w:r>
      <w:proofErr w:type="gramEnd"/>
      <w:r w:rsidRPr="003A6280">
        <w:rPr>
          <w:rFonts w:ascii="Verdana" w:hAnsi="Verdana" w:cs="Verdana"/>
          <w:sz w:val="21"/>
          <w:szCs w:val="21"/>
        </w:rPr>
        <w:t xml:space="preserve"> II:</w:t>
      </w:r>
    </w:p>
    <w:p w:rsidR="00414C9C" w:rsidRPr="003A6280" w:rsidRDefault="00414C9C" w:rsidP="004E1EFA">
      <w:pPr>
        <w:spacing w:line="300" w:lineRule="auto"/>
        <w:ind w:left="708" w:right="-110" w:firstLine="708"/>
        <w:jc w:val="both"/>
        <w:rPr>
          <w:rFonts w:ascii="Verdana" w:hAnsi="Verdana" w:cs="Verdana"/>
          <w:sz w:val="21"/>
          <w:szCs w:val="21"/>
        </w:rPr>
      </w:pPr>
      <w:r w:rsidRPr="003A6280">
        <w:rPr>
          <w:rFonts w:ascii="Verdana" w:hAnsi="Verdana" w:cs="Verdana"/>
          <w:sz w:val="21"/>
          <w:szCs w:val="21"/>
        </w:rPr>
        <w:t>- ubezpieczenie odpowiedzialności cywilnej wzajemnej;</w:t>
      </w:r>
    </w:p>
    <w:p w:rsidR="00414C9C" w:rsidRPr="003A6280" w:rsidRDefault="00414C9C" w:rsidP="004E1EFA">
      <w:pPr>
        <w:spacing w:line="300" w:lineRule="auto"/>
        <w:ind w:left="1416" w:right="-110"/>
        <w:jc w:val="both"/>
        <w:rPr>
          <w:rFonts w:ascii="Verdana" w:hAnsi="Verdana" w:cs="Verdana"/>
          <w:sz w:val="21"/>
          <w:szCs w:val="21"/>
        </w:rPr>
      </w:pPr>
      <w:r w:rsidRPr="003A6280">
        <w:rPr>
          <w:rFonts w:ascii="Verdana" w:hAnsi="Verdana" w:cs="Verdana"/>
          <w:sz w:val="21"/>
          <w:szCs w:val="21"/>
        </w:rPr>
        <w:t>- włączenie szkód spowodowanych pracami wibracyjnymi, osunięciem lub osłabieniem podłoża.</w:t>
      </w:r>
    </w:p>
    <w:p w:rsidR="00414C9C" w:rsidRPr="003A6280" w:rsidRDefault="00414C9C" w:rsidP="004E1EFA">
      <w:pPr>
        <w:spacing w:line="300" w:lineRule="auto"/>
        <w:ind w:left="1416" w:right="-110"/>
        <w:jc w:val="both"/>
        <w:rPr>
          <w:rFonts w:ascii="Verdana" w:hAnsi="Verdana" w:cs="Verdana"/>
          <w:sz w:val="21"/>
          <w:szCs w:val="21"/>
        </w:rPr>
      </w:pPr>
      <w:r w:rsidRPr="003A6280">
        <w:rPr>
          <w:rFonts w:ascii="Verdana" w:hAnsi="Verdana" w:cs="Verdana"/>
          <w:sz w:val="21"/>
          <w:szCs w:val="21"/>
        </w:rPr>
        <w:t xml:space="preserve">Brak sublimatów lub wartości przy rozszerzeniach zakresu oznacza wprowadzenie najbardziej odpowiednich limitów dla ochrony własnej Wykonawcy. </w:t>
      </w:r>
    </w:p>
    <w:p w:rsidR="00414C9C" w:rsidRPr="003A6280" w:rsidRDefault="00414C9C" w:rsidP="004E1EFA">
      <w:pPr>
        <w:spacing w:line="300" w:lineRule="auto"/>
        <w:ind w:right="-110" w:firstLine="708"/>
        <w:jc w:val="both"/>
        <w:rPr>
          <w:rFonts w:ascii="Verdana" w:hAnsi="Verdana" w:cs="Verdana"/>
          <w:b/>
          <w:bCs/>
          <w:sz w:val="21"/>
          <w:szCs w:val="21"/>
        </w:rPr>
      </w:pPr>
      <w:proofErr w:type="gramStart"/>
      <w:r w:rsidRPr="003A6280">
        <w:rPr>
          <w:rFonts w:ascii="Verdana" w:hAnsi="Verdana" w:cs="Verdana"/>
          <w:b/>
          <w:bCs/>
          <w:sz w:val="21"/>
          <w:szCs w:val="21"/>
        </w:rPr>
        <w:t>6)</w:t>
      </w:r>
      <w:r w:rsidRPr="003A6280">
        <w:rPr>
          <w:rFonts w:ascii="Verdana" w:hAnsi="Verdana" w:cs="Verdana"/>
          <w:b/>
          <w:bCs/>
          <w:sz w:val="21"/>
          <w:szCs w:val="21"/>
        </w:rPr>
        <w:tab/>
        <w:t>Kurs</w:t>
      </w:r>
      <w:proofErr w:type="gramEnd"/>
      <w:r w:rsidRPr="003A6280">
        <w:rPr>
          <w:rFonts w:ascii="Verdana" w:hAnsi="Verdana" w:cs="Verdana"/>
          <w:b/>
          <w:bCs/>
          <w:sz w:val="21"/>
          <w:szCs w:val="21"/>
        </w:rPr>
        <w:t xml:space="preserve"> składki:</w:t>
      </w:r>
    </w:p>
    <w:p w:rsidR="00414C9C" w:rsidRPr="003A6280" w:rsidRDefault="00414C9C" w:rsidP="004E1EFA">
      <w:pPr>
        <w:spacing w:line="300" w:lineRule="auto"/>
        <w:ind w:left="707" w:right="-110" w:firstLine="709"/>
        <w:jc w:val="both"/>
        <w:rPr>
          <w:rFonts w:ascii="Verdana" w:hAnsi="Verdana" w:cs="Verdana"/>
          <w:sz w:val="21"/>
          <w:szCs w:val="21"/>
        </w:rPr>
      </w:pPr>
      <w:r w:rsidRPr="003A6280">
        <w:rPr>
          <w:rFonts w:ascii="Verdana" w:hAnsi="Verdana" w:cs="Verdana"/>
          <w:sz w:val="21"/>
          <w:szCs w:val="21"/>
        </w:rPr>
        <w:t>- dla odszkodowań – średni kurs NBP z dnia szkody;</w:t>
      </w:r>
    </w:p>
    <w:p w:rsidR="00414C9C" w:rsidRPr="003A6280" w:rsidRDefault="00414C9C" w:rsidP="004E1EFA">
      <w:pPr>
        <w:spacing w:line="300" w:lineRule="auto"/>
        <w:ind w:left="709" w:right="-110" w:firstLine="707"/>
        <w:jc w:val="both"/>
        <w:rPr>
          <w:rFonts w:ascii="Verdana" w:hAnsi="Verdana" w:cs="Verdana"/>
          <w:sz w:val="21"/>
          <w:szCs w:val="21"/>
        </w:rPr>
      </w:pPr>
      <w:r w:rsidRPr="003A6280">
        <w:rPr>
          <w:rFonts w:ascii="Verdana" w:hAnsi="Verdana" w:cs="Verdana"/>
          <w:sz w:val="21"/>
          <w:szCs w:val="21"/>
        </w:rPr>
        <w:t xml:space="preserve">- dla płatności składek – średni kurs NBP na dzień wymagalności </w:t>
      </w:r>
    </w:p>
    <w:p w:rsidR="00414C9C" w:rsidRPr="003A6280" w:rsidRDefault="00414C9C" w:rsidP="004E1EFA">
      <w:pPr>
        <w:spacing w:line="300" w:lineRule="auto"/>
        <w:ind w:left="1417" w:right="-110"/>
        <w:jc w:val="both"/>
        <w:rPr>
          <w:rFonts w:ascii="Verdana" w:hAnsi="Verdana" w:cs="Verdana"/>
          <w:sz w:val="21"/>
          <w:szCs w:val="21"/>
        </w:rPr>
      </w:pPr>
      <w:proofErr w:type="gramStart"/>
      <w:r w:rsidRPr="003A6280">
        <w:rPr>
          <w:rFonts w:ascii="Verdana" w:hAnsi="Verdana" w:cs="Verdana"/>
          <w:sz w:val="21"/>
          <w:szCs w:val="21"/>
        </w:rPr>
        <w:t>składki</w:t>
      </w:r>
      <w:proofErr w:type="gramEnd"/>
      <w:r w:rsidRPr="003A6280">
        <w:rPr>
          <w:rFonts w:ascii="Verdana" w:hAnsi="Verdana" w:cs="Verdana"/>
          <w:sz w:val="21"/>
          <w:szCs w:val="21"/>
        </w:rPr>
        <w:t>/raty składki;</w:t>
      </w:r>
    </w:p>
    <w:p w:rsidR="00414C9C" w:rsidRPr="003A6280" w:rsidRDefault="00414C9C" w:rsidP="004E1EFA">
      <w:pPr>
        <w:spacing w:line="300" w:lineRule="auto"/>
        <w:ind w:left="1416" w:right="-110"/>
        <w:jc w:val="both"/>
        <w:rPr>
          <w:rFonts w:ascii="Verdana" w:hAnsi="Verdana" w:cs="Verdana"/>
          <w:sz w:val="21"/>
          <w:szCs w:val="21"/>
        </w:rPr>
      </w:pPr>
      <w:r w:rsidRPr="003A6280">
        <w:rPr>
          <w:rFonts w:ascii="Verdana" w:hAnsi="Verdana" w:cs="Verdana"/>
          <w:sz w:val="21"/>
          <w:szCs w:val="21"/>
        </w:rPr>
        <w:t>- dla wartości ubezpieczenia i poszczególnych wartości klauzul – średni kurs NBP na dzień zawarcia umowy ubezpieczenia.</w:t>
      </w:r>
    </w:p>
    <w:p w:rsidR="00414C9C" w:rsidRDefault="00414C9C" w:rsidP="004E1EFA">
      <w:pPr>
        <w:spacing w:line="300" w:lineRule="auto"/>
        <w:ind w:right="-110" w:firstLine="708"/>
        <w:jc w:val="both"/>
        <w:rPr>
          <w:rFonts w:ascii="Verdana" w:hAnsi="Verdana" w:cs="Verdana"/>
          <w:sz w:val="21"/>
          <w:szCs w:val="21"/>
        </w:rPr>
      </w:pPr>
      <w:proofErr w:type="gramStart"/>
      <w:r w:rsidRPr="003A6280">
        <w:rPr>
          <w:rFonts w:ascii="Verdana" w:hAnsi="Verdana" w:cs="Verdana"/>
          <w:b/>
          <w:bCs/>
          <w:sz w:val="21"/>
          <w:szCs w:val="21"/>
        </w:rPr>
        <w:t>7)</w:t>
      </w:r>
      <w:r w:rsidRPr="003A6280">
        <w:rPr>
          <w:rFonts w:ascii="Verdana" w:hAnsi="Verdana" w:cs="Verdana"/>
          <w:b/>
          <w:bCs/>
          <w:sz w:val="21"/>
          <w:szCs w:val="21"/>
        </w:rPr>
        <w:tab/>
        <w:t>Zakres</w:t>
      </w:r>
      <w:proofErr w:type="gramEnd"/>
      <w:r w:rsidRPr="003A6280">
        <w:rPr>
          <w:rFonts w:ascii="Verdana" w:hAnsi="Verdana" w:cs="Verdana"/>
          <w:b/>
          <w:bCs/>
          <w:sz w:val="21"/>
          <w:szCs w:val="21"/>
        </w:rPr>
        <w:t xml:space="preserve"> terytorialny: </w:t>
      </w:r>
      <w:r w:rsidRPr="003A6280">
        <w:rPr>
          <w:rFonts w:ascii="Verdana" w:hAnsi="Verdana" w:cs="Verdana"/>
          <w:sz w:val="21"/>
          <w:szCs w:val="21"/>
        </w:rPr>
        <w:t>obszar RP w związku z realizowanym Kontraktem.</w:t>
      </w:r>
    </w:p>
    <w:p w:rsidR="00414C9C" w:rsidRPr="003A6280" w:rsidRDefault="00414C9C" w:rsidP="00CA236C">
      <w:pPr>
        <w:spacing w:line="300" w:lineRule="auto"/>
        <w:ind w:left="1418" w:right="-110" w:hanging="713"/>
        <w:rPr>
          <w:rFonts w:ascii="Verdana" w:hAnsi="Verdana" w:cs="Verdana"/>
          <w:sz w:val="21"/>
          <w:szCs w:val="21"/>
        </w:rPr>
      </w:pPr>
      <w:r w:rsidRPr="00CA236C">
        <w:rPr>
          <w:rFonts w:ascii="Verdana" w:hAnsi="Verdana" w:cs="Verdana"/>
          <w:b/>
          <w:bCs/>
          <w:sz w:val="21"/>
          <w:szCs w:val="21"/>
        </w:rPr>
        <w:t>8)</w:t>
      </w:r>
      <w:r>
        <w:rPr>
          <w:rFonts w:ascii="Verdana" w:hAnsi="Verdana" w:cs="Verdana"/>
          <w:sz w:val="21"/>
          <w:szCs w:val="21"/>
        </w:rPr>
        <w:tab/>
      </w:r>
      <w:r w:rsidRPr="0081776E">
        <w:rPr>
          <w:rFonts w:ascii="Verdana" w:hAnsi="Verdana" w:cs="Verdana"/>
          <w:sz w:val="21"/>
          <w:szCs w:val="21"/>
          <w:highlight w:val="cyan"/>
        </w:rPr>
        <w:t xml:space="preserve">Polisa ubezpieczeniowa powinna zawierać </w:t>
      </w:r>
      <w:proofErr w:type="gramStart"/>
      <w:r w:rsidRPr="0081776E">
        <w:rPr>
          <w:rFonts w:ascii="Verdana" w:hAnsi="Verdana" w:cs="Verdana"/>
          <w:sz w:val="21"/>
          <w:szCs w:val="21"/>
          <w:highlight w:val="cyan"/>
        </w:rPr>
        <w:t>cesje  uprawnień</w:t>
      </w:r>
      <w:proofErr w:type="gramEnd"/>
      <w:r w:rsidRPr="0081776E">
        <w:rPr>
          <w:rFonts w:ascii="Verdana" w:hAnsi="Verdana" w:cs="Verdana"/>
          <w:sz w:val="21"/>
          <w:szCs w:val="21"/>
          <w:highlight w:val="cyan"/>
        </w:rPr>
        <w:t xml:space="preserve"> na rzecz Zamawiającego.</w:t>
      </w:r>
    </w:p>
    <w:p w:rsidR="00414C9C" w:rsidRDefault="00414C9C" w:rsidP="004E1EFA">
      <w:pPr>
        <w:spacing w:line="300" w:lineRule="auto"/>
        <w:ind w:left="705" w:right="-110" w:hanging="705"/>
        <w:jc w:val="both"/>
        <w:rPr>
          <w:rFonts w:ascii="Verdana" w:hAnsi="Verdana" w:cs="Verdana"/>
          <w:b/>
          <w:bCs/>
          <w:sz w:val="21"/>
          <w:szCs w:val="21"/>
        </w:rPr>
      </w:pPr>
    </w:p>
    <w:p w:rsidR="00414C9C" w:rsidRPr="003A6280" w:rsidRDefault="00414C9C" w:rsidP="004E1EFA">
      <w:pPr>
        <w:spacing w:line="300" w:lineRule="auto"/>
        <w:ind w:left="705" w:right="-110" w:hanging="705"/>
        <w:jc w:val="both"/>
        <w:rPr>
          <w:rFonts w:ascii="Verdana" w:hAnsi="Verdana" w:cs="Verdana"/>
          <w:b/>
          <w:bCs/>
          <w:sz w:val="21"/>
          <w:szCs w:val="21"/>
        </w:rPr>
      </w:pPr>
      <w:r w:rsidRPr="003A6280">
        <w:rPr>
          <w:rFonts w:ascii="Verdana" w:hAnsi="Verdana" w:cs="Verdana"/>
          <w:b/>
          <w:bCs/>
          <w:sz w:val="21"/>
          <w:szCs w:val="21"/>
        </w:rPr>
        <w:t>(ii</w:t>
      </w:r>
      <w:proofErr w:type="gramStart"/>
      <w:r w:rsidRPr="003A6280">
        <w:rPr>
          <w:rFonts w:ascii="Verdana" w:hAnsi="Verdana" w:cs="Verdana"/>
          <w:b/>
          <w:bCs/>
          <w:sz w:val="21"/>
          <w:szCs w:val="21"/>
        </w:rPr>
        <w:t>)</w:t>
      </w:r>
      <w:r w:rsidRPr="003A6280">
        <w:rPr>
          <w:rFonts w:ascii="Verdana" w:hAnsi="Verdana" w:cs="Verdana"/>
          <w:b/>
          <w:bCs/>
          <w:sz w:val="21"/>
          <w:szCs w:val="21"/>
        </w:rPr>
        <w:tab/>
        <w:t>Ubezpieczenie</w:t>
      </w:r>
      <w:proofErr w:type="gramEnd"/>
      <w:r w:rsidRPr="003A6280">
        <w:rPr>
          <w:rFonts w:ascii="Verdana" w:hAnsi="Verdana" w:cs="Verdana"/>
          <w:b/>
          <w:bCs/>
          <w:sz w:val="21"/>
          <w:szCs w:val="21"/>
        </w:rPr>
        <w:t xml:space="preserve"> odpowiedzialności cywilnej z tytułu prowadzenia działalności (od roszczeń osób trzecich)</w:t>
      </w:r>
    </w:p>
    <w:p w:rsidR="00414C9C" w:rsidRPr="00416055" w:rsidRDefault="00414C9C" w:rsidP="004E1EFA">
      <w:pPr>
        <w:autoSpaceDE w:val="0"/>
        <w:autoSpaceDN w:val="0"/>
        <w:adjustRightInd w:val="0"/>
        <w:spacing w:line="300" w:lineRule="auto"/>
        <w:ind w:left="1410" w:right="-110" w:hanging="705"/>
        <w:jc w:val="both"/>
        <w:rPr>
          <w:rFonts w:ascii="Verdana" w:hAnsi="Verdana" w:cs="Verdana"/>
          <w:b/>
          <w:bCs/>
          <w:sz w:val="21"/>
          <w:szCs w:val="21"/>
        </w:rPr>
      </w:pPr>
    </w:p>
    <w:p w:rsidR="00414C9C" w:rsidRPr="00416055" w:rsidRDefault="00414C9C" w:rsidP="004E1EFA">
      <w:pPr>
        <w:autoSpaceDE w:val="0"/>
        <w:autoSpaceDN w:val="0"/>
        <w:adjustRightInd w:val="0"/>
        <w:spacing w:line="300" w:lineRule="auto"/>
        <w:ind w:left="1410" w:right="-110" w:hanging="705"/>
        <w:jc w:val="both"/>
        <w:rPr>
          <w:rFonts w:ascii="Verdana" w:hAnsi="Verdana" w:cs="Verdana"/>
          <w:sz w:val="21"/>
          <w:szCs w:val="21"/>
        </w:rPr>
      </w:pPr>
      <w:proofErr w:type="gramStart"/>
      <w:r w:rsidRPr="00416055">
        <w:rPr>
          <w:rFonts w:ascii="Verdana" w:hAnsi="Verdana" w:cs="Verdana"/>
          <w:b/>
          <w:bCs/>
          <w:sz w:val="21"/>
          <w:szCs w:val="21"/>
        </w:rPr>
        <w:lastRenderedPageBreak/>
        <w:t>1)</w:t>
      </w:r>
      <w:r w:rsidRPr="00416055">
        <w:rPr>
          <w:rFonts w:ascii="Verdana" w:hAnsi="Verdana" w:cs="Verdana"/>
          <w:b/>
          <w:bCs/>
          <w:sz w:val="21"/>
          <w:szCs w:val="21"/>
        </w:rPr>
        <w:tab/>
        <w:t>Ubezpieczony</w:t>
      </w:r>
      <w:proofErr w:type="gramEnd"/>
      <w:r w:rsidRPr="00416055">
        <w:rPr>
          <w:rFonts w:ascii="Verdana" w:hAnsi="Verdana" w:cs="Verdana"/>
          <w:b/>
          <w:bCs/>
          <w:sz w:val="21"/>
          <w:szCs w:val="21"/>
        </w:rPr>
        <w:t xml:space="preserve">: </w:t>
      </w:r>
      <w:r w:rsidRPr="00416055">
        <w:rPr>
          <w:rFonts w:ascii="Verdana" w:hAnsi="Verdana" w:cs="Verdana"/>
          <w:sz w:val="21"/>
          <w:szCs w:val="21"/>
        </w:rPr>
        <w:t xml:space="preserve">Wykonawca, Zamawiający (w zakresie realizacji niniejszego Kontraktu), Podwykonawcy, Wykonawcy Wspólnie Ubiegający się o udzielenie zamówienia. </w:t>
      </w:r>
    </w:p>
    <w:p w:rsidR="00414C9C" w:rsidRPr="003A6280" w:rsidRDefault="00414C9C" w:rsidP="004E1EFA">
      <w:pPr>
        <w:spacing w:line="300" w:lineRule="auto"/>
        <w:ind w:left="1413" w:right="-110" w:hanging="705"/>
        <w:jc w:val="both"/>
        <w:rPr>
          <w:rFonts w:ascii="Verdana" w:hAnsi="Verdana" w:cs="Verdana"/>
          <w:sz w:val="21"/>
          <w:szCs w:val="21"/>
        </w:rPr>
      </w:pPr>
      <w:proofErr w:type="gramStart"/>
      <w:r w:rsidRPr="00416055">
        <w:rPr>
          <w:rFonts w:ascii="Verdana" w:hAnsi="Verdana" w:cs="Verdana"/>
          <w:b/>
          <w:bCs/>
          <w:sz w:val="21"/>
          <w:szCs w:val="21"/>
        </w:rPr>
        <w:t>2)</w:t>
      </w:r>
      <w:r w:rsidRPr="00416055">
        <w:rPr>
          <w:rFonts w:ascii="Verdana" w:hAnsi="Verdana" w:cs="Verdana"/>
          <w:b/>
          <w:bCs/>
          <w:sz w:val="21"/>
          <w:szCs w:val="21"/>
        </w:rPr>
        <w:tab/>
        <w:t>Okres</w:t>
      </w:r>
      <w:proofErr w:type="gramEnd"/>
      <w:r w:rsidRPr="00416055">
        <w:rPr>
          <w:rFonts w:ascii="Verdana" w:hAnsi="Verdana" w:cs="Verdana"/>
          <w:b/>
          <w:bCs/>
          <w:sz w:val="21"/>
          <w:szCs w:val="21"/>
        </w:rPr>
        <w:t xml:space="preserve"> ubezpieczenia: </w:t>
      </w:r>
      <w:r w:rsidRPr="00416055">
        <w:rPr>
          <w:rFonts w:ascii="Verdana" w:hAnsi="Verdana" w:cs="Verdana"/>
          <w:sz w:val="21"/>
          <w:szCs w:val="21"/>
        </w:rPr>
        <w:t>30 dni o</w:t>
      </w:r>
      <w:r w:rsidRPr="003A6280">
        <w:rPr>
          <w:rFonts w:ascii="Verdana" w:hAnsi="Verdana" w:cs="Verdana"/>
          <w:sz w:val="21"/>
          <w:szCs w:val="21"/>
        </w:rPr>
        <w:t xml:space="preserve"> daty podpisania Kontraktu przez Wykonawcę do zakończenia całości inwestycji tj. do momentu wystawienia Świadectwa Wykonania, w tym: </w:t>
      </w:r>
    </w:p>
    <w:p w:rsidR="00414C9C" w:rsidRPr="003A6280" w:rsidRDefault="00414C9C" w:rsidP="004E1EFA">
      <w:pPr>
        <w:spacing w:line="300" w:lineRule="auto"/>
        <w:ind w:left="1413" w:right="-110" w:firstLine="3"/>
        <w:jc w:val="both"/>
        <w:rPr>
          <w:rFonts w:ascii="Verdana" w:hAnsi="Verdana" w:cs="Verdana"/>
          <w:sz w:val="21"/>
          <w:szCs w:val="21"/>
        </w:rPr>
      </w:pPr>
      <w:r w:rsidRPr="003A6280">
        <w:rPr>
          <w:rFonts w:ascii="Verdana" w:hAnsi="Verdana" w:cs="Verdana"/>
          <w:sz w:val="21"/>
          <w:szCs w:val="21"/>
        </w:rPr>
        <w:t>- okres Prób Końcowych i Eksploatacyjnych, w tym wszystkie próby powtórzone oraz Testy Gwarancyjne, zgodnie z postanowieniami Kontraktu.</w:t>
      </w:r>
    </w:p>
    <w:p w:rsidR="00414C9C" w:rsidRPr="00416055" w:rsidRDefault="00414C9C" w:rsidP="004E1EFA">
      <w:pPr>
        <w:spacing w:line="300" w:lineRule="auto"/>
        <w:ind w:left="1410" w:right="-110"/>
        <w:jc w:val="both"/>
        <w:rPr>
          <w:rFonts w:ascii="Verdana" w:hAnsi="Verdana" w:cs="Verdana"/>
          <w:sz w:val="21"/>
          <w:szCs w:val="21"/>
        </w:rPr>
      </w:pPr>
      <w:r w:rsidRPr="00416055">
        <w:rPr>
          <w:rFonts w:ascii="Verdana" w:hAnsi="Verdana" w:cs="Verdana"/>
          <w:sz w:val="21"/>
          <w:szCs w:val="21"/>
        </w:rPr>
        <w:t xml:space="preserve">Ubezpieczający jest zobowiązany do utrzymania i każdorocznych wznowień polisy na przedmiotowych warunkach (bez zmiany pierwotnego triggera), w tym obejmując termin zakończenia całości inwestycji (tj. do momentu wydania Świadectwa Wykonania), aż do czasu braku możliwości wnoszenia roszczeń z tytułu szkód powstałych w okresie ubezpieczenia, z uwagi na upływ terminu przedawnienia przewidzianego w przepisach prawa. </w:t>
      </w:r>
    </w:p>
    <w:p w:rsidR="00414C9C" w:rsidRPr="00416055" w:rsidRDefault="00414C9C" w:rsidP="004E1EFA">
      <w:pPr>
        <w:autoSpaceDE w:val="0"/>
        <w:autoSpaceDN w:val="0"/>
        <w:adjustRightInd w:val="0"/>
        <w:spacing w:line="300" w:lineRule="auto"/>
        <w:ind w:left="1410" w:right="-110" w:hanging="705"/>
        <w:jc w:val="both"/>
        <w:rPr>
          <w:rFonts w:ascii="Verdana" w:hAnsi="Verdana" w:cs="Verdana"/>
          <w:b/>
          <w:bCs/>
          <w:sz w:val="21"/>
          <w:szCs w:val="21"/>
          <w:u w:val="single"/>
        </w:rPr>
      </w:pPr>
      <w:proofErr w:type="gramStart"/>
      <w:r w:rsidRPr="00416055">
        <w:rPr>
          <w:rFonts w:ascii="Verdana" w:hAnsi="Verdana" w:cs="Verdana"/>
          <w:b/>
          <w:bCs/>
          <w:sz w:val="21"/>
          <w:szCs w:val="21"/>
        </w:rPr>
        <w:t>3)</w:t>
      </w:r>
      <w:r w:rsidRPr="00416055">
        <w:rPr>
          <w:rFonts w:ascii="Verdana" w:hAnsi="Verdana" w:cs="Verdana"/>
          <w:b/>
          <w:bCs/>
          <w:sz w:val="21"/>
          <w:szCs w:val="21"/>
        </w:rPr>
        <w:tab/>
        <w:t>Minimalny</w:t>
      </w:r>
      <w:proofErr w:type="gramEnd"/>
      <w:r w:rsidRPr="00416055">
        <w:rPr>
          <w:rFonts w:ascii="Verdana" w:hAnsi="Verdana" w:cs="Verdana"/>
          <w:b/>
          <w:bCs/>
          <w:sz w:val="21"/>
          <w:szCs w:val="21"/>
        </w:rPr>
        <w:t xml:space="preserve"> zakres ubezpieczenia OC działalności</w:t>
      </w:r>
      <w:r w:rsidRPr="00416055">
        <w:rPr>
          <w:rFonts w:ascii="Verdana" w:hAnsi="Verdana" w:cs="Verdana"/>
          <w:sz w:val="21"/>
          <w:szCs w:val="21"/>
        </w:rPr>
        <w:t xml:space="preserve">: ubezpieczenie obejmuje odpowiedzialność cywilną osób objętych ubezpieczeniem za szkody na osobie lub w mieniu (damnum emergens i lucrum cessans) wyrządzone osobom trzecim w następstwie posiadania i użytkowania nieruchomości oraz stacjonarnych maszyn, urządzeń i instalacji wszelkiego typu, a także ryzyko prowadzenia działalności gospodarczej z włączeniem szkód wyrządzonych przez rzecz wprowadzoną do obrotu (OC za produkt), w tym szkody wyrządzone wskutek rażącego niedbalstwa. </w:t>
      </w:r>
    </w:p>
    <w:p w:rsidR="00414C9C" w:rsidRPr="00416055" w:rsidRDefault="00414C9C" w:rsidP="004E1EFA">
      <w:pPr>
        <w:autoSpaceDE w:val="0"/>
        <w:autoSpaceDN w:val="0"/>
        <w:adjustRightInd w:val="0"/>
        <w:spacing w:line="300" w:lineRule="auto"/>
        <w:ind w:right="-110" w:firstLine="705"/>
        <w:jc w:val="both"/>
        <w:rPr>
          <w:rFonts w:ascii="Verdana" w:hAnsi="Verdana" w:cs="Verdana"/>
          <w:b/>
          <w:bCs/>
          <w:sz w:val="21"/>
          <w:szCs w:val="21"/>
        </w:rPr>
      </w:pPr>
      <w:proofErr w:type="gramStart"/>
      <w:r w:rsidRPr="00416055">
        <w:rPr>
          <w:rFonts w:ascii="Verdana" w:hAnsi="Verdana" w:cs="Verdana"/>
          <w:b/>
          <w:bCs/>
          <w:sz w:val="21"/>
          <w:szCs w:val="21"/>
        </w:rPr>
        <w:t>4)</w:t>
      </w:r>
      <w:r w:rsidRPr="00416055">
        <w:rPr>
          <w:rFonts w:ascii="Verdana" w:hAnsi="Verdana" w:cs="Verdana"/>
          <w:b/>
          <w:bCs/>
          <w:sz w:val="21"/>
          <w:szCs w:val="21"/>
        </w:rPr>
        <w:tab/>
        <w:t>Rozszerzenia</w:t>
      </w:r>
      <w:proofErr w:type="gramEnd"/>
      <w:r w:rsidRPr="00416055">
        <w:rPr>
          <w:rFonts w:ascii="Verdana" w:hAnsi="Verdana" w:cs="Verdana"/>
          <w:b/>
          <w:bCs/>
          <w:sz w:val="21"/>
          <w:szCs w:val="21"/>
        </w:rPr>
        <w:t xml:space="preserve"> zakresu ubezpieczenia:</w:t>
      </w:r>
    </w:p>
    <w:p w:rsidR="00414C9C" w:rsidRPr="00416055" w:rsidRDefault="00414C9C" w:rsidP="00E35D58">
      <w:pPr>
        <w:numPr>
          <w:ilvl w:val="0"/>
          <w:numId w:val="10"/>
        </w:numPr>
        <w:tabs>
          <w:tab w:val="num" w:pos="1425"/>
        </w:tabs>
        <w:autoSpaceDE w:val="0"/>
        <w:autoSpaceDN w:val="0"/>
        <w:adjustRightInd w:val="0"/>
        <w:spacing w:line="300" w:lineRule="auto"/>
        <w:ind w:left="1440" w:right="-110" w:firstLine="0"/>
        <w:jc w:val="both"/>
        <w:rPr>
          <w:rFonts w:ascii="Verdana" w:hAnsi="Verdana" w:cs="Verdana"/>
          <w:sz w:val="21"/>
          <w:szCs w:val="21"/>
        </w:rPr>
      </w:pPr>
      <w:proofErr w:type="gramStart"/>
      <w:r w:rsidRPr="00416055">
        <w:rPr>
          <w:rFonts w:ascii="Verdana" w:hAnsi="Verdana" w:cs="Verdana"/>
          <w:sz w:val="21"/>
          <w:szCs w:val="21"/>
        </w:rPr>
        <w:t>szkody</w:t>
      </w:r>
      <w:proofErr w:type="gramEnd"/>
      <w:r w:rsidRPr="00416055">
        <w:rPr>
          <w:rFonts w:ascii="Verdana" w:hAnsi="Verdana" w:cs="Verdana"/>
          <w:sz w:val="21"/>
          <w:szCs w:val="21"/>
        </w:rPr>
        <w:t xml:space="preserve"> powodujące roszczenia pomiędzy osobami objętymi </w:t>
      </w:r>
    </w:p>
    <w:p w:rsidR="00414C9C" w:rsidRPr="00416055" w:rsidRDefault="00414C9C" w:rsidP="004E1EFA">
      <w:pPr>
        <w:autoSpaceDE w:val="0"/>
        <w:autoSpaceDN w:val="0"/>
        <w:adjustRightInd w:val="0"/>
        <w:spacing w:line="300" w:lineRule="auto"/>
        <w:ind w:left="1440" w:right="-110" w:firstLine="687"/>
        <w:jc w:val="both"/>
        <w:rPr>
          <w:rFonts w:ascii="Verdana" w:hAnsi="Verdana" w:cs="Verdana"/>
          <w:sz w:val="21"/>
          <w:szCs w:val="21"/>
        </w:rPr>
      </w:pPr>
      <w:proofErr w:type="gramStart"/>
      <w:r w:rsidRPr="00416055">
        <w:rPr>
          <w:rFonts w:ascii="Verdana" w:hAnsi="Verdana" w:cs="Verdana"/>
          <w:sz w:val="21"/>
          <w:szCs w:val="21"/>
        </w:rPr>
        <w:t>ubezpieczeniem</w:t>
      </w:r>
      <w:proofErr w:type="gramEnd"/>
      <w:r w:rsidRPr="00416055">
        <w:rPr>
          <w:rFonts w:ascii="Verdana" w:hAnsi="Verdana" w:cs="Verdana"/>
          <w:sz w:val="21"/>
          <w:szCs w:val="21"/>
        </w:rPr>
        <w:t xml:space="preserve">; </w:t>
      </w:r>
    </w:p>
    <w:p w:rsidR="00414C9C" w:rsidRPr="00416055" w:rsidRDefault="00414C9C" w:rsidP="00E35D58">
      <w:pPr>
        <w:numPr>
          <w:ilvl w:val="0"/>
          <w:numId w:val="10"/>
        </w:numPr>
        <w:tabs>
          <w:tab w:val="num" w:pos="1425"/>
        </w:tabs>
        <w:autoSpaceDE w:val="0"/>
        <w:autoSpaceDN w:val="0"/>
        <w:adjustRightInd w:val="0"/>
        <w:spacing w:line="300" w:lineRule="auto"/>
        <w:ind w:left="1440" w:right="-110" w:firstLine="0"/>
        <w:jc w:val="both"/>
        <w:rPr>
          <w:rFonts w:ascii="Verdana" w:hAnsi="Verdana" w:cs="Verdana"/>
          <w:sz w:val="21"/>
          <w:szCs w:val="21"/>
        </w:rPr>
      </w:pPr>
      <w:proofErr w:type="gramStart"/>
      <w:r w:rsidRPr="00416055">
        <w:rPr>
          <w:rFonts w:ascii="Verdana" w:hAnsi="Verdana" w:cs="Verdana"/>
          <w:sz w:val="21"/>
          <w:szCs w:val="21"/>
        </w:rPr>
        <w:t>szkody</w:t>
      </w:r>
      <w:proofErr w:type="gramEnd"/>
      <w:r w:rsidRPr="00416055">
        <w:rPr>
          <w:rFonts w:ascii="Verdana" w:hAnsi="Verdana" w:cs="Verdana"/>
          <w:sz w:val="21"/>
          <w:szCs w:val="21"/>
        </w:rPr>
        <w:t xml:space="preserve"> wyrządzone pracownikom; </w:t>
      </w:r>
    </w:p>
    <w:p w:rsidR="00414C9C" w:rsidRPr="00416055" w:rsidRDefault="00414C9C" w:rsidP="00E35D58">
      <w:pPr>
        <w:numPr>
          <w:ilvl w:val="0"/>
          <w:numId w:val="10"/>
        </w:numPr>
        <w:tabs>
          <w:tab w:val="num" w:pos="1425"/>
        </w:tabs>
        <w:autoSpaceDE w:val="0"/>
        <w:autoSpaceDN w:val="0"/>
        <w:adjustRightInd w:val="0"/>
        <w:spacing w:line="300" w:lineRule="auto"/>
        <w:ind w:left="1440" w:right="-110" w:firstLine="0"/>
        <w:jc w:val="both"/>
        <w:rPr>
          <w:rFonts w:ascii="Verdana" w:hAnsi="Verdana" w:cs="Verdana"/>
          <w:sz w:val="21"/>
          <w:szCs w:val="21"/>
        </w:rPr>
      </w:pPr>
      <w:proofErr w:type="gramStart"/>
      <w:r w:rsidRPr="00416055">
        <w:rPr>
          <w:rFonts w:ascii="Verdana" w:hAnsi="Verdana" w:cs="Verdana"/>
          <w:sz w:val="21"/>
          <w:szCs w:val="21"/>
        </w:rPr>
        <w:t>szkody</w:t>
      </w:r>
      <w:proofErr w:type="gramEnd"/>
      <w:r w:rsidRPr="00416055">
        <w:rPr>
          <w:rFonts w:ascii="Verdana" w:hAnsi="Verdana" w:cs="Verdana"/>
          <w:sz w:val="21"/>
          <w:szCs w:val="21"/>
        </w:rPr>
        <w:t xml:space="preserve"> wyrządzone przez podwykonawców osób objętych </w:t>
      </w:r>
    </w:p>
    <w:p w:rsidR="00414C9C" w:rsidRPr="00416055" w:rsidRDefault="00414C9C" w:rsidP="004E1EFA">
      <w:pPr>
        <w:autoSpaceDE w:val="0"/>
        <w:autoSpaceDN w:val="0"/>
        <w:adjustRightInd w:val="0"/>
        <w:spacing w:line="300" w:lineRule="auto"/>
        <w:ind w:left="1440" w:right="-110" w:firstLine="687"/>
        <w:jc w:val="both"/>
        <w:rPr>
          <w:rFonts w:ascii="Verdana" w:hAnsi="Verdana" w:cs="Verdana"/>
          <w:sz w:val="21"/>
          <w:szCs w:val="21"/>
        </w:rPr>
      </w:pPr>
      <w:proofErr w:type="gramStart"/>
      <w:r w:rsidRPr="00416055">
        <w:rPr>
          <w:rFonts w:ascii="Verdana" w:hAnsi="Verdana" w:cs="Verdana"/>
          <w:sz w:val="21"/>
          <w:szCs w:val="21"/>
        </w:rPr>
        <w:t>ubezpieczeniem</w:t>
      </w:r>
      <w:proofErr w:type="gramEnd"/>
      <w:r w:rsidRPr="00416055">
        <w:rPr>
          <w:rFonts w:ascii="Verdana" w:hAnsi="Verdana" w:cs="Verdana"/>
          <w:sz w:val="21"/>
          <w:szCs w:val="21"/>
        </w:rPr>
        <w:t xml:space="preserve">; </w:t>
      </w:r>
    </w:p>
    <w:p w:rsidR="00414C9C" w:rsidRPr="00416055" w:rsidRDefault="00414C9C" w:rsidP="00E35D58">
      <w:pPr>
        <w:numPr>
          <w:ilvl w:val="0"/>
          <w:numId w:val="10"/>
        </w:numPr>
        <w:tabs>
          <w:tab w:val="num" w:pos="1425"/>
        </w:tabs>
        <w:autoSpaceDE w:val="0"/>
        <w:autoSpaceDN w:val="0"/>
        <w:adjustRightInd w:val="0"/>
        <w:spacing w:line="300" w:lineRule="auto"/>
        <w:ind w:left="1440" w:right="-110" w:firstLine="0"/>
        <w:jc w:val="both"/>
        <w:rPr>
          <w:rFonts w:ascii="Verdana" w:hAnsi="Verdana" w:cs="Verdana"/>
          <w:sz w:val="21"/>
          <w:szCs w:val="21"/>
        </w:rPr>
      </w:pPr>
      <w:proofErr w:type="gramStart"/>
      <w:r w:rsidRPr="00416055">
        <w:rPr>
          <w:rFonts w:ascii="Verdana" w:hAnsi="Verdana" w:cs="Verdana"/>
          <w:sz w:val="21"/>
          <w:szCs w:val="21"/>
        </w:rPr>
        <w:t>szkody</w:t>
      </w:r>
      <w:proofErr w:type="gramEnd"/>
      <w:r w:rsidRPr="00416055">
        <w:rPr>
          <w:rFonts w:ascii="Verdana" w:hAnsi="Verdana" w:cs="Verdana"/>
          <w:sz w:val="21"/>
          <w:szCs w:val="21"/>
        </w:rPr>
        <w:t xml:space="preserve"> powstałe po wykonaniu pracy lub usługi wynikłe z </w:t>
      </w:r>
    </w:p>
    <w:p w:rsidR="00414C9C" w:rsidRPr="00416055" w:rsidRDefault="00414C9C" w:rsidP="004E1EFA">
      <w:pPr>
        <w:autoSpaceDE w:val="0"/>
        <w:autoSpaceDN w:val="0"/>
        <w:adjustRightInd w:val="0"/>
        <w:spacing w:line="300" w:lineRule="auto"/>
        <w:ind w:left="1440" w:right="-110" w:firstLine="687"/>
        <w:jc w:val="both"/>
        <w:rPr>
          <w:rFonts w:ascii="Verdana" w:hAnsi="Verdana" w:cs="Verdana"/>
          <w:sz w:val="21"/>
          <w:szCs w:val="21"/>
        </w:rPr>
      </w:pPr>
      <w:r w:rsidRPr="00416055">
        <w:rPr>
          <w:rFonts w:ascii="Verdana" w:hAnsi="Verdana" w:cs="Verdana"/>
          <w:sz w:val="21"/>
          <w:szCs w:val="21"/>
        </w:rPr>
        <w:t xml:space="preserve">nienależytego </w:t>
      </w:r>
      <w:proofErr w:type="gramStart"/>
      <w:r w:rsidRPr="00416055">
        <w:rPr>
          <w:rFonts w:ascii="Verdana" w:hAnsi="Verdana" w:cs="Verdana"/>
          <w:sz w:val="21"/>
          <w:szCs w:val="21"/>
        </w:rPr>
        <w:t>wykonania   zobowiązania</w:t>
      </w:r>
      <w:proofErr w:type="gramEnd"/>
      <w:r w:rsidRPr="00416055">
        <w:rPr>
          <w:rFonts w:ascii="Verdana" w:hAnsi="Verdana" w:cs="Verdana"/>
          <w:sz w:val="21"/>
          <w:szCs w:val="21"/>
        </w:rPr>
        <w:t xml:space="preserve">; </w:t>
      </w:r>
    </w:p>
    <w:p w:rsidR="00414C9C" w:rsidRPr="00416055" w:rsidRDefault="00414C9C" w:rsidP="00E35D58">
      <w:pPr>
        <w:numPr>
          <w:ilvl w:val="0"/>
          <w:numId w:val="10"/>
        </w:numPr>
        <w:tabs>
          <w:tab w:val="num" w:pos="1425"/>
        </w:tabs>
        <w:autoSpaceDE w:val="0"/>
        <w:autoSpaceDN w:val="0"/>
        <w:adjustRightInd w:val="0"/>
        <w:spacing w:line="300" w:lineRule="auto"/>
        <w:ind w:left="1440" w:right="-110" w:firstLine="0"/>
        <w:jc w:val="both"/>
        <w:rPr>
          <w:rFonts w:ascii="Verdana" w:hAnsi="Verdana" w:cs="Verdana"/>
          <w:sz w:val="21"/>
          <w:szCs w:val="21"/>
        </w:rPr>
      </w:pPr>
      <w:proofErr w:type="gramStart"/>
      <w:r w:rsidRPr="00416055">
        <w:rPr>
          <w:rFonts w:ascii="Verdana" w:hAnsi="Verdana" w:cs="Verdana"/>
          <w:sz w:val="21"/>
          <w:szCs w:val="21"/>
        </w:rPr>
        <w:t>szkody</w:t>
      </w:r>
      <w:proofErr w:type="gramEnd"/>
      <w:r w:rsidRPr="00416055">
        <w:rPr>
          <w:rFonts w:ascii="Verdana" w:hAnsi="Verdana" w:cs="Verdana"/>
          <w:sz w:val="21"/>
          <w:szCs w:val="21"/>
        </w:rPr>
        <w:t xml:space="preserve"> wynikłe z działania środków wybuchowych, młotów, </w:t>
      </w:r>
    </w:p>
    <w:p w:rsidR="00414C9C" w:rsidRPr="00416055" w:rsidRDefault="00414C9C" w:rsidP="004E1EFA">
      <w:pPr>
        <w:autoSpaceDE w:val="0"/>
        <w:autoSpaceDN w:val="0"/>
        <w:adjustRightInd w:val="0"/>
        <w:spacing w:line="300" w:lineRule="auto"/>
        <w:ind w:left="1440" w:right="-110" w:firstLine="687"/>
        <w:jc w:val="both"/>
        <w:rPr>
          <w:rFonts w:ascii="Verdana" w:hAnsi="Verdana" w:cs="Verdana"/>
          <w:sz w:val="21"/>
          <w:szCs w:val="21"/>
        </w:rPr>
      </w:pPr>
      <w:proofErr w:type="gramStart"/>
      <w:r w:rsidRPr="00416055">
        <w:rPr>
          <w:rFonts w:ascii="Verdana" w:hAnsi="Verdana" w:cs="Verdana"/>
          <w:sz w:val="21"/>
          <w:szCs w:val="21"/>
        </w:rPr>
        <w:t>kafarów</w:t>
      </w:r>
      <w:proofErr w:type="gramEnd"/>
      <w:r w:rsidRPr="00416055">
        <w:rPr>
          <w:rFonts w:ascii="Verdana" w:hAnsi="Verdana" w:cs="Verdana"/>
          <w:sz w:val="21"/>
          <w:szCs w:val="21"/>
        </w:rPr>
        <w:t xml:space="preserve">; </w:t>
      </w:r>
    </w:p>
    <w:p w:rsidR="00414C9C" w:rsidRPr="00416055" w:rsidRDefault="00414C9C" w:rsidP="00E35D58">
      <w:pPr>
        <w:numPr>
          <w:ilvl w:val="0"/>
          <w:numId w:val="10"/>
        </w:numPr>
        <w:tabs>
          <w:tab w:val="num" w:pos="1425"/>
        </w:tabs>
        <w:autoSpaceDE w:val="0"/>
        <w:autoSpaceDN w:val="0"/>
        <w:adjustRightInd w:val="0"/>
        <w:spacing w:line="300" w:lineRule="auto"/>
        <w:ind w:left="1440" w:right="-110" w:firstLine="0"/>
        <w:jc w:val="both"/>
        <w:rPr>
          <w:rFonts w:ascii="Verdana" w:hAnsi="Verdana" w:cs="Verdana"/>
          <w:sz w:val="21"/>
          <w:szCs w:val="21"/>
        </w:rPr>
      </w:pPr>
      <w:proofErr w:type="gramStart"/>
      <w:r w:rsidRPr="00416055">
        <w:rPr>
          <w:rFonts w:ascii="Verdana" w:hAnsi="Verdana" w:cs="Verdana"/>
          <w:sz w:val="21"/>
          <w:szCs w:val="21"/>
        </w:rPr>
        <w:t>szkody</w:t>
      </w:r>
      <w:proofErr w:type="gramEnd"/>
      <w:r w:rsidRPr="00416055">
        <w:rPr>
          <w:rFonts w:ascii="Verdana" w:hAnsi="Verdana" w:cs="Verdana"/>
          <w:sz w:val="21"/>
          <w:szCs w:val="21"/>
        </w:rPr>
        <w:t xml:space="preserve"> wyrządzone w podziemnych instalacjach; </w:t>
      </w:r>
    </w:p>
    <w:p w:rsidR="00414C9C" w:rsidRPr="00416055" w:rsidRDefault="00414C9C" w:rsidP="00E35D58">
      <w:pPr>
        <w:numPr>
          <w:ilvl w:val="0"/>
          <w:numId w:val="10"/>
        </w:numPr>
        <w:tabs>
          <w:tab w:val="num" w:pos="1425"/>
        </w:tabs>
        <w:autoSpaceDE w:val="0"/>
        <w:autoSpaceDN w:val="0"/>
        <w:adjustRightInd w:val="0"/>
        <w:spacing w:line="300" w:lineRule="auto"/>
        <w:ind w:left="1440" w:right="-110" w:firstLine="0"/>
        <w:jc w:val="both"/>
        <w:rPr>
          <w:rFonts w:ascii="Verdana" w:hAnsi="Verdana" w:cs="Verdana"/>
          <w:sz w:val="21"/>
          <w:szCs w:val="21"/>
        </w:rPr>
      </w:pPr>
      <w:proofErr w:type="gramStart"/>
      <w:r w:rsidRPr="00416055">
        <w:rPr>
          <w:rFonts w:ascii="Verdana" w:hAnsi="Verdana" w:cs="Verdana"/>
          <w:sz w:val="21"/>
          <w:szCs w:val="21"/>
        </w:rPr>
        <w:t>szkody</w:t>
      </w:r>
      <w:proofErr w:type="gramEnd"/>
      <w:r w:rsidRPr="00416055">
        <w:rPr>
          <w:rFonts w:ascii="Verdana" w:hAnsi="Verdana" w:cs="Verdana"/>
          <w:sz w:val="21"/>
          <w:szCs w:val="21"/>
        </w:rPr>
        <w:t xml:space="preserve"> wyrządzone przez pojazdy nierejestrowane nie podlegające </w:t>
      </w:r>
    </w:p>
    <w:p w:rsidR="00414C9C" w:rsidRPr="00416055" w:rsidRDefault="00414C9C" w:rsidP="004E1EFA">
      <w:pPr>
        <w:autoSpaceDE w:val="0"/>
        <w:autoSpaceDN w:val="0"/>
        <w:adjustRightInd w:val="0"/>
        <w:spacing w:line="300" w:lineRule="auto"/>
        <w:ind w:left="1440" w:right="-110" w:firstLine="687"/>
        <w:jc w:val="both"/>
        <w:rPr>
          <w:rFonts w:ascii="Verdana" w:hAnsi="Verdana" w:cs="Verdana"/>
          <w:sz w:val="21"/>
          <w:szCs w:val="21"/>
        </w:rPr>
      </w:pPr>
      <w:proofErr w:type="gramStart"/>
      <w:r w:rsidRPr="00416055">
        <w:rPr>
          <w:rFonts w:ascii="Verdana" w:hAnsi="Verdana" w:cs="Verdana"/>
          <w:sz w:val="21"/>
          <w:szCs w:val="21"/>
        </w:rPr>
        <w:t>obowiązkowemu</w:t>
      </w:r>
      <w:proofErr w:type="gramEnd"/>
      <w:r w:rsidRPr="00416055">
        <w:rPr>
          <w:rFonts w:ascii="Verdana" w:hAnsi="Verdana" w:cs="Verdana"/>
          <w:sz w:val="21"/>
          <w:szCs w:val="21"/>
        </w:rPr>
        <w:t xml:space="preserve"> ubezpieczeniu OC; </w:t>
      </w:r>
    </w:p>
    <w:p w:rsidR="00414C9C" w:rsidRPr="00416055" w:rsidRDefault="00414C9C" w:rsidP="00E35D58">
      <w:pPr>
        <w:numPr>
          <w:ilvl w:val="0"/>
          <w:numId w:val="10"/>
        </w:numPr>
        <w:tabs>
          <w:tab w:val="num" w:pos="1425"/>
        </w:tabs>
        <w:autoSpaceDE w:val="0"/>
        <w:autoSpaceDN w:val="0"/>
        <w:adjustRightInd w:val="0"/>
        <w:spacing w:line="300" w:lineRule="auto"/>
        <w:ind w:left="1440" w:right="-110" w:firstLine="0"/>
        <w:jc w:val="both"/>
        <w:rPr>
          <w:rFonts w:ascii="Verdana" w:hAnsi="Verdana" w:cs="Verdana"/>
          <w:sz w:val="21"/>
          <w:szCs w:val="21"/>
        </w:rPr>
      </w:pPr>
      <w:proofErr w:type="gramStart"/>
      <w:r w:rsidRPr="00416055">
        <w:rPr>
          <w:rFonts w:ascii="Verdana" w:hAnsi="Verdana" w:cs="Verdana"/>
          <w:sz w:val="21"/>
          <w:szCs w:val="21"/>
        </w:rPr>
        <w:t>czyste</w:t>
      </w:r>
      <w:proofErr w:type="gramEnd"/>
      <w:r w:rsidRPr="00416055">
        <w:rPr>
          <w:rFonts w:ascii="Verdana" w:hAnsi="Verdana" w:cs="Verdana"/>
          <w:sz w:val="21"/>
          <w:szCs w:val="21"/>
        </w:rPr>
        <w:t xml:space="preserve"> straty finansowe, jako szkody nie wynikające ani ze szkód </w:t>
      </w:r>
    </w:p>
    <w:p w:rsidR="00414C9C" w:rsidRPr="00416055" w:rsidRDefault="00414C9C" w:rsidP="004E1EFA">
      <w:pPr>
        <w:autoSpaceDE w:val="0"/>
        <w:autoSpaceDN w:val="0"/>
        <w:adjustRightInd w:val="0"/>
        <w:spacing w:line="300" w:lineRule="auto"/>
        <w:ind w:left="1440" w:right="-110" w:firstLine="687"/>
        <w:jc w:val="both"/>
        <w:rPr>
          <w:rFonts w:ascii="Verdana" w:hAnsi="Verdana" w:cs="Verdana"/>
          <w:sz w:val="21"/>
          <w:szCs w:val="21"/>
        </w:rPr>
      </w:pPr>
      <w:proofErr w:type="gramStart"/>
      <w:r w:rsidRPr="00416055">
        <w:rPr>
          <w:rFonts w:ascii="Verdana" w:hAnsi="Verdana" w:cs="Verdana"/>
          <w:sz w:val="21"/>
          <w:szCs w:val="21"/>
        </w:rPr>
        <w:t>osobowych</w:t>
      </w:r>
      <w:proofErr w:type="gramEnd"/>
      <w:r w:rsidRPr="00416055">
        <w:rPr>
          <w:rFonts w:ascii="Verdana" w:hAnsi="Verdana" w:cs="Verdana"/>
          <w:sz w:val="21"/>
          <w:szCs w:val="21"/>
        </w:rPr>
        <w:t xml:space="preserve"> i/lub rzeczowych;</w:t>
      </w:r>
    </w:p>
    <w:p w:rsidR="00414C9C" w:rsidRPr="00416055" w:rsidRDefault="00414C9C" w:rsidP="00E35D58">
      <w:pPr>
        <w:numPr>
          <w:ilvl w:val="0"/>
          <w:numId w:val="10"/>
        </w:numPr>
        <w:tabs>
          <w:tab w:val="num" w:pos="1425"/>
        </w:tabs>
        <w:autoSpaceDE w:val="0"/>
        <w:autoSpaceDN w:val="0"/>
        <w:adjustRightInd w:val="0"/>
        <w:spacing w:line="300" w:lineRule="auto"/>
        <w:ind w:left="1440" w:right="-110" w:firstLine="0"/>
        <w:jc w:val="both"/>
        <w:rPr>
          <w:rFonts w:ascii="Verdana" w:hAnsi="Verdana" w:cs="Verdana"/>
          <w:sz w:val="21"/>
          <w:szCs w:val="21"/>
        </w:rPr>
      </w:pPr>
      <w:proofErr w:type="gramStart"/>
      <w:r w:rsidRPr="00416055">
        <w:rPr>
          <w:rFonts w:ascii="Verdana" w:hAnsi="Verdana" w:cs="Verdana"/>
          <w:sz w:val="21"/>
          <w:szCs w:val="21"/>
        </w:rPr>
        <w:t>szkody</w:t>
      </w:r>
      <w:proofErr w:type="gramEnd"/>
      <w:r w:rsidRPr="00416055">
        <w:rPr>
          <w:rFonts w:ascii="Verdana" w:hAnsi="Verdana" w:cs="Verdana"/>
          <w:sz w:val="21"/>
          <w:szCs w:val="21"/>
        </w:rPr>
        <w:t xml:space="preserve"> wynikłe bezpośrednio lub pośrednio z emisji, wycieku lub </w:t>
      </w:r>
    </w:p>
    <w:p w:rsidR="00414C9C" w:rsidRPr="00416055" w:rsidRDefault="00414C9C" w:rsidP="004E1EFA">
      <w:pPr>
        <w:autoSpaceDE w:val="0"/>
        <w:autoSpaceDN w:val="0"/>
        <w:adjustRightInd w:val="0"/>
        <w:spacing w:line="300" w:lineRule="auto"/>
        <w:ind w:left="2127" w:right="-110"/>
        <w:jc w:val="both"/>
        <w:rPr>
          <w:rFonts w:ascii="Verdana" w:hAnsi="Verdana" w:cs="Verdana"/>
          <w:sz w:val="21"/>
          <w:szCs w:val="21"/>
        </w:rPr>
      </w:pPr>
      <w:proofErr w:type="gramStart"/>
      <w:r w:rsidRPr="00416055">
        <w:rPr>
          <w:rFonts w:ascii="Verdana" w:hAnsi="Verdana" w:cs="Verdana"/>
          <w:sz w:val="21"/>
          <w:szCs w:val="21"/>
        </w:rPr>
        <w:t>innej</w:t>
      </w:r>
      <w:proofErr w:type="gramEnd"/>
      <w:r w:rsidRPr="00416055">
        <w:rPr>
          <w:rFonts w:ascii="Verdana" w:hAnsi="Verdana" w:cs="Verdana"/>
          <w:sz w:val="21"/>
          <w:szCs w:val="21"/>
        </w:rPr>
        <w:t xml:space="preserve"> formy przedostania się do powietrza, wody, gruntu jakichkolwiek substancji niebezpiecznych (wariant 72 godzin).</w:t>
      </w:r>
    </w:p>
    <w:p w:rsidR="00414C9C" w:rsidRPr="00416055" w:rsidRDefault="00414C9C" w:rsidP="00987619">
      <w:pPr>
        <w:autoSpaceDE w:val="0"/>
        <w:autoSpaceDN w:val="0"/>
        <w:adjustRightInd w:val="0"/>
        <w:spacing w:line="300" w:lineRule="auto"/>
        <w:ind w:left="1418" w:right="-110"/>
        <w:jc w:val="both"/>
        <w:rPr>
          <w:rFonts w:ascii="Verdana" w:hAnsi="Verdana" w:cs="Verdana"/>
          <w:b/>
          <w:bCs/>
          <w:sz w:val="21"/>
          <w:szCs w:val="21"/>
        </w:rPr>
      </w:pPr>
      <w:r w:rsidRPr="00416055">
        <w:rPr>
          <w:rFonts w:ascii="Verdana" w:hAnsi="Verdana" w:cs="Verdana"/>
          <w:b/>
          <w:bCs/>
          <w:sz w:val="21"/>
          <w:szCs w:val="21"/>
        </w:rPr>
        <w:t xml:space="preserve">Treść klauzuli środowiskowej </w:t>
      </w:r>
      <w:proofErr w:type="gramStart"/>
      <w:r w:rsidRPr="00416055">
        <w:rPr>
          <w:rFonts w:ascii="Verdana" w:hAnsi="Verdana" w:cs="Verdana"/>
          <w:b/>
          <w:bCs/>
          <w:sz w:val="21"/>
          <w:szCs w:val="21"/>
        </w:rPr>
        <w:t>winna  obejmować</w:t>
      </w:r>
      <w:proofErr w:type="gramEnd"/>
      <w:r w:rsidRPr="00416055">
        <w:rPr>
          <w:rFonts w:ascii="Verdana" w:hAnsi="Verdana" w:cs="Verdana"/>
          <w:b/>
          <w:bCs/>
          <w:sz w:val="21"/>
          <w:szCs w:val="21"/>
        </w:rPr>
        <w:t xml:space="preserve"> swym zakresem:</w:t>
      </w:r>
    </w:p>
    <w:p w:rsidR="00414C9C" w:rsidRPr="00416055" w:rsidRDefault="00414C9C" w:rsidP="004E1EFA">
      <w:pPr>
        <w:autoSpaceDE w:val="0"/>
        <w:autoSpaceDN w:val="0"/>
        <w:adjustRightInd w:val="0"/>
        <w:spacing w:line="300" w:lineRule="auto"/>
        <w:ind w:left="2123" w:right="-110" w:hanging="705"/>
        <w:jc w:val="both"/>
        <w:rPr>
          <w:rFonts w:ascii="Verdana" w:hAnsi="Verdana" w:cs="Verdana"/>
          <w:sz w:val="21"/>
          <w:szCs w:val="21"/>
        </w:rPr>
      </w:pPr>
      <w:r w:rsidRPr="00416055">
        <w:rPr>
          <w:rFonts w:ascii="Verdana" w:hAnsi="Verdana" w:cs="Verdana"/>
          <w:sz w:val="21"/>
          <w:szCs w:val="21"/>
        </w:rPr>
        <w:lastRenderedPageBreak/>
        <w:t>-</w:t>
      </w:r>
      <w:r w:rsidRPr="00416055">
        <w:rPr>
          <w:rFonts w:ascii="Verdana" w:hAnsi="Verdana" w:cs="Verdana"/>
          <w:sz w:val="21"/>
          <w:szCs w:val="21"/>
        </w:rPr>
        <w:tab/>
        <w:t xml:space="preserve">szkody na osobie lub w mieniu powstałe pośrednio lub bezpośrednio w </w:t>
      </w:r>
      <w:proofErr w:type="gramStart"/>
      <w:r w:rsidRPr="00416055">
        <w:rPr>
          <w:rFonts w:ascii="Verdana" w:hAnsi="Verdana" w:cs="Verdana"/>
          <w:sz w:val="21"/>
          <w:szCs w:val="21"/>
        </w:rPr>
        <w:t>wyniku  emisji</w:t>
      </w:r>
      <w:proofErr w:type="gramEnd"/>
      <w:r w:rsidRPr="00416055">
        <w:rPr>
          <w:rFonts w:ascii="Verdana" w:hAnsi="Verdana" w:cs="Verdana"/>
          <w:sz w:val="21"/>
          <w:szCs w:val="21"/>
        </w:rPr>
        <w:t>,  wycieku lub innej formy przedostania się  do powietrza, wody, wody gruntowej, gruntu jakichkolwiek substancji  niebezpiecznych;</w:t>
      </w:r>
    </w:p>
    <w:p w:rsidR="00414C9C" w:rsidRPr="00416055" w:rsidRDefault="00414C9C" w:rsidP="004E1EFA">
      <w:pPr>
        <w:autoSpaceDE w:val="0"/>
        <w:autoSpaceDN w:val="0"/>
        <w:adjustRightInd w:val="0"/>
        <w:spacing w:line="300" w:lineRule="auto"/>
        <w:ind w:left="2123" w:right="-110" w:hanging="705"/>
        <w:jc w:val="both"/>
        <w:rPr>
          <w:rFonts w:ascii="Verdana" w:hAnsi="Verdana" w:cs="Verdana"/>
          <w:sz w:val="21"/>
          <w:szCs w:val="21"/>
        </w:rPr>
      </w:pPr>
      <w:r w:rsidRPr="00416055">
        <w:rPr>
          <w:rFonts w:ascii="Verdana" w:hAnsi="Verdana" w:cs="Verdana"/>
          <w:sz w:val="21"/>
          <w:szCs w:val="21"/>
        </w:rPr>
        <w:t>-</w:t>
      </w:r>
      <w:r w:rsidRPr="00416055">
        <w:rPr>
          <w:rFonts w:ascii="Verdana" w:hAnsi="Verdana" w:cs="Verdana"/>
          <w:sz w:val="21"/>
          <w:szCs w:val="21"/>
        </w:rPr>
        <w:tab/>
        <w:t xml:space="preserve">koszty szkody i koszty powstałe w wyniku nagłego </w:t>
      </w:r>
      <w:r w:rsidRPr="00416055">
        <w:rPr>
          <w:rFonts w:ascii="Verdana" w:hAnsi="Verdana" w:cs="Verdana"/>
          <w:sz w:val="21"/>
          <w:szCs w:val="21"/>
        </w:rPr>
        <w:br/>
        <w:t xml:space="preserve">i niespodziewanego przedostania się do powietrza, wody, wody gruntowej, gruntu </w:t>
      </w:r>
      <w:proofErr w:type="gramStart"/>
      <w:r w:rsidRPr="00416055">
        <w:rPr>
          <w:rFonts w:ascii="Verdana" w:hAnsi="Verdana" w:cs="Verdana"/>
          <w:sz w:val="21"/>
          <w:szCs w:val="21"/>
        </w:rPr>
        <w:t>jakichkolwiek  substancji</w:t>
      </w:r>
      <w:proofErr w:type="gramEnd"/>
      <w:r w:rsidRPr="00416055">
        <w:rPr>
          <w:rFonts w:ascii="Verdana" w:hAnsi="Verdana" w:cs="Verdana"/>
          <w:sz w:val="21"/>
          <w:szCs w:val="21"/>
        </w:rPr>
        <w:t xml:space="preserve">  niebezpiecznych;</w:t>
      </w:r>
    </w:p>
    <w:p w:rsidR="00414C9C" w:rsidRPr="00416055" w:rsidRDefault="00414C9C" w:rsidP="004E1EFA">
      <w:pPr>
        <w:autoSpaceDE w:val="0"/>
        <w:autoSpaceDN w:val="0"/>
        <w:adjustRightInd w:val="0"/>
        <w:spacing w:line="300" w:lineRule="auto"/>
        <w:ind w:left="2123" w:right="-110" w:hanging="705"/>
        <w:jc w:val="both"/>
        <w:rPr>
          <w:rFonts w:ascii="Verdana" w:hAnsi="Verdana" w:cs="Verdana"/>
          <w:sz w:val="21"/>
          <w:szCs w:val="21"/>
        </w:rPr>
      </w:pPr>
      <w:r w:rsidRPr="00416055">
        <w:rPr>
          <w:rFonts w:ascii="Verdana" w:hAnsi="Verdana" w:cs="Verdana"/>
          <w:sz w:val="21"/>
          <w:szCs w:val="21"/>
        </w:rPr>
        <w:t>-</w:t>
      </w:r>
      <w:r w:rsidRPr="00416055">
        <w:rPr>
          <w:rFonts w:ascii="Verdana" w:hAnsi="Verdana" w:cs="Verdana"/>
          <w:sz w:val="21"/>
          <w:szCs w:val="21"/>
        </w:rPr>
        <w:tab/>
        <w:t xml:space="preserve">szkody i </w:t>
      </w:r>
      <w:proofErr w:type="gramStart"/>
      <w:r w:rsidRPr="00416055">
        <w:rPr>
          <w:rFonts w:ascii="Verdana" w:hAnsi="Verdana" w:cs="Verdana"/>
          <w:sz w:val="21"/>
          <w:szCs w:val="21"/>
        </w:rPr>
        <w:t>koszty  związane</w:t>
      </w:r>
      <w:proofErr w:type="gramEnd"/>
      <w:r w:rsidRPr="00416055">
        <w:rPr>
          <w:rFonts w:ascii="Verdana" w:hAnsi="Verdana" w:cs="Verdana"/>
          <w:sz w:val="21"/>
          <w:szCs w:val="21"/>
        </w:rPr>
        <w:t xml:space="preserve"> z przedostania się do powietrza, wody, wody gruntowej, gruntu jakichkolwiek  substancji  niebezpiecznych w związku z ruchem maszyn i pojazdów;</w:t>
      </w:r>
    </w:p>
    <w:p w:rsidR="00414C9C" w:rsidRPr="00416055" w:rsidRDefault="00414C9C" w:rsidP="00E35D58">
      <w:pPr>
        <w:numPr>
          <w:ilvl w:val="0"/>
          <w:numId w:val="10"/>
        </w:numPr>
        <w:autoSpaceDE w:val="0"/>
        <w:autoSpaceDN w:val="0"/>
        <w:adjustRightInd w:val="0"/>
        <w:spacing w:line="300" w:lineRule="auto"/>
        <w:ind w:left="1440" w:right="-110" w:firstLine="0"/>
        <w:jc w:val="both"/>
        <w:rPr>
          <w:rFonts w:ascii="Verdana" w:hAnsi="Verdana" w:cs="Verdana"/>
          <w:sz w:val="21"/>
          <w:szCs w:val="21"/>
        </w:rPr>
      </w:pPr>
      <w:r w:rsidRPr="00416055">
        <w:rPr>
          <w:rFonts w:ascii="Verdana" w:hAnsi="Verdana" w:cs="Verdana"/>
          <w:sz w:val="21"/>
          <w:szCs w:val="21"/>
        </w:rPr>
        <w:t xml:space="preserve">szkody i </w:t>
      </w:r>
      <w:proofErr w:type="gramStart"/>
      <w:r w:rsidRPr="00416055">
        <w:rPr>
          <w:rFonts w:ascii="Verdana" w:hAnsi="Verdana" w:cs="Verdana"/>
          <w:sz w:val="21"/>
          <w:szCs w:val="21"/>
        </w:rPr>
        <w:t>koszty  objęte</w:t>
      </w:r>
      <w:proofErr w:type="gramEnd"/>
      <w:r w:rsidRPr="00416055">
        <w:rPr>
          <w:rFonts w:ascii="Verdana" w:hAnsi="Verdana" w:cs="Verdana"/>
          <w:sz w:val="21"/>
          <w:szCs w:val="21"/>
        </w:rPr>
        <w:t xml:space="preserve"> ubezpieczeniem winny być  objęte bez </w:t>
      </w:r>
    </w:p>
    <w:p w:rsidR="00414C9C" w:rsidRPr="00416055" w:rsidRDefault="00414C9C" w:rsidP="004E1EFA">
      <w:pPr>
        <w:autoSpaceDE w:val="0"/>
        <w:autoSpaceDN w:val="0"/>
        <w:adjustRightInd w:val="0"/>
        <w:spacing w:line="300" w:lineRule="auto"/>
        <w:ind w:left="1440" w:right="-110" w:firstLine="687"/>
        <w:jc w:val="both"/>
        <w:rPr>
          <w:rFonts w:ascii="Verdana" w:hAnsi="Verdana" w:cs="Verdana"/>
          <w:sz w:val="21"/>
          <w:szCs w:val="21"/>
        </w:rPr>
      </w:pPr>
      <w:r w:rsidRPr="00416055">
        <w:rPr>
          <w:rFonts w:ascii="Verdana" w:hAnsi="Verdana" w:cs="Verdana"/>
          <w:sz w:val="21"/>
          <w:szCs w:val="21"/>
        </w:rPr>
        <w:t xml:space="preserve">względu </w:t>
      </w:r>
      <w:proofErr w:type="gramStart"/>
      <w:r w:rsidRPr="00416055">
        <w:rPr>
          <w:rFonts w:ascii="Verdana" w:hAnsi="Verdana" w:cs="Verdana"/>
          <w:sz w:val="21"/>
          <w:szCs w:val="21"/>
        </w:rPr>
        <w:t>na  miejsce</w:t>
      </w:r>
      <w:proofErr w:type="gramEnd"/>
      <w:r w:rsidRPr="00416055">
        <w:rPr>
          <w:rFonts w:ascii="Verdana" w:hAnsi="Verdana" w:cs="Verdana"/>
          <w:sz w:val="21"/>
          <w:szCs w:val="21"/>
        </w:rPr>
        <w:t xml:space="preserve"> ich poniesienia.</w:t>
      </w:r>
    </w:p>
    <w:p w:rsidR="00414C9C" w:rsidRPr="00416055" w:rsidRDefault="00414C9C" w:rsidP="004E1EFA">
      <w:pPr>
        <w:autoSpaceDE w:val="0"/>
        <w:autoSpaceDN w:val="0"/>
        <w:adjustRightInd w:val="0"/>
        <w:spacing w:line="300" w:lineRule="auto"/>
        <w:ind w:left="1418" w:right="-110" w:hanging="709"/>
        <w:jc w:val="both"/>
        <w:rPr>
          <w:rFonts w:ascii="Verdana" w:hAnsi="Verdana" w:cs="Verdana"/>
          <w:sz w:val="21"/>
          <w:szCs w:val="21"/>
        </w:rPr>
      </w:pPr>
      <w:proofErr w:type="gramStart"/>
      <w:r w:rsidRPr="00416055">
        <w:rPr>
          <w:rFonts w:ascii="Verdana" w:hAnsi="Verdana" w:cs="Verdana"/>
          <w:b/>
          <w:bCs/>
          <w:sz w:val="21"/>
          <w:szCs w:val="21"/>
        </w:rPr>
        <w:t>5)</w:t>
      </w:r>
      <w:r w:rsidRPr="00416055">
        <w:rPr>
          <w:rFonts w:ascii="Verdana" w:hAnsi="Verdana" w:cs="Verdana"/>
          <w:b/>
          <w:bCs/>
          <w:sz w:val="21"/>
          <w:szCs w:val="21"/>
        </w:rPr>
        <w:tab/>
        <w:t>Suma</w:t>
      </w:r>
      <w:proofErr w:type="gramEnd"/>
      <w:r w:rsidRPr="00416055">
        <w:rPr>
          <w:rFonts w:ascii="Verdana" w:hAnsi="Verdana" w:cs="Verdana"/>
          <w:b/>
          <w:bCs/>
          <w:sz w:val="21"/>
          <w:szCs w:val="21"/>
        </w:rPr>
        <w:t xml:space="preserve"> gwarancyjna: </w:t>
      </w:r>
      <w:r w:rsidRPr="00416055">
        <w:rPr>
          <w:rFonts w:ascii="Verdana" w:hAnsi="Verdana" w:cs="Verdana"/>
          <w:sz w:val="21"/>
          <w:szCs w:val="21"/>
        </w:rPr>
        <w:t>nie mniej niż 5 000 000,00 zł</w:t>
      </w:r>
      <w:r w:rsidRPr="00416055">
        <w:rPr>
          <w:rFonts w:ascii="Verdana" w:hAnsi="Verdana" w:cs="Verdana"/>
          <w:b/>
          <w:bCs/>
          <w:sz w:val="21"/>
          <w:szCs w:val="21"/>
        </w:rPr>
        <w:t xml:space="preserve"> </w:t>
      </w:r>
      <w:r w:rsidRPr="00416055">
        <w:rPr>
          <w:rFonts w:ascii="Verdana" w:hAnsi="Verdana" w:cs="Verdana"/>
          <w:sz w:val="21"/>
          <w:szCs w:val="21"/>
        </w:rPr>
        <w:t>na jedno i wszystkie zdarzenia w okresie ubezpieczenia</w:t>
      </w:r>
    </w:p>
    <w:p w:rsidR="00414C9C" w:rsidRPr="00416055" w:rsidRDefault="00414C9C" w:rsidP="004E1EFA">
      <w:pPr>
        <w:pStyle w:val="BodyText31"/>
        <w:tabs>
          <w:tab w:val="clear" w:pos="1361"/>
          <w:tab w:val="left" w:pos="1440"/>
        </w:tabs>
        <w:spacing w:line="300" w:lineRule="auto"/>
        <w:ind w:right="-110"/>
        <w:rPr>
          <w:rFonts w:ascii="Verdana" w:hAnsi="Verdana" w:cs="Verdana"/>
          <w:sz w:val="21"/>
          <w:szCs w:val="21"/>
        </w:rPr>
      </w:pPr>
      <w:r w:rsidRPr="00416055">
        <w:rPr>
          <w:rFonts w:ascii="Verdana" w:hAnsi="Verdana" w:cs="Verdana"/>
          <w:sz w:val="21"/>
          <w:szCs w:val="21"/>
        </w:rPr>
        <w:tab/>
      </w:r>
      <w:r w:rsidRPr="00416055">
        <w:rPr>
          <w:rFonts w:ascii="Verdana" w:hAnsi="Verdana" w:cs="Verdana"/>
          <w:sz w:val="21"/>
          <w:szCs w:val="21"/>
        </w:rPr>
        <w:tab/>
        <w:t>Sublimity s.g. (nie mniej niż):</w:t>
      </w:r>
    </w:p>
    <w:p w:rsidR="00414C9C" w:rsidRPr="00416055" w:rsidRDefault="00414C9C" w:rsidP="00E35D58">
      <w:pPr>
        <w:numPr>
          <w:ilvl w:val="0"/>
          <w:numId w:val="10"/>
        </w:numPr>
        <w:autoSpaceDE w:val="0"/>
        <w:autoSpaceDN w:val="0"/>
        <w:adjustRightInd w:val="0"/>
        <w:spacing w:line="300" w:lineRule="auto"/>
        <w:ind w:left="1440" w:right="-110" w:firstLine="0"/>
        <w:jc w:val="both"/>
        <w:rPr>
          <w:rFonts w:ascii="Verdana" w:hAnsi="Verdana" w:cs="Verdana"/>
          <w:sz w:val="21"/>
          <w:szCs w:val="21"/>
        </w:rPr>
      </w:pPr>
      <w:proofErr w:type="gramStart"/>
      <w:r w:rsidRPr="00416055">
        <w:rPr>
          <w:rFonts w:ascii="Verdana" w:hAnsi="Verdana" w:cs="Verdana"/>
          <w:sz w:val="21"/>
          <w:szCs w:val="21"/>
        </w:rPr>
        <w:t>szkody</w:t>
      </w:r>
      <w:proofErr w:type="gramEnd"/>
      <w:r w:rsidRPr="00416055">
        <w:rPr>
          <w:rFonts w:ascii="Verdana" w:hAnsi="Verdana" w:cs="Verdana"/>
          <w:sz w:val="21"/>
          <w:szCs w:val="21"/>
        </w:rPr>
        <w:t xml:space="preserve"> wyrządzone pracownikom - 500 000,00 zł</w:t>
      </w:r>
    </w:p>
    <w:p w:rsidR="00414C9C" w:rsidRPr="00416055" w:rsidRDefault="00414C9C" w:rsidP="00E35D58">
      <w:pPr>
        <w:numPr>
          <w:ilvl w:val="0"/>
          <w:numId w:val="10"/>
        </w:numPr>
        <w:autoSpaceDE w:val="0"/>
        <w:autoSpaceDN w:val="0"/>
        <w:adjustRightInd w:val="0"/>
        <w:spacing w:line="300" w:lineRule="auto"/>
        <w:ind w:left="1440" w:right="-110" w:firstLine="0"/>
        <w:jc w:val="both"/>
        <w:rPr>
          <w:rFonts w:ascii="Verdana" w:hAnsi="Verdana" w:cs="Verdana"/>
          <w:sz w:val="21"/>
          <w:szCs w:val="21"/>
        </w:rPr>
      </w:pPr>
      <w:proofErr w:type="gramStart"/>
      <w:r w:rsidRPr="00416055">
        <w:rPr>
          <w:rFonts w:ascii="Verdana" w:hAnsi="Verdana" w:cs="Verdana"/>
          <w:sz w:val="21"/>
          <w:szCs w:val="21"/>
        </w:rPr>
        <w:t>szkody</w:t>
      </w:r>
      <w:proofErr w:type="gramEnd"/>
      <w:r w:rsidRPr="00416055">
        <w:rPr>
          <w:rFonts w:ascii="Verdana" w:hAnsi="Verdana" w:cs="Verdana"/>
          <w:sz w:val="21"/>
          <w:szCs w:val="21"/>
        </w:rPr>
        <w:t xml:space="preserve"> wynikłe z działania środków wybuchowych, młotów, kafarów </w:t>
      </w:r>
    </w:p>
    <w:p w:rsidR="00414C9C" w:rsidRPr="00416055" w:rsidRDefault="00414C9C" w:rsidP="004E1EFA">
      <w:pPr>
        <w:autoSpaceDE w:val="0"/>
        <w:autoSpaceDN w:val="0"/>
        <w:adjustRightInd w:val="0"/>
        <w:spacing w:line="300" w:lineRule="auto"/>
        <w:ind w:left="1440" w:right="-110" w:firstLine="687"/>
        <w:jc w:val="both"/>
        <w:rPr>
          <w:rFonts w:ascii="Verdana" w:hAnsi="Verdana" w:cs="Verdana"/>
          <w:sz w:val="21"/>
          <w:szCs w:val="21"/>
        </w:rPr>
      </w:pPr>
      <w:r w:rsidRPr="00416055">
        <w:rPr>
          <w:rFonts w:ascii="Verdana" w:hAnsi="Verdana" w:cs="Verdana"/>
          <w:sz w:val="21"/>
          <w:szCs w:val="21"/>
        </w:rPr>
        <w:t>– 1 000 000,00 zł</w:t>
      </w:r>
    </w:p>
    <w:p w:rsidR="00414C9C" w:rsidRPr="00416055" w:rsidRDefault="00414C9C" w:rsidP="00E35D58">
      <w:pPr>
        <w:numPr>
          <w:ilvl w:val="0"/>
          <w:numId w:val="10"/>
        </w:numPr>
        <w:autoSpaceDE w:val="0"/>
        <w:autoSpaceDN w:val="0"/>
        <w:adjustRightInd w:val="0"/>
        <w:spacing w:line="300" w:lineRule="auto"/>
        <w:ind w:left="1440" w:right="-110" w:firstLine="0"/>
        <w:jc w:val="both"/>
        <w:rPr>
          <w:rFonts w:ascii="Verdana" w:hAnsi="Verdana" w:cs="Verdana"/>
          <w:sz w:val="21"/>
          <w:szCs w:val="21"/>
        </w:rPr>
      </w:pPr>
      <w:proofErr w:type="gramStart"/>
      <w:r w:rsidRPr="00416055">
        <w:rPr>
          <w:rFonts w:ascii="Verdana" w:hAnsi="Verdana" w:cs="Verdana"/>
          <w:sz w:val="21"/>
          <w:szCs w:val="21"/>
        </w:rPr>
        <w:t>szkody</w:t>
      </w:r>
      <w:proofErr w:type="gramEnd"/>
      <w:r w:rsidRPr="00416055">
        <w:rPr>
          <w:rFonts w:ascii="Verdana" w:hAnsi="Verdana" w:cs="Verdana"/>
          <w:sz w:val="21"/>
          <w:szCs w:val="21"/>
        </w:rPr>
        <w:t xml:space="preserve"> wyrządzone przez pojazdy nierejestrowane nie podlegające </w:t>
      </w:r>
    </w:p>
    <w:p w:rsidR="00414C9C" w:rsidRPr="00416055" w:rsidRDefault="00414C9C" w:rsidP="004E1EFA">
      <w:pPr>
        <w:autoSpaceDE w:val="0"/>
        <w:autoSpaceDN w:val="0"/>
        <w:adjustRightInd w:val="0"/>
        <w:spacing w:line="300" w:lineRule="auto"/>
        <w:ind w:left="1440" w:right="-110" w:firstLine="687"/>
        <w:jc w:val="both"/>
        <w:rPr>
          <w:rFonts w:ascii="Verdana" w:hAnsi="Verdana" w:cs="Verdana"/>
          <w:sz w:val="21"/>
          <w:szCs w:val="21"/>
        </w:rPr>
      </w:pPr>
      <w:proofErr w:type="gramStart"/>
      <w:r w:rsidRPr="00416055">
        <w:rPr>
          <w:rFonts w:ascii="Verdana" w:hAnsi="Verdana" w:cs="Verdana"/>
          <w:sz w:val="21"/>
          <w:szCs w:val="21"/>
        </w:rPr>
        <w:t>obowiązkowemu</w:t>
      </w:r>
      <w:proofErr w:type="gramEnd"/>
      <w:r w:rsidRPr="00416055">
        <w:rPr>
          <w:rFonts w:ascii="Verdana" w:hAnsi="Verdana" w:cs="Verdana"/>
          <w:sz w:val="21"/>
          <w:szCs w:val="21"/>
        </w:rPr>
        <w:t xml:space="preserve"> ubezpieczeniu OC – 500 000,00 zł</w:t>
      </w:r>
    </w:p>
    <w:p w:rsidR="00414C9C" w:rsidRPr="00416055" w:rsidRDefault="00414C9C" w:rsidP="00E35D58">
      <w:pPr>
        <w:numPr>
          <w:ilvl w:val="0"/>
          <w:numId w:val="10"/>
        </w:numPr>
        <w:autoSpaceDE w:val="0"/>
        <w:autoSpaceDN w:val="0"/>
        <w:adjustRightInd w:val="0"/>
        <w:spacing w:line="300" w:lineRule="auto"/>
        <w:ind w:left="1440" w:right="-110" w:firstLine="0"/>
        <w:jc w:val="both"/>
        <w:rPr>
          <w:rFonts w:ascii="Verdana" w:hAnsi="Verdana" w:cs="Verdana"/>
          <w:sz w:val="21"/>
          <w:szCs w:val="21"/>
        </w:rPr>
      </w:pPr>
      <w:proofErr w:type="gramStart"/>
      <w:r w:rsidRPr="00416055">
        <w:rPr>
          <w:rFonts w:ascii="Verdana" w:hAnsi="Verdana" w:cs="Verdana"/>
          <w:sz w:val="21"/>
          <w:szCs w:val="21"/>
        </w:rPr>
        <w:t>szkody</w:t>
      </w:r>
      <w:proofErr w:type="gramEnd"/>
      <w:r w:rsidRPr="00416055">
        <w:rPr>
          <w:rFonts w:ascii="Verdana" w:hAnsi="Verdana" w:cs="Verdana"/>
          <w:sz w:val="21"/>
          <w:szCs w:val="21"/>
        </w:rPr>
        <w:t xml:space="preserve"> wynikłe bezpośrednio lub pośrednio z emisji, wycieku lub </w:t>
      </w:r>
    </w:p>
    <w:p w:rsidR="00414C9C" w:rsidRPr="00416055" w:rsidRDefault="00414C9C" w:rsidP="004E1EFA">
      <w:pPr>
        <w:autoSpaceDE w:val="0"/>
        <w:autoSpaceDN w:val="0"/>
        <w:adjustRightInd w:val="0"/>
        <w:spacing w:line="300" w:lineRule="auto"/>
        <w:ind w:left="2127" w:right="-110"/>
        <w:jc w:val="both"/>
        <w:rPr>
          <w:rFonts w:ascii="Verdana" w:hAnsi="Verdana" w:cs="Verdana"/>
          <w:sz w:val="21"/>
          <w:szCs w:val="21"/>
        </w:rPr>
      </w:pPr>
      <w:r w:rsidRPr="00416055">
        <w:rPr>
          <w:rFonts w:ascii="Verdana" w:hAnsi="Verdana" w:cs="Verdana"/>
          <w:sz w:val="21"/>
          <w:szCs w:val="21"/>
        </w:rPr>
        <w:t xml:space="preserve">innej formy przedostania się do powietrza, wody, gruntu jakichkolwiek substancji </w:t>
      </w:r>
      <w:proofErr w:type="gramStart"/>
      <w:r w:rsidRPr="00416055">
        <w:rPr>
          <w:rFonts w:ascii="Verdana" w:hAnsi="Verdana" w:cs="Verdana"/>
          <w:sz w:val="21"/>
          <w:szCs w:val="21"/>
        </w:rPr>
        <w:t>niebezpiecznych –       1 000 000,00 zł</w:t>
      </w:r>
      <w:proofErr w:type="gramEnd"/>
      <w:r w:rsidRPr="00416055">
        <w:rPr>
          <w:rFonts w:ascii="Verdana" w:hAnsi="Verdana" w:cs="Verdana"/>
          <w:sz w:val="21"/>
          <w:szCs w:val="21"/>
        </w:rPr>
        <w:t xml:space="preserve"> </w:t>
      </w:r>
    </w:p>
    <w:p w:rsidR="00414C9C" w:rsidRPr="00416055" w:rsidRDefault="00414C9C" w:rsidP="00E35D58">
      <w:pPr>
        <w:numPr>
          <w:ilvl w:val="0"/>
          <w:numId w:val="10"/>
        </w:numPr>
        <w:autoSpaceDE w:val="0"/>
        <w:autoSpaceDN w:val="0"/>
        <w:adjustRightInd w:val="0"/>
        <w:spacing w:line="300" w:lineRule="auto"/>
        <w:ind w:left="1440" w:right="-110" w:firstLine="0"/>
        <w:jc w:val="both"/>
        <w:rPr>
          <w:rFonts w:ascii="Verdana" w:hAnsi="Verdana" w:cs="Verdana"/>
          <w:sz w:val="21"/>
          <w:szCs w:val="21"/>
        </w:rPr>
      </w:pPr>
      <w:proofErr w:type="gramStart"/>
      <w:r w:rsidRPr="00416055">
        <w:rPr>
          <w:rFonts w:ascii="Verdana" w:hAnsi="Verdana" w:cs="Verdana"/>
          <w:sz w:val="21"/>
          <w:szCs w:val="21"/>
        </w:rPr>
        <w:t>dla</w:t>
      </w:r>
      <w:proofErr w:type="gramEnd"/>
      <w:r w:rsidRPr="00416055">
        <w:rPr>
          <w:rFonts w:ascii="Verdana" w:hAnsi="Verdana" w:cs="Verdana"/>
          <w:sz w:val="21"/>
          <w:szCs w:val="21"/>
        </w:rPr>
        <w:t xml:space="preserve"> czystych strat finansowych – 1 500 000,00 zł </w:t>
      </w:r>
    </w:p>
    <w:p w:rsidR="00414C9C" w:rsidRPr="00416055" w:rsidRDefault="00414C9C" w:rsidP="004E1EFA">
      <w:pPr>
        <w:autoSpaceDE w:val="0"/>
        <w:autoSpaceDN w:val="0"/>
        <w:adjustRightInd w:val="0"/>
        <w:spacing w:line="300" w:lineRule="auto"/>
        <w:ind w:left="1418" w:right="-110"/>
        <w:jc w:val="both"/>
        <w:rPr>
          <w:rFonts w:ascii="Verdana" w:hAnsi="Verdana" w:cs="Verdana"/>
          <w:sz w:val="21"/>
          <w:szCs w:val="21"/>
        </w:rPr>
      </w:pPr>
      <w:r w:rsidRPr="00416055">
        <w:rPr>
          <w:rFonts w:ascii="Verdana" w:hAnsi="Verdana" w:cs="Verdana"/>
          <w:sz w:val="21"/>
          <w:szCs w:val="21"/>
        </w:rPr>
        <w:t>Brak sublimitów przy pozostałych rozszerzeniach zakresu oznacza wprowadzenie dowolnych wartości sum gwarancyjnych, takich, które najbardziej odpowiadają ochronie Wykonawcy.</w:t>
      </w:r>
    </w:p>
    <w:p w:rsidR="00414C9C" w:rsidRPr="00416055" w:rsidRDefault="00414C9C" w:rsidP="004E1EFA">
      <w:pPr>
        <w:autoSpaceDE w:val="0"/>
        <w:autoSpaceDN w:val="0"/>
        <w:adjustRightInd w:val="0"/>
        <w:spacing w:line="300" w:lineRule="auto"/>
        <w:ind w:left="1418" w:right="-110" w:hanging="709"/>
        <w:jc w:val="both"/>
        <w:rPr>
          <w:rFonts w:ascii="Verdana" w:hAnsi="Verdana" w:cs="Verdana"/>
          <w:sz w:val="21"/>
          <w:szCs w:val="21"/>
        </w:rPr>
      </w:pPr>
      <w:proofErr w:type="gramStart"/>
      <w:r w:rsidRPr="00416055">
        <w:rPr>
          <w:rFonts w:ascii="Verdana" w:hAnsi="Verdana" w:cs="Verdana"/>
          <w:b/>
          <w:bCs/>
          <w:sz w:val="21"/>
          <w:szCs w:val="21"/>
        </w:rPr>
        <w:t>6)</w:t>
      </w:r>
      <w:r w:rsidRPr="00416055">
        <w:rPr>
          <w:rFonts w:ascii="Verdana" w:hAnsi="Verdana" w:cs="Verdana"/>
          <w:b/>
          <w:bCs/>
          <w:sz w:val="21"/>
          <w:szCs w:val="21"/>
        </w:rPr>
        <w:tab/>
        <w:t>Zakres</w:t>
      </w:r>
      <w:proofErr w:type="gramEnd"/>
      <w:r w:rsidRPr="00416055">
        <w:rPr>
          <w:rFonts w:ascii="Verdana" w:hAnsi="Verdana" w:cs="Verdana"/>
          <w:b/>
          <w:bCs/>
          <w:sz w:val="21"/>
          <w:szCs w:val="21"/>
        </w:rPr>
        <w:t xml:space="preserve"> terytorialny:</w:t>
      </w:r>
      <w:r w:rsidRPr="00416055">
        <w:rPr>
          <w:rFonts w:ascii="Verdana" w:hAnsi="Verdana" w:cs="Verdana"/>
          <w:sz w:val="21"/>
          <w:szCs w:val="21"/>
        </w:rPr>
        <w:t xml:space="preserve"> Obszar RP z rozszerzeniem o szkody wyrządzone pracownikom poza granicą RP.</w:t>
      </w:r>
    </w:p>
    <w:p w:rsidR="00414C9C" w:rsidRDefault="00414C9C" w:rsidP="004E1EFA">
      <w:pPr>
        <w:pStyle w:val="oddl-nadpis"/>
        <w:widowControl/>
        <w:spacing w:before="0" w:line="300" w:lineRule="auto"/>
        <w:ind w:left="567" w:right="-110" w:hanging="567"/>
        <w:jc w:val="both"/>
        <w:rPr>
          <w:rFonts w:ascii="Verdana" w:hAnsi="Verdana" w:cs="Verdana"/>
          <w:sz w:val="21"/>
          <w:szCs w:val="21"/>
        </w:rPr>
      </w:pPr>
    </w:p>
    <w:p w:rsidR="00414C9C" w:rsidRPr="00416055" w:rsidRDefault="00414C9C" w:rsidP="004E1EFA">
      <w:pPr>
        <w:pStyle w:val="oddl-nadpis"/>
        <w:widowControl/>
        <w:spacing w:before="0" w:line="300" w:lineRule="auto"/>
        <w:ind w:left="567" w:right="-110" w:hanging="567"/>
        <w:jc w:val="both"/>
        <w:rPr>
          <w:rFonts w:ascii="Verdana" w:hAnsi="Verdana" w:cs="Verdana"/>
          <w:sz w:val="21"/>
          <w:szCs w:val="21"/>
        </w:rPr>
      </w:pPr>
      <w:r w:rsidRPr="00416055">
        <w:rPr>
          <w:rFonts w:ascii="Verdana" w:hAnsi="Verdana" w:cs="Verdana"/>
          <w:sz w:val="21"/>
          <w:szCs w:val="21"/>
        </w:rPr>
        <w:t>(iii)</w:t>
      </w:r>
      <w:r w:rsidRPr="00416055">
        <w:rPr>
          <w:rFonts w:ascii="Verdana" w:hAnsi="Verdana" w:cs="Verdana"/>
          <w:sz w:val="21"/>
          <w:szCs w:val="21"/>
        </w:rPr>
        <w:tab/>
        <w:t>Ubezpieczenie Odpowiedzialności cywilnej zawodowej projektanta, architekta, inżyniera budowlanego</w:t>
      </w:r>
    </w:p>
    <w:p w:rsidR="00414C9C" w:rsidRPr="00416055" w:rsidRDefault="00414C9C" w:rsidP="004E1EFA">
      <w:pPr>
        <w:autoSpaceDE w:val="0"/>
        <w:autoSpaceDN w:val="0"/>
        <w:adjustRightInd w:val="0"/>
        <w:spacing w:line="300" w:lineRule="auto"/>
        <w:ind w:right="-110"/>
        <w:rPr>
          <w:rFonts w:ascii="Verdana" w:hAnsi="Verdana" w:cs="Verdana"/>
          <w:b/>
          <w:bCs/>
          <w:sz w:val="21"/>
          <w:szCs w:val="21"/>
        </w:rPr>
      </w:pPr>
    </w:p>
    <w:p w:rsidR="00414C9C" w:rsidRPr="00416055" w:rsidRDefault="00414C9C" w:rsidP="004E1EFA">
      <w:pPr>
        <w:autoSpaceDE w:val="0"/>
        <w:autoSpaceDN w:val="0"/>
        <w:adjustRightInd w:val="0"/>
        <w:spacing w:line="300" w:lineRule="auto"/>
        <w:ind w:left="1418" w:right="-110" w:hanging="851"/>
        <w:jc w:val="both"/>
        <w:rPr>
          <w:rFonts w:ascii="Verdana" w:hAnsi="Verdana" w:cs="Verdana"/>
          <w:sz w:val="21"/>
          <w:szCs w:val="21"/>
        </w:rPr>
      </w:pPr>
      <w:proofErr w:type="gramStart"/>
      <w:r w:rsidRPr="00416055">
        <w:rPr>
          <w:rFonts w:ascii="Verdana" w:hAnsi="Verdana" w:cs="Verdana"/>
          <w:b/>
          <w:bCs/>
          <w:sz w:val="21"/>
          <w:szCs w:val="21"/>
        </w:rPr>
        <w:t>1)</w:t>
      </w:r>
      <w:r w:rsidRPr="00416055">
        <w:rPr>
          <w:rFonts w:ascii="Verdana" w:hAnsi="Verdana" w:cs="Verdana"/>
          <w:b/>
          <w:bCs/>
          <w:sz w:val="21"/>
          <w:szCs w:val="21"/>
        </w:rPr>
        <w:tab/>
        <w:t>Ubezpieczony</w:t>
      </w:r>
      <w:proofErr w:type="gramEnd"/>
      <w:r w:rsidRPr="00416055">
        <w:rPr>
          <w:rFonts w:ascii="Verdana" w:hAnsi="Verdana" w:cs="Verdana"/>
          <w:b/>
          <w:bCs/>
          <w:sz w:val="21"/>
          <w:szCs w:val="21"/>
        </w:rPr>
        <w:t xml:space="preserve">: </w:t>
      </w:r>
      <w:r w:rsidRPr="00416055">
        <w:rPr>
          <w:rFonts w:ascii="Verdana" w:hAnsi="Verdana" w:cs="Verdana"/>
          <w:sz w:val="21"/>
          <w:szCs w:val="21"/>
        </w:rPr>
        <w:t>Wykonawca, Zamawiający (w zakresie realizacji niniejszego kontraktu), Podwykonawcy, Wykonawcy Wspólnie Ubiegający się o udzielenie zamówienia.</w:t>
      </w:r>
    </w:p>
    <w:p w:rsidR="00414C9C" w:rsidRPr="003A6280" w:rsidRDefault="00414C9C" w:rsidP="004E1EFA">
      <w:pPr>
        <w:spacing w:line="300" w:lineRule="auto"/>
        <w:ind w:left="1413" w:right="-110" w:hanging="846"/>
        <w:jc w:val="both"/>
        <w:rPr>
          <w:rFonts w:ascii="Verdana" w:hAnsi="Verdana" w:cs="Verdana"/>
          <w:sz w:val="21"/>
          <w:szCs w:val="21"/>
        </w:rPr>
      </w:pPr>
      <w:proofErr w:type="gramStart"/>
      <w:r w:rsidRPr="00416055">
        <w:rPr>
          <w:rFonts w:ascii="Verdana" w:hAnsi="Verdana" w:cs="Verdana"/>
          <w:b/>
          <w:bCs/>
          <w:sz w:val="21"/>
          <w:szCs w:val="21"/>
        </w:rPr>
        <w:t>2)</w:t>
      </w:r>
      <w:r w:rsidRPr="00416055">
        <w:rPr>
          <w:rFonts w:ascii="Verdana" w:hAnsi="Verdana" w:cs="Verdana"/>
          <w:b/>
          <w:bCs/>
          <w:sz w:val="21"/>
          <w:szCs w:val="21"/>
        </w:rPr>
        <w:tab/>
        <w:t>Okres</w:t>
      </w:r>
      <w:proofErr w:type="gramEnd"/>
      <w:r w:rsidRPr="00416055">
        <w:rPr>
          <w:rFonts w:ascii="Verdana" w:hAnsi="Verdana" w:cs="Verdana"/>
          <w:b/>
          <w:bCs/>
          <w:sz w:val="21"/>
          <w:szCs w:val="21"/>
        </w:rPr>
        <w:t xml:space="preserve"> ubezpieczenia: </w:t>
      </w:r>
      <w:r w:rsidRPr="00416055">
        <w:rPr>
          <w:rFonts w:ascii="Verdana" w:hAnsi="Verdana" w:cs="Verdana"/>
          <w:sz w:val="21"/>
          <w:szCs w:val="21"/>
        </w:rPr>
        <w:t>30 dni o</w:t>
      </w:r>
      <w:r w:rsidRPr="003A6280">
        <w:rPr>
          <w:rFonts w:ascii="Verdana" w:hAnsi="Verdana" w:cs="Verdana"/>
          <w:sz w:val="21"/>
          <w:szCs w:val="21"/>
        </w:rPr>
        <w:t xml:space="preserve"> daty podpisania Kontraktu przez Wykonawcę do zakończenia całości inwestycji tj. do momentu wystawienia Świadectwa Wykonania, w tym: </w:t>
      </w:r>
    </w:p>
    <w:p w:rsidR="00414C9C" w:rsidRPr="003A6280" w:rsidRDefault="00414C9C" w:rsidP="004E1EFA">
      <w:pPr>
        <w:spacing w:line="300" w:lineRule="auto"/>
        <w:ind w:left="1413" w:right="-110" w:firstLine="3"/>
        <w:jc w:val="both"/>
        <w:rPr>
          <w:rFonts w:ascii="Verdana" w:hAnsi="Verdana" w:cs="Verdana"/>
          <w:sz w:val="21"/>
          <w:szCs w:val="21"/>
        </w:rPr>
      </w:pPr>
      <w:r w:rsidRPr="003A6280">
        <w:rPr>
          <w:rFonts w:ascii="Verdana" w:hAnsi="Verdana" w:cs="Verdana"/>
          <w:sz w:val="21"/>
          <w:szCs w:val="21"/>
        </w:rPr>
        <w:t>- okres Prób Końcowych i Eksploatacyjnych, w tym wszystkie próby powtórzone oraz Testy Gwarancyjne, zgodnie z postanowieniami Kontraktu.</w:t>
      </w:r>
    </w:p>
    <w:p w:rsidR="00414C9C" w:rsidRPr="00416055" w:rsidRDefault="00414C9C" w:rsidP="004E1EFA">
      <w:pPr>
        <w:spacing w:line="300" w:lineRule="auto"/>
        <w:ind w:left="1413" w:right="-110" w:firstLine="5"/>
        <w:jc w:val="both"/>
        <w:rPr>
          <w:rFonts w:ascii="Verdana" w:hAnsi="Verdana" w:cs="Verdana"/>
          <w:sz w:val="21"/>
          <w:szCs w:val="21"/>
        </w:rPr>
      </w:pPr>
      <w:r w:rsidRPr="00416055">
        <w:rPr>
          <w:rFonts w:ascii="Verdana" w:hAnsi="Verdana" w:cs="Verdana"/>
          <w:sz w:val="21"/>
          <w:szCs w:val="21"/>
        </w:rPr>
        <w:lastRenderedPageBreak/>
        <w:t xml:space="preserve">Ubezpieczający jest zobowiązany do utrzymania i każdorocznych wznowień polisy na przedmiotowych warunkach (bez zmiany pierwotnego triggera), aż do czasu braku możliwości wnoszenia roszczeń z tytułu szkód powstałych w okresie ubezpieczenia, z uwagi na upływ terminu przedawnienia przewidzianego w przepisach prawa. </w:t>
      </w:r>
    </w:p>
    <w:p w:rsidR="00414C9C" w:rsidRPr="00416055" w:rsidRDefault="00414C9C" w:rsidP="004E1EFA">
      <w:pPr>
        <w:autoSpaceDE w:val="0"/>
        <w:autoSpaceDN w:val="0"/>
        <w:adjustRightInd w:val="0"/>
        <w:spacing w:line="300" w:lineRule="auto"/>
        <w:ind w:left="1413" w:right="-110" w:hanging="704"/>
        <w:jc w:val="both"/>
        <w:rPr>
          <w:rFonts w:ascii="Verdana" w:hAnsi="Verdana" w:cs="Verdana"/>
          <w:b/>
          <w:bCs/>
          <w:sz w:val="21"/>
          <w:szCs w:val="21"/>
          <w:u w:val="single"/>
        </w:rPr>
      </w:pPr>
      <w:proofErr w:type="gramStart"/>
      <w:r w:rsidRPr="00416055">
        <w:rPr>
          <w:rFonts w:ascii="Verdana" w:hAnsi="Verdana" w:cs="Verdana"/>
          <w:b/>
          <w:bCs/>
          <w:sz w:val="21"/>
          <w:szCs w:val="21"/>
        </w:rPr>
        <w:t>3)</w:t>
      </w:r>
      <w:r w:rsidRPr="00416055">
        <w:rPr>
          <w:rFonts w:ascii="Verdana" w:hAnsi="Verdana" w:cs="Verdana"/>
          <w:b/>
          <w:bCs/>
          <w:sz w:val="21"/>
          <w:szCs w:val="21"/>
        </w:rPr>
        <w:tab/>
        <w:t>Minimalny</w:t>
      </w:r>
      <w:proofErr w:type="gramEnd"/>
      <w:r w:rsidRPr="00416055">
        <w:rPr>
          <w:rFonts w:ascii="Verdana" w:hAnsi="Verdana" w:cs="Verdana"/>
          <w:b/>
          <w:bCs/>
          <w:sz w:val="21"/>
          <w:szCs w:val="21"/>
        </w:rPr>
        <w:t xml:space="preserve"> zakres ubezpieczenia OC zawodowego</w:t>
      </w:r>
      <w:r w:rsidRPr="00416055">
        <w:rPr>
          <w:rFonts w:ascii="Verdana" w:hAnsi="Verdana" w:cs="Verdana"/>
          <w:sz w:val="21"/>
          <w:szCs w:val="21"/>
        </w:rPr>
        <w:t>: odpowiedzialność cywilna z tytułu wykonywania zawodu projektanta, architekta lub inżyniera budowlanego obejmująca szkody powstałe</w:t>
      </w:r>
      <w:r w:rsidRPr="00416055">
        <w:rPr>
          <w:rFonts w:ascii="Verdana" w:hAnsi="Verdana" w:cs="Verdana"/>
          <w:b/>
          <w:bCs/>
          <w:sz w:val="21"/>
          <w:szCs w:val="21"/>
        </w:rPr>
        <w:t xml:space="preserve"> </w:t>
      </w:r>
      <w:r w:rsidRPr="00416055">
        <w:rPr>
          <w:rFonts w:ascii="Verdana" w:hAnsi="Verdana" w:cs="Verdana"/>
          <w:sz w:val="21"/>
          <w:szCs w:val="21"/>
        </w:rPr>
        <w:t xml:space="preserve">ze zdarzenia/zdarzeń zaistniałych w okresie ubezpieczenia, którym jest niewykonanie lub nienależyte wykonanie projektu, dokumentacji, zleconego zadania projektowego, umowy itp., a za zdarzenie przyjmuje się każdorazowo datę przekazania Zamawiającemu odpowiedniej dokumentacji przez Wykonawcę. </w:t>
      </w:r>
      <w:r w:rsidRPr="00416055">
        <w:rPr>
          <w:rFonts w:ascii="Verdana" w:hAnsi="Verdana" w:cs="Verdana"/>
          <w:b/>
          <w:bCs/>
          <w:sz w:val="21"/>
          <w:szCs w:val="21"/>
          <w:u w:val="single"/>
        </w:rPr>
        <w:t>Ubezpieczenie ma dotyczyć wyłącznie przedmiotowego Kontraktu.</w:t>
      </w:r>
    </w:p>
    <w:p w:rsidR="00414C9C" w:rsidRPr="00416055" w:rsidRDefault="00414C9C" w:rsidP="004E1EFA">
      <w:pPr>
        <w:autoSpaceDE w:val="0"/>
        <w:autoSpaceDN w:val="0"/>
        <w:adjustRightInd w:val="0"/>
        <w:spacing w:line="300" w:lineRule="auto"/>
        <w:ind w:right="-110" w:firstLine="709"/>
        <w:jc w:val="both"/>
        <w:rPr>
          <w:rFonts w:ascii="Verdana" w:hAnsi="Verdana" w:cs="Verdana"/>
          <w:b/>
          <w:bCs/>
          <w:sz w:val="21"/>
          <w:szCs w:val="21"/>
        </w:rPr>
      </w:pPr>
      <w:proofErr w:type="gramStart"/>
      <w:r w:rsidRPr="00416055">
        <w:rPr>
          <w:rFonts w:ascii="Verdana" w:hAnsi="Verdana" w:cs="Verdana"/>
          <w:b/>
          <w:bCs/>
          <w:sz w:val="21"/>
          <w:szCs w:val="21"/>
        </w:rPr>
        <w:t>4)</w:t>
      </w:r>
      <w:r w:rsidRPr="00416055">
        <w:rPr>
          <w:rFonts w:ascii="Verdana" w:hAnsi="Verdana" w:cs="Verdana"/>
          <w:b/>
          <w:bCs/>
          <w:sz w:val="21"/>
          <w:szCs w:val="21"/>
        </w:rPr>
        <w:tab/>
        <w:t>Rozszerzenia</w:t>
      </w:r>
      <w:proofErr w:type="gramEnd"/>
      <w:r w:rsidRPr="00416055">
        <w:rPr>
          <w:rFonts w:ascii="Verdana" w:hAnsi="Verdana" w:cs="Verdana"/>
          <w:b/>
          <w:bCs/>
          <w:sz w:val="21"/>
          <w:szCs w:val="21"/>
        </w:rPr>
        <w:t xml:space="preserve"> zakresu ubezpieczenia:</w:t>
      </w:r>
    </w:p>
    <w:p w:rsidR="00414C9C" w:rsidRPr="00416055" w:rsidRDefault="00414C9C" w:rsidP="00E35D58">
      <w:pPr>
        <w:numPr>
          <w:ilvl w:val="0"/>
          <w:numId w:val="10"/>
        </w:numPr>
        <w:tabs>
          <w:tab w:val="clear" w:pos="2112"/>
          <w:tab w:val="num" w:pos="2160"/>
        </w:tabs>
        <w:autoSpaceDE w:val="0"/>
        <w:autoSpaceDN w:val="0"/>
        <w:adjustRightInd w:val="0"/>
        <w:spacing w:line="300" w:lineRule="auto"/>
        <w:ind w:left="2160" w:right="-110" w:hanging="720"/>
        <w:jc w:val="both"/>
        <w:rPr>
          <w:rFonts w:ascii="Verdana" w:hAnsi="Verdana" w:cs="Verdana"/>
          <w:sz w:val="21"/>
          <w:szCs w:val="21"/>
        </w:rPr>
      </w:pPr>
      <w:proofErr w:type="gramStart"/>
      <w:r w:rsidRPr="00416055">
        <w:rPr>
          <w:rFonts w:ascii="Verdana" w:hAnsi="Verdana" w:cs="Verdana"/>
          <w:sz w:val="21"/>
          <w:szCs w:val="21"/>
        </w:rPr>
        <w:t>szkody</w:t>
      </w:r>
      <w:proofErr w:type="gramEnd"/>
      <w:r w:rsidRPr="00416055">
        <w:rPr>
          <w:rFonts w:ascii="Verdana" w:hAnsi="Verdana" w:cs="Verdana"/>
          <w:sz w:val="21"/>
          <w:szCs w:val="21"/>
        </w:rPr>
        <w:t xml:space="preserve"> powodujące roszczenia pomiędzy osobami objętymi ubezpieczeniem; </w:t>
      </w:r>
    </w:p>
    <w:p w:rsidR="00414C9C" w:rsidRPr="00416055" w:rsidRDefault="00414C9C" w:rsidP="00E35D58">
      <w:pPr>
        <w:numPr>
          <w:ilvl w:val="0"/>
          <w:numId w:val="10"/>
        </w:numPr>
        <w:tabs>
          <w:tab w:val="clear" w:pos="2112"/>
          <w:tab w:val="num" w:pos="2160"/>
        </w:tabs>
        <w:autoSpaceDE w:val="0"/>
        <w:autoSpaceDN w:val="0"/>
        <w:adjustRightInd w:val="0"/>
        <w:spacing w:line="300" w:lineRule="auto"/>
        <w:ind w:left="2160" w:right="-110" w:hanging="720"/>
        <w:jc w:val="both"/>
        <w:rPr>
          <w:rFonts w:ascii="Verdana" w:hAnsi="Verdana" w:cs="Verdana"/>
          <w:sz w:val="21"/>
          <w:szCs w:val="21"/>
        </w:rPr>
      </w:pPr>
      <w:proofErr w:type="gramStart"/>
      <w:r w:rsidRPr="00416055">
        <w:rPr>
          <w:rFonts w:ascii="Verdana" w:hAnsi="Verdana" w:cs="Verdana"/>
          <w:sz w:val="21"/>
          <w:szCs w:val="21"/>
        </w:rPr>
        <w:t>szkody</w:t>
      </w:r>
      <w:proofErr w:type="gramEnd"/>
      <w:r w:rsidRPr="00416055">
        <w:rPr>
          <w:rFonts w:ascii="Verdana" w:hAnsi="Verdana" w:cs="Verdana"/>
          <w:sz w:val="21"/>
          <w:szCs w:val="21"/>
        </w:rPr>
        <w:t xml:space="preserve"> wyrządzone przez podwykonawców osób objętych ubezpieczeniem; </w:t>
      </w:r>
    </w:p>
    <w:p w:rsidR="00414C9C" w:rsidRPr="00416055" w:rsidRDefault="00414C9C" w:rsidP="00E35D58">
      <w:pPr>
        <w:numPr>
          <w:ilvl w:val="0"/>
          <w:numId w:val="10"/>
        </w:numPr>
        <w:tabs>
          <w:tab w:val="clear" w:pos="2112"/>
          <w:tab w:val="num" w:pos="2160"/>
        </w:tabs>
        <w:autoSpaceDE w:val="0"/>
        <w:autoSpaceDN w:val="0"/>
        <w:adjustRightInd w:val="0"/>
        <w:spacing w:line="300" w:lineRule="auto"/>
        <w:ind w:left="2160" w:right="-110" w:hanging="720"/>
        <w:jc w:val="both"/>
        <w:rPr>
          <w:rFonts w:ascii="Verdana" w:hAnsi="Verdana" w:cs="Verdana"/>
          <w:sz w:val="21"/>
          <w:szCs w:val="21"/>
        </w:rPr>
      </w:pPr>
      <w:proofErr w:type="gramStart"/>
      <w:r w:rsidRPr="00416055">
        <w:rPr>
          <w:rFonts w:ascii="Verdana" w:hAnsi="Verdana" w:cs="Verdana"/>
          <w:sz w:val="21"/>
          <w:szCs w:val="21"/>
        </w:rPr>
        <w:t>szkody</w:t>
      </w:r>
      <w:proofErr w:type="gramEnd"/>
      <w:r w:rsidRPr="00416055">
        <w:rPr>
          <w:rFonts w:ascii="Verdana" w:hAnsi="Verdana" w:cs="Verdana"/>
          <w:sz w:val="21"/>
          <w:szCs w:val="21"/>
        </w:rPr>
        <w:t xml:space="preserve"> powstałe po wykonaniu pracy lub usługi wynikłe z nienależytego wykonania zobowiązania; </w:t>
      </w:r>
    </w:p>
    <w:p w:rsidR="00414C9C" w:rsidRPr="00416055" w:rsidRDefault="00414C9C" w:rsidP="00E35D58">
      <w:pPr>
        <w:numPr>
          <w:ilvl w:val="0"/>
          <w:numId w:val="10"/>
        </w:numPr>
        <w:tabs>
          <w:tab w:val="clear" w:pos="2112"/>
          <w:tab w:val="num" w:pos="2160"/>
        </w:tabs>
        <w:autoSpaceDE w:val="0"/>
        <w:autoSpaceDN w:val="0"/>
        <w:adjustRightInd w:val="0"/>
        <w:spacing w:line="300" w:lineRule="auto"/>
        <w:ind w:left="2160" w:right="-110" w:hanging="720"/>
        <w:jc w:val="both"/>
        <w:rPr>
          <w:rFonts w:ascii="Verdana" w:hAnsi="Verdana" w:cs="Verdana"/>
          <w:b/>
          <w:bCs/>
          <w:sz w:val="21"/>
          <w:szCs w:val="21"/>
          <w:u w:val="single"/>
        </w:rPr>
      </w:pPr>
      <w:proofErr w:type="gramStart"/>
      <w:r w:rsidRPr="00416055">
        <w:rPr>
          <w:rFonts w:ascii="Verdana" w:hAnsi="Verdana" w:cs="Verdana"/>
          <w:sz w:val="21"/>
          <w:szCs w:val="21"/>
        </w:rPr>
        <w:t>czyste</w:t>
      </w:r>
      <w:proofErr w:type="gramEnd"/>
      <w:r w:rsidRPr="00416055">
        <w:rPr>
          <w:rFonts w:ascii="Verdana" w:hAnsi="Verdana" w:cs="Verdana"/>
          <w:sz w:val="21"/>
          <w:szCs w:val="21"/>
        </w:rPr>
        <w:t xml:space="preserve"> straty finansowe, jako szkody nie wynikające ani ze szkód osobowych i/lub rzeczowych;</w:t>
      </w:r>
    </w:p>
    <w:p w:rsidR="00414C9C" w:rsidRPr="00416055" w:rsidRDefault="00414C9C" w:rsidP="00E35D58">
      <w:pPr>
        <w:numPr>
          <w:ilvl w:val="0"/>
          <w:numId w:val="10"/>
        </w:numPr>
        <w:tabs>
          <w:tab w:val="clear" w:pos="2112"/>
          <w:tab w:val="num" w:pos="2160"/>
        </w:tabs>
        <w:autoSpaceDE w:val="0"/>
        <w:autoSpaceDN w:val="0"/>
        <w:adjustRightInd w:val="0"/>
        <w:spacing w:line="300" w:lineRule="auto"/>
        <w:ind w:left="2160" w:right="-110" w:hanging="720"/>
        <w:jc w:val="both"/>
        <w:rPr>
          <w:rFonts w:ascii="Verdana" w:hAnsi="Verdana" w:cs="Verdana"/>
          <w:sz w:val="21"/>
          <w:szCs w:val="21"/>
        </w:rPr>
      </w:pPr>
      <w:proofErr w:type="gramStart"/>
      <w:r w:rsidRPr="00416055">
        <w:rPr>
          <w:rFonts w:ascii="Verdana" w:hAnsi="Verdana" w:cs="Verdana"/>
          <w:sz w:val="21"/>
          <w:szCs w:val="21"/>
        </w:rPr>
        <w:t>szkody</w:t>
      </w:r>
      <w:proofErr w:type="gramEnd"/>
      <w:r w:rsidRPr="00416055">
        <w:rPr>
          <w:rFonts w:ascii="Verdana" w:hAnsi="Verdana" w:cs="Verdana"/>
          <w:sz w:val="21"/>
          <w:szCs w:val="21"/>
        </w:rPr>
        <w:t xml:space="preserve"> osobowe i rzeczowe w zw. z uchybieniami w wykonywaniu zawodu i wynikające w szczególności z wadliwego sporządzenia dok. technicznej, ekspertyz, analiz oraz opracowań stanowiących przedmiot działalności Ubezpieczającego;</w:t>
      </w:r>
    </w:p>
    <w:p w:rsidR="00414C9C" w:rsidRPr="00416055" w:rsidRDefault="00414C9C" w:rsidP="00E35D58">
      <w:pPr>
        <w:numPr>
          <w:ilvl w:val="0"/>
          <w:numId w:val="10"/>
        </w:numPr>
        <w:tabs>
          <w:tab w:val="clear" w:pos="2112"/>
          <w:tab w:val="num" w:pos="2160"/>
        </w:tabs>
        <w:autoSpaceDE w:val="0"/>
        <w:autoSpaceDN w:val="0"/>
        <w:adjustRightInd w:val="0"/>
        <w:spacing w:line="300" w:lineRule="auto"/>
        <w:ind w:left="2160" w:right="-110" w:hanging="720"/>
        <w:jc w:val="both"/>
        <w:rPr>
          <w:rFonts w:ascii="Verdana" w:hAnsi="Verdana" w:cs="Verdana"/>
          <w:sz w:val="21"/>
          <w:szCs w:val="21"/>
        </w:rPr>
      </w:pPr>
      <w:proofErr w:type="gramStart"/>
      <w:r w:rsidRPr="00416055">
        <w:rPr>
          <w:rFonts w:ascii="Verdana" w:hAnsi="Verdana" w:cs="Verdana"/>
          <w:sz w:val="21"/>
          <w:szCs w:val="21"/>
        </w:rPr>
        <w:t>szkody</w:t>
      </w:r>
      <w:proofErr w:type="gramEnd"/>
      <w:r w:rsidRPr="00416055">
        <w:rPr>
          <w:rFonts w:ascii="Verdana" w:hAnsi="Verdana" w:cs="Verdana"/>
          <w:sz w:val="21"/>
          <w:szCs w:val="21"/>
        </w:rPr>
        <w:t xml:space="preserve"> wynikające z czynności zawodowych projektantów, architektów lub inżynierów budowlanych zatrudnionych u Ubezpieczającego na podst. umowy o pracę oraz na podst. umów cywilnoprawnych (umowa o dzieło, zlecenia itp.);</w:t>
      </w:r>
    </w:p>
    <w:p w:rsidR="00414C9C" w:rsidRPr="00416055" w:rsidRDefault="00414C9C" w:rsidP="00E35D58">
      <w:pPr>
        <w:numPr>
          <w:ilvl w:val="0"/>
          <w:numId w:val="10"/>
        </w:numPr>
        <w:tabs>
          <w:tab w:val="clear" w:pos="2112"/>
          <w:tab w:val="num" w:pos="2160"/>
        </w:tabs>
        <w:autoSpaceDE w:val="0"/>
        <w:autoSpaceDN w:val="0"/>
        <w:adjustRightInd w:val="0"/>
        <w:spacing w:line="300" w:lineRule="auto"/>
        <w:ind w:left="2160" w:right="-110" w:hanging="720"/>
        <w:jc w:val="both"/>
        <w:rPr>
          <w:rFonts w:ascii="Verdana" w:hAnsi="Verdana" w:cs="Verdana"/>
          <w:sz w:val="21"/>
          <w:szCs w:val="21"/>
        </w:rPr>
      </w:pPr>
      <w:proofErr w:type="gramStart"/>
      <w:r w:rsidRPr="00416055">
        <w:rPr>
          <w:rFonts w:ascii="Verdana" w:hAnsi="Verdana" w:cs="Verdana"/>
          <w:sz w:val="21"/>
          <w:szCs w:val="21"/>
        </w:rPr>
        <w:t>szkody</w:t>
      </w:r>
      <w:proofErr w:type="gramEnd"/>
      <w:r w:rsidRPr="00416055">
        <w:rPr>
          <w:rFonts w:ascii="Verdana" w:hAnsi="Verdana" w:cs="Verdana"/>
          <w:sz w:val="21"/>
          <w:szCs w:val="21"/>
        </w:rPr>
        <w:t xml:space="preserve"> wynikłych z pełnienia nadzoru autorskiego.</w:t>
      </w:r>
    </w:p>
    <w:p w:rsidR="00414C9C" w:rsidRPr="00416055" w:rsidRDefault="00414C9C" w:rsidP="002F6A12">
      <w:pPr>
        <w:autoSpaceDE w:val="0"/>
        <w:autoSpaceDN w:val="0"/>
        <w:adjustRightInd w:val="0"/>
        <w:spacing w:line="300" w:lineRule="auto"/>
        <w:ind w:left="1418" w:right="-110" w:hanging="709"/>
        <w:jc w:val="both"/>
        <w:rPr>
          <w:rFonts w:ascii="Verdana" w:hAnsi="Verdana" w:cs="Verdana"/>
          <w:sz w:val="21"/>
          <w:szCs w:val="21"/>
        </w:rPr>
      </w:pPr>
      <w:proofErr w:type="gramStart"/>
      <w:r w:rsidRPr="00416055">
        <w:rPr>
          <w:rFonts w:ascii="Verdana" w:hAnsi="Verdana" w:cs="Verdana"/>
          <w:b/>
          <w:bCs/>
          <w:sz w:val="21"/>
          <w:szCs w:val="21"/>
        </w:rPr>
        <w:t>5)</w:t>
      </w:r>
      <w:r w:rsidRPr="00416055">
        <w:rPr>
          <w:rFonts w:ascii="Verdana" w:hAnsi="Verdana" w:cs="Verdana"/>
          <w:b/>
          <w:bCs/>
          <w:sz w:val="21"/>
          <w:szCs w:val="21"/>
        </w:rPr>
        <w:tab/>
        <w:t>Suma</w:t>
      </w:r>
      <w:proofErr w:type="gramEnd"/>
      <w:r w:rsidRPr="00416055">
        <w:rPr>
          <w:rFonts w:ascii="Verdana" w:hAnsi="Verdana" w:cs="Verdana"/>
          <w:b/>
          <w:bCs/>
          <w:sz w:val="21"/>
          <w:szCs w:val="21"/>
        </w:rPr>
        <w:t xml:space="preserve"> gwarancyjna: </w:t>
      </w:r>
      <w:r w:rsidRPr="00416055">
        <w:rPr>
          <w:rFonts w:ascii="Verdana" w:hAnsi="Verdana" w:cs="Verdana"/>
          <w:sz w:val="21"/>
          <w:szCs w:val="21"/>
        </w:rPr>
        <w:t>nie mniej niż 2 000 000,00 zł</w:t>
      </w:r>
      <w:r w:rsidRPr="00416055">
        <w:rPr>
          <w:rFonts w:ascii="Verdana" w:hAnsi="Verdana" w:cs="Verdana"/>
          <w:b/>
          <w:bCs/>
          <w:sz w:val="21"/>
          <w:szCs w:val="21"/>
        </w:rPr>
        <w:t xml:space="preserve"> </w:t>
      </w:r>
      <w:r w:rsidRPr="00416055">
        <w:rPr>
          <w:rFonts w:ascii="Verdana" w:hAnsi="Verdana" w:cs="Verdana"/>
          <w:sz w:val="21"/>
          <w:szCs w:val="21"/>
        </w:rPr>
        <w:t>na jedno i wszystkie zdarzenia w okresie ubezpieczenia</w:t>
      </w:r>
    </w:p>
    <w:p w:rsidR="00414C9C" w:rsidRPr="00416055" w:rsidRDefault="00414C9C" w:rsidP="002F6A12">
      <w:pPr>
        <w:pStyle w:val="BodyText31"/>
        <w:tabs>
          <w:tab w:val="clear" w:pos="1361"/>
          <w:tab w:val="left" w:pos="1440"/>
        </w:tabs>
        <w:spacing w:line="300" w:lineRule="auto"/>
        <w:ind w:right="-110"/>
        <w:rPr>
          <w:rFonts w:ascii="Verdana" w:hAnsi="Verdana" w:cs="Verdana"/>
          <w:sz w:val="21"/>
          <w:szCs w:val="21"/>
        </w:rPr>
      </w:pPr>
      <w:r w:rsidRPr="00416055">
        <w:rPr>
          <w:rFonts w:ascii="Verdana" w:hAnsi="Verdana" w:cs="Verdana"/>
          <w:sz w:val="21"/>
          <w:szCs w:val="21"/>
        </w:rPr>
        <w:tab/>
      </w:r>
      <w:r w:rsidRPr="00416055">
        <w:rPr>
          <w:rFonts w:ascii="Verdana" w:hAnsi="Verdana" w:cs="Verdana"/>
          <w:sz w:val="21"/>
          <w:szCs w:val="21"/>
        </w:rPr>
        <w:tab/>
        <w:t>Sublimity s.g. (nie mniej niż):</w:t>
      </w:r>
    </w:p>
    <w:p w:rsidR="00414C9C" w:rsidRPr="00416055" w:rsidRDefault="00414C9C" w:rsidP="00E35D58">
      <w:pPr>
        <w:numPr>
          <w:ilvl w:val="0"/>
          <w:numId w:val="10"/>
        </w:numPr>
        <w:autoSpaceDE w:val="0"/>
        <w:autoSpaceDN w:val="0"/>
        <w:adjustRightInd w:val="0"/>
        <w:spacing w:line="300" w:lineRule="auto"/>
        <w:ind w:left="2160" w:right="-110" w:hanging="720"/>
        <w:jc w:val="both"/>
        <w:rPr>
          <w:rFonts w:ascii="Verdana" w:hAnsi="Verdana" w:cs="Verdana"/>
          <w:sz w:val="21"/>
          <w:szCs w:val="21"/>
        </w:rPr>
      </w:pPr>
      <w:proofErr w:type="gramStart"/>
      <w:r w:rsidRPr="00416055">
        <w:rPr>
          <w:rFonts w:ascii="Verdana" w:hAnsi="Verdana" w:cs="Verdana"/>
          <w:sz w:val="21"/>
          <w:szCs w:val="21"/>
        </w:rPr>
        <w:t>dla</w:t>
      </w:r>
      <w:proofErr w:type="gramEnd"/>
      <w:r w:rsidRPr="00416055">
        <w:rPr>
          <w:rFonts w:ascii="Verdana" w:hAnsi="Verdana" w:cs="Verdana"/>
          <w:sz w:val="21"/>
          <w:szCs w:val="21"/>
        </w:rPr>
        <w:t xml:space="preserve"> czystych strat finansowych – 1 000 000,00 zł. </w:t>
      </w:r>
    </w:p>
    <w:p w:rsidR="00414C9C" w:rsidRPr="00416055" w:rsidRDefault="00414C9C" w:rsidP="002F6A12">
      <w:pPr>
        <w:autoSpaceDE w:val="0"/>
        <w:autoSpaceDN w:val="0"/>
        <w:adjustRightInd w:val="0"/>
        <w:spacing w:line="300" w:lineRule="auto"/>
        <w:ind w:left="1418" w:right="-110" w:hanging="709"/>
        <w:jc w:val="both"/>
        <w:rPr>
          <w:rFonts w:ascii="Verdana" w:hAnsi="Verdana" w:cs="Verdana"/>
          <w:sz w:val="21"/>
          <w:szCs w:val="21"/>
        </w:rPr>
      </w:pPr>
      <w:proofErr w:type="gramStart"/>
      <w:r w:rsidRPr="00416055">
        <w:rPr>
          <w:rFonts w:ascii="Verdana" w:hAnsi="Verdana" w:cs="Verdana"/>
          <w:b/>
          <w:bCs/>
          <w:sz w:val="21"/>
          <w:szCs w:val="21"/>
        </w:rPr>
        <w:t>6)</w:t>
      </w:r>
      <w:r w:rsidRPr="00416055">
        <w:rPr>
          <w:rFonts w:ascii="Verdana" w:hAnsi="Verdana" w:cs="Verdana"/>
          <w:b/>
          <w:bCs/>
          <w:sz w:val="21"/>
          <w:szCs w:val="21"/>
        </w:rPr>
        <w:tab/>
        <w:t>Zakres</w:t>
      </w:r>
      <w:proofErr w:type="gramEnd"/>
      <w:r w:rsidRPr="00416055">
        <w:rPr>
          <w:rFonts w:ascii="Verdana" w:hAnsi="Verdana" w:cs="Verdana"/>
          <w:b/>
          <w:bCs/>
          <w:sz w:val="21"/>
          <w:szCs w:val="21"/>
        </w:rPr>
        <w:t xml:space="preserve"> terytorialny:</w:t>
      </w:r>
      <w:r w:rsidRPr="00416055">
        <w:rPr>
          <w:rFonts w:ascii="Verdana" w:hAnsi="Verdana" w:cs="Verdana"/>
          <w:sz w:val="21"/>
          <w:szCs w:val="21"/>
        </w:rPr>
        <w:t xml:space="preserve"> Obszar RP z rozszerzeniem o szkody wyrządzone pracownikom poza granicą RP.</w:t>
      </w:r>
    </w:p>
    <w:p w:rsidR="00414C9C" w:rsidRPr="003A6280" w:rsidRDefault="00414C9C" w:rsidP="004E1EFA">
      <w:pPr>
        <w:spacing w:line="300" w:lineRule="auto"/>
        <w:ind w:right="-110"/>
        <w:jc w:val="both"/>
        <w:rPr>
          <w:rFonts w:ascii="Verdana" w:hAnsi="Verdana" w:cs="Verdana"/>
          <w:sz w:val="21"/>
          <w:szCs w:val="21"/>
        </w:rPr>
      </w:pPr>
    </w:p>
    <w:p w:rsidR="00414C9C" w:rsidRPr="003A6280" w:rsidRDefault="00414C9C" w:rsidP="004E1EFA">
      <w:pPr>
        <w:spacing w:line="300" w:lineRule="auto"/>
        <w:ind w:right="-110"/>
        <w:jc w:val="both"/>
        <w:rPr>
          <w:rFonts w:ascii="Verdana" w:hAnsi="Verdana" w:cs="Verdana"/>
          <w:sz w:val="21"/>
          <w:szCs w:val="21"/>
        </w:rPr>
      </w:pPr>
      <w:r w:rsidRPr="003A6280">
        <w:rPr>
          <w:rFonts w:ascii="Verdana" w:hAnsi="Verdana" w:cs="Verdana"/>
          <w:sz w:val="21"/>
          <w:szCs w:val="21"/>
        </w:rPr>
        <w:t xml:space="preserve">Na żądanie Przedstawiciela Zamawiającego Wykonawca przedstawi dowody ich zawarcia i ważności, najpóźniej jednak na 7 dni roboczych przed wygaśnięciem danej umowy ubezpieczenia lub płatności składki/raty z danej umowy ubezpieczenia.   </w:t>
      </w:r>
    </w:p>
    <w:p w:rsidR="00414C9C" w:rsidRPr="003A6280" w:rsidRDefault="00414C9C" w:rsidP="009A0EC5">
      <w:pPr>
        <w:spacing w:line="300" w:lineRule="auto"/>
        <w:ind w:right="-110"/>
        <w:rPr>
          <w:rFonts w:ascii="Verdana" w:hAnsi="Verdana" w:cs="Verdana"/>
          <w:b/>
          <w:bCs/>
          <w:sz w:val="21"/>
          <w:szCs w:val="21"/>
        </w:rPr>
      </w:pPr>
    </w:p>
    <w:p w:rsidR="00414C9C" w:rsidRPr="003A6280" w:rsidRDefault="00414C9C" w:rsidP="009A0EC5">
      <w:pPr>
        <w:spacing w:line="300" w:lineRule="auto"/>
        <w:ind w:right="-110"/>
        <w:jc w:val="both"/>
        <w:rPr>
          <w:rFonts w:ascii="Verdana" w:hAnsi="Verdana" w:cs="Verdana"/>
          <w:sz w:val="21"/>
          <w:szCs w:val="21"/>
        </w:rPr>
      </w:pPr>
      <w:r w:rsidRPr="003A6280">
        <w:rPr>
          <w:rFonts w:ascii="Verdana" w:hAnsi="Verdana" w:cs="Verdana"/>
          <w:sz w:val="21"/>
          <w:szCs w:val="21"/>
        </w:rPr>
        <w:t xml:space="preserve">Na każde wezwanie Przedstawiciela Zamawiającego Wykonawca zobowiązany jest przedłożyć dowody dotrzymania warunków umowy ubezpieczenia przez cały okres obowiązywania umowy, w tym dowody opłacania składek. Brak ciągłości umowy ubezpieczenia, w tym nie zapłacenie należnych składek, może stanowić, dla Przedstawiciela Zamawiającego według własnego wyboru i bez utraty innych </w:t>
      </w:r>
      <w:proofErr w:type="gramStart"/>
      <w:r w:rsidRPr="003A6280">
        <w:rPr>
          <w:rFonts w:ascii="Verdana" w:hAnsi="Verdana" w:cs="Verdana"/>
          <w:sz w:val="21"/>
          <w:szCs w:val="21"/>
        </w:rPr>
        <w:t>praw</w:t>
      </w:r>
      <w:proofErr w:type="gramEnd"/>
      <w:r w:rsidRPr="003A6280">
        <w:rPr>
          <w:rFonts w:ascii="Verdana" w:hAnsi="Verdana" w:cs="Verdana"/>
          <w:sz w:val="21"/>
          <w:szCs w:val="21"/>
        </w:rPr>
        <w:t xml:space="preserve">, i środków zaradczych, podstawę do odstąpienia od Umowy z przyczyn leżących po stronie Wykonawcy. </w:t>
      </w:r>
    </w:p>
    <w:p w:rsidR="00414C9C" w:rsidRPr="003A6280" w:rsidRDefault="00414C9C" w:rsidP="009A0EC5">
      <w:pPr>
        <w:spacing w:line="300" w:lineRule="auto"/>
        <w:ind w:right="-110"/>
        <w:jc w:val="both"/>
        <w:rPr>
          <w:rFonts w:ascii="Verdana" w:hAnsi="Verdana" w:cs="Verdana"/>
          <w:sz w:val="21"/>
          <w:szCs w:val="21"/>
        </w:rPr>
      </w:pPr>
    </w:p>
    <w:p w:rsidR="00414C9C" w:rsidRPr="003A6280" w:rsidRDefault="00414C9C" w:rsidP="009A0EC5">
      <w:pPr>
        <w:spacing w:line="300" w:lineRule="auto"/>
        <w:ind w:right="-110"/>
        <w:jc w:val="both"/>
        <w:rPr>
          <w:rFonts w:ascii="Verdana" w:hAnsi="Verdana" w:cs="Verdana"/>
          <w:sz w:val="21"/>
          <w:szCs w:val="21"/>
        </w:rPr>
      </w:pPr>
      <w:r w:rsidRPr="003A6280">
        <w:rPr>
          <w:rFonts w:ascii="Verdana" w:hAnsi="Verdana" w:cs="Verdana"/>
          <w:sz w:val="21"/>
          <w:szCs w:val="21"/>
        </w:rPr>
        <w:t xml:space="preserve">Wykonawca będzie z należną starannością stosować się oraz zapewni stosowanie się swoich Podwykonawców do warunków polis ubezpieczeniowych zawartych zgodnie z postanowieniami niniejszej Klauzuli 18 oraz wszystkich uzasadnionych wymogów ubezpieczycieli związanych z zaspokojeniem roszczeń, odzyskaniem strat i zapobieganiem szkód oraz wypadków oraz poniesie na własny koszt konsekwencje niezastosowania się do powyższego. </w:t>
      </w:r>
    </w:p>
    <w:p w:rsidR="00414C9C" w:rsidRPr="003A6280" w:rsidRDefault="00414C9C" w:rsidP="009A0EC5">
      <w:pPr>
        <w:spacing w:line="300" w:lineRule="auto"/>
        <w:ind w:right="-110"/>
        <w:jc w:val="both"/>
        <w:rPr>
          <w:rFonts w:ascii="Verdana" w:hAnsi="Verdana" w:cs="Verdana"/>
          <w:sz w:val="21"/>
          <w:szCs w:val="21"/>
        </w:rPr>
      </w:pPr>
    </w:p>
    <w:p w:rsidR="00414C9C" w:rsidRPr="003A6280" w:rsidRDefault="00414C9C" w:rsidP="009A0EC5">
      <w:pPr>
        <w:spacing w:line="300" w:lineRule="auto"/>
        <w:ind w:right="-110"/>
        <w:jc w:val="both"/>
        <w:rPr>
          <w:rFonts w:ascii="Verdana" w:hAnsi="Verdana" w:cs="Verdana"/>
          <w:sz w:val="21"/>
          <w:szCs w:val="21"/>
        </w:rPr>
      </w:pPr>
      <w:r w:rsidRPr="003A6280">
        <w:rPr>
          <w:rFonts w:ascii="Verdana" w:hAnsi="Verdana" w:cs="Verdana"/>
          <w:sz w:val="21"/>
          <w:szCs w:val="21"/>
        </w:rPr>
        <w:t xml:space="preserve">Wykonawca lub jego podwykonawca poniesie koszty wszelkich potrąceń (nadwyżek), wyłączeń wyjątków lub ograniczeń mających zastosowanie w zawartych rzeczowych polisach, w takim stopniu, w jakim dotyczą one ryzyk i zobowiązań, z </w:t>
      </w:r>
      <w:proofErr w:type="gramStart"/>
      <w:r w:rsidRPr="003A6280">
        <w:rPr>
          <w:rFonts w:ascii="Verdana" w:hAnsi="Verdana" w:cs="Verdana"/>
          <w:sz w:val="21"/>
          <w:szCs w:val="21"/>
        </w:rPr>
        <w:t>tytułu których</w:t>
      </w:r>
      <w:proofErr w:type="gramEnd"/>
      <w:r w:rsidRPr="003A6280">
        <w:rPr>
          <w:rFonts w:ascii="Verdana" w:hAnsi="Verdana" w:cs="Verdana"/>
          <w:sz w:val="21"/>
          <w:szCs w:val="21"/>
        </w:rPr>
        <w:t xml:space="preserve"> Wykonawca ponosi odpowiedzialność zgodnie z warunkami Kontraktu zarówno w odniesieniu do roszczeń zgłaszanych przez Wykonawcę i/lub Przedstawiciela Zamawiającego. </w:t>
      </w:r>
    </w:p>
    <w:p w:rsidR="00414C9C" w:rsidRPr="003A6280" w:rsidRDefault="00414C9C" w:rsidP="009A0EC5">
      <w:pPr>
        <w:spacing w:line="300" w:lineRule="auto"/>
        <w:ind w:right="-110"/>
        <w:jc w:val="both"/>
        <w:rPr>
          <w:rFonts w:ascii="Verdana" w:hAnsi="Verdana" w:cs="Verdana"/>
          <w:sz w:val="21"/>
          <w:szCs w:val="21"/>
        </w:rPr>
      </w:pPr>
    </w:p>
    <w:p w:rsidR="00414C9C" w:rsidRPr="003A6280" w:rsidRDefault="00414C9C" w:rsidP="009A0EC5">
      <w:pPr>
        <w:spacing w:line="300" w:lineRule="auto"/>
        <w:ind w:right="-110"/>
        <w:jc w:val="both"/>
        <w:rPr>
          <w:rFonts w:ascii="Verdana" w:hAnsi="Verdana" w:cs="Verdana"/>
          <w:sz w:val="21"/>
          <w:szCs w:val="21"/>
        </w:rPr>
      </w:pPr>
      <w:r w:rsidRPr="003A6280">
        <w:rPr>
          <w:rFonts w:ascii="Verdana" w:hAnsi="Verdana" w:cs="Verdana"/>
          <w:sz w:val="21"/>
          <w:szCs w:val="21"/>
        </w:rPr>
        <w:t xml:space="preserve">Jeżeli Wykonawca nie zawrze lub nie utrzyma w mocy jakiegokolwiek ubezpieczenia, do którego jest obowiązany na mocy niniejszego Kontraktu, Przedstawiciel Zamawiającego może, według własnego wyboru i bez utraty innych </w:t>
      </w:r>
      <w:proofErr w:type="gramStart"/>
      <w:r w:rsidRPr="003A6280">
        <w:rPr>
          <w:rFonts w:ascii="Verdana" w:hAnsi="Verdana" w:cs="Verdana"/>
          <w:sz w:val="21"/>
          <w:szCs w:val="21"/>
        </w:rPr>
        <w:t>praw</w:t>
      </w:r>
      <w:proofErr w:type="gramEnd"/>
      <w:r w:rsidRPr="003A6280">
        <w:rPr>
          <w:rFonts w:ascii="Verdana" w:hAnsi="Verdana" w:cs="Verdana"/>
          <w:sz w:val="21"/>
          <w:szCs w:val="21"/>
        </w:rPr>
        <w:t xml:space="preserve"> i środków zaradczych, zawrzeć umowy ubezpieczenia dla zapewnienia odpowiedniego pokrycia oraz opłacić należne składki. Wykonawca w takim przypadku winny jest zwrócić Przedstawicielowi Zamawiającego odpowiednie kwoty. Zamawiający będzie miał prawo potrącić te kwoty z wynagrodzenia należnego Wykonawcy, a jeżeli żadne wynagrodzenie się Wykonawcy jeszcze nie należy Zamawiający będzie mógł dochodzić poniesionych kosztów za zapłatę składek. Cena Kontraktowa zostanie w takim przypadku odpowiednio skorygowana.  </w:t>
      </w:r>
    </w:p>
    <w:p w:rsidR="00414C9C" w:rsidRPr="003A6280" w:rsidRDefault="00414C9C" w:rsidP="009A0EC5">
      <w:pPr>
        <w:spacing w:line="300" w:lineRule="auto"/>
        <w:ind w:right="-110"/>
        <w:rPr>
          <w:rFonts w:ascii="Verdana" w:hAnsi="Verdana" w:cs="Verdana"/>
          <w:b/>
          <w:bCs/>
          <w:sz w:val="21"/>
          <w:szCs w:val="21"/>
        </w:rPr>
      </w:pPr>
    </w:p>
    <w:p w:rsidR="00414C9C" w:rsidRPr="003A6280" w:rsidRDefault="00414C9C" w:rsidP="009A0EC5">
      <w:pPr>
        <w:pStyle w:val="Nagwek1"/>
        <w:spacing w:before="0" w:after="0" w:line="300" w:lineRule="auto"/>
        <w:ind w:right="-110"/>
        <w:rPr>
          <w:rFonts w:ascii="Verdana" w:hAnsi="Verdana" w:cs="Verdana"/>
          <w:sz w:val="24"/>
          <w:szCs w:val="24"/>
          <w:lang w:val="pl-PL"/>
        </w:rPr>
      </w:pPr>
      <w:bookmarkStart w:id="114" w:name="_Toc220984466"/>
      <w:bookmarkStart w:id="115" w:name="_Toc220993804"/>
      <w:r w:rsidRPr="003A6280">
        <w:rPr>
          <w:rFonts w:ascii="Verdana" w:hAnsi="Verdana" w:cs="Verdana"/>
          <w:sz w:val="24"/>
          <w:szCs w:val="24"/>
          <w:lang w:val="pl-PL"/>
        </w:rPr>
        <w:t>Klauzula 20</w:t>
      </w:r>
      <w:r w:rsidRPr="003A6280">
        <w:rPr>
          <w:rFonts w:ascii="Verdana" w:hAnsi="Verdana" w:cs="Verdana"/>
          <w:sz w:val="24"/>
          <w:szCs w:val="24"/>
          <w:lang w:val="pl-PL"/>
        </w:rPr>
        <w:tab/>
      </w:r>
      <w:r w:rsidRPr="003A6280">
        <w:rPr>
          <w:rFonts w:ascii="Verdana" w:hAnsi="Verdana" w:cs="Verdana"/>
          <w:sz w:val="24"/>
          <w:szCs w:val="24"/>
          <w:lang w:val="pl-PL"/>
        </w:rPr>
        <w:tab/>
        <w:t>Roszczenia, spory i arbitraż</w:t>
      </w:r>
      <w:bookmarkEnd w:id="114"/>
      <w:bookmarkEnd w:id="115"/>
    </w:p>
    <w:p w:rsidR="00414C9C" w:rsidRPr="00416055" w:rsidRDefault="00414C9C" w:rsidP="008A4979">
      <w:pPr>
        <w:keepNext/>
        <w:spacing w:line="300" w:lineRule="auto"/>
        <w:ind w:left="851" w:right="-110" w:hanging="851"/>
        <w:outlineLvl w:val="1"/>
        <w:rPr>
          <w:rFonts w:ascii="Verdana" w:hAnsi="Verdana" w:cs="Verdana"/>
          <w:b/>
          <w:bCs/>
          <w:sz w:val="21"/>
          <w:szCs w:val="21"/>
        </w:rPr>
      </w:pPr>
      <w:bookmarkStart w:id="116" w:name="_Toc220984467"/>
      <w:bookmarkStart w:id="117" w:name="_Toc220993805"/>
    </w:p>
    <w:p w:rsidR="00414C9C" w:rsidRPr="003A6280" w:rsidRDefault="00414C9C" w:rsidP="008A4979">
      <w:pPr>
        <w:keepNext/>
        <w:spacing w:line="300" w:lineRule="auto"/>
        <w:ind w:left="851" w:right="-110" w:hanging="851"/>
        <w:outlineLvl w:val="1"/>
        <w:rPr>
          <w:rFonts w:ascii="Verdana" w:hAnsi="Verdana" w:cs="Verdana"/>
          <w:b/>
          <w:bCs/>
          <w:sz w:val="21"/>
          <w:szCs w:val="21"/>
        </w:rPr>
      </w:pPr>
      <w:r w:rsidRPr="003A6280">
        <w:rPr>
          <w:rFonts w:ascii="Verdana" w:hAnsi="Verdana" w:cs="Verdana"/>
          <w:b/>
          <w:bCs/>
          <w:sz w:val="21"/>
          <w:szCs w:val="21"/>
        </w:rPr>
        <w:t xml:space="preserve">Klauzula </w:t>
      </w:r>
      <w:bookmarkStart w:id="118" w:name="_Toc220984468"/>
      <w:bookmarkStart w:id="119" w:name="_Toc220993806"/>
      <w:bookmarkEnd w:id="116"/>
      <w:bookmarkEnd w:id="117"/>
      <w:r w:rsidRPr="003A6280">
        <w:rPr>
          <w:rFonts w:ascii="Verdana" w:hAnsi="Verdana" w:cs="Verdana"/>
          <w:b/>
          <w:bCs/>
          <w:sz w:val="21"/>
          <w:szCs w:val="21"/>
        </w:rPr>
        <w:t>20.6</w:t>
      </w:r>
      <w:r w:rsidRPr="003A6280">
        <w:rPr>
          <w:rFonts w:ascii="Verdana" w:hAnsi="Verdana" w:cs="Verdana"/>
          <w:b/>
          <w:bCs/>
          <w:sz w:val="21"/>
          <w:szCs w:val="21"/>
        </w:rPr>
        <w:tab/>
      </w:r>
      <w:r w:rsidRPr="003A6280">
        <w:rPr>
          <w:rFonts w:ascii="Verdana" w:hAnsi="Verdana" w:cs="Verdana"/>
          <w:b/>
          <w:bCs/>
          <w:sz w:val="21"/>
          <w:szCs w:val="21"/>
        </w:rPr>
        <w:tab/>
        <w:t>Arbitraż</w:t>
      </w:r>
      <w:bookmarkEnd w:id="118"/>
      <w:bookmarkEnd w:id="119"/>
    </w:p>
    <w:p w:rsidR="00414C9C" w:rsidRPr="003A6280" w:rsidRDefault="00414C9C" w:rsidP="009A0EC5">
      <w:pPr>
        <w:spacing w:line="300" w:lineRule="auto"/>
        <w:ind w:right="-110"/>
        <w:jc w:val="both"/>
        <w:rPr>
          <w:rFonts w:ascii="Verdana" w:hAnsi="Verdana" w:cs="Verdana"/>
          <w:sz w:val="21"/>
          <w:szCs w:val="21"/>
        </w:rPr>
      </w:pPr>
    </w:p>
    <w:p w:rsidR="00414C9C" w:rsidRPr="003A6280" w:rsidRDefault="00414C9C" w:rsidP="009A0EC5">
      <w:pPr>
        <w:spacing w:line="300" w:lineRule="auto"/>
        <w:ind w:right="-110"/>
        <w:jc w:val="both"/>
        <w:rPr>
          <w:rFonts w:ascii="Verdana" w:hAnsi="Verdana" w:cs="Verdana"/>
          <w:sz w:val="21"/>
          <w:szCs w:val="21"/>
        </w:rPr>
      </w:pPr>
      <w:r w:rsidRPr="003A6280">
        <w:rPr>
          <w:rFonts w:ascii="Verdana" w:hAnsi="Verdana" w:cs="Verdana"/>
          <w:sz w:val="21"/>
          <w:szCs w:val="21"/>
        </w:rPr>
        <w:t xml:space="preserve">Pierwszy akapit niniejszej klauzuli 20.6 </w:t>
      </w:r>
      <w:proofErr w:type="gramStart"/>
      <w:r w:rsidRPr="003A6280">
        <w:rPr>
          <w:rFonts w:ascii="Verdana" w:hAnsi="Verdana" w:cs="Verdana"/>
          <w:sz w:val="21"/>
          <w:szCs w:val="21"/>
        </w:rPr>
        <w:t>skreśla</w:t>
      </w:r>
      <w:proofErr w:type="gramEnd"/>
      <w:r w:rsidRPr="003A6280">
        <w:rPr>
          <w:rFonts w:ascii="Verdana" w:hAnsi="Verdana" w:cs="Verdana"/>
          <w:sz w:val="21"/>
          <w:szCs w:val="21"/>
        </w:rPr>
        <w:t xml:space="preserve"> się pierwsze zdanie i zastępuje następująco:</w:t>
      </w:r>
    </w:p>
    <w:p w:rsidR="00414C9C" w:rsidRPr="003A6280" w:rsidRDefault="00414C9C" w:rsidP="009A0EC5">
      <w:pPr>
        <w:tabs>
          <w:tab w:val="left" w:pos="1701"/>
          <w:tab w:val="left" w:pos="3024"/>
        </w:tabs>
        <w:spacing w:line="300" w:lineRule="auto"/>
        <w:ind w:right="-110"/>
        <w:jc w:val="both"/>
        <w:rPr>
          <w:rFonts w:ascii="Verdana" w:hAnsi="Verdana" w:cs="Verdana"/>
          <w:sz w:val="21"/>
          <w:szCs w:val="21"/>
        </w:rPr>
      </w:pPr>
    </w:p>
    <w:p w:rsidR="00414C9C" w:rsidRPr="003A6280" w:rsidRDefault="00414C9C" w:rsidP="009A0EC5">
      <w:pPr>
        <w:tabs>
          <w:tab w:val="left" w:pos="1701"/>
          <w:tab w:val="left" w:pos="3024"/>
        </w:tabs>
        <w:spacing w:line="300" w:lineRule="auto"/>
        <w:ind w:right="-110"/>
        <w:jc w:val="both"/>
        <w:rPr>
          <w:rFonts w:ascii="Verdana" w:hAnsi="Verdana" w:cs="Verdana"/>
          <w:sz w:val="21"/>
          <w:szCs w:val="21"/>
        </w:rPr>
      </w:pPr>
      <w:r w:rsidRPr="003A6280">
        <w:rPr>
          <w:rFonts w:ascii="Verdana" w:hAnsi="Verdana" w:cs="Verdana"/>
          <w:sz w:val="21"/>
          <w:szCs w:val="21"/>
        </w:rPr>
        <w:lastRenderedPageBreak/>
        <w:t xml:space="preserve">Spory, które nie zostały rozstrzygnięte polubownie, w sposób ustalony w Kontrakcie, będą ostatecznie rozstrzygane przez Sąd Arbitrażowy wymieniony w Załączniku do Oferty. </w:t>
      </w:r>
    </w:p>
    <w:p w:rsidR="00414C9C" w:rsidRPr="003A6280" w:rsidRDefault="00414C9C" w:rsidP="009A0EC5">
      <w:pPr>
        <w:tabs>
          <w:tab w:val="left" w:pos="1701"/>
          <w:tab w:val="left" w:pos="3024"/>
        </w:tabs>
        <w:spacing w:line="300" w:lineRule="auto"/>
        <w:ind w:right="-110"/>
        <w:jc w:val="both"/>
        <w:rPr>
          <w:rFonts w:ascii="Verdana" w:hAnsi="Verdana" w:cs="Verdana"/>
          <w:sz w:val="21"/>
          <w:szCs w:val="21"/>
        </w:rPr>
      </w:pPr>
    </w:p>
    <w:p w:rsidR="00414C9C" w:rsidRPr="003A6280" w:rsidRDefault="00414C9C" w:rsidP="009A0EC5">
      <w:pPr>
        <w:tabs>
          <w:tab w:val="left" w:pos="1701"/>
          <w:tab w:val="left" w:pos="3024"/>
        </w:tabs>
        <w:spacing w:line="300" w:lineRule="auto"/>
        <w:ind w:right="-110"/>
        <w:jc w:val="both"/>
        <w:rPr>
          <w:rFonts w:ascii="Verdana" w:hAnsi="Verdana" w:cs="Verdana"/>
          <w:sz w:val="21"/>
          <w:szCs w:val="21"/>
        </w:rPr>
      </w:pPr>
      <w:r w:rsidRPr="003A6280">
        <w:rPr>
          <w:rFonts w:ascii="Verdana" w:hAnsi="Verdana" w:cs="Verdana"/>
          <w:sz w:val="21"/>
          <w:szCs w:val="21"/>
        </w:rPr>
        <w:t>Dodaje się nową Klauzulę 2</w:t>
      </w:r>
      <w:r>
        <w:rPr>
          <w:rFonts w:ascii="Verdana" w:hAnsi="Verdana" w:cs="Verdana"/>
          <w:sz w:val="21"/>
          <w:szCs w:val="21"/>
        </w:rPr>
        <w:t>1</w:t>
      </w:r>
      <w:r w:rsidRPr="003A6280">
        <w:rPr>
          <w:rFonts w:ascii="Verdana" w:hAnsi="Verdana" w:cs="Verdana"/>
          <w:sz w:val="21"/>
          <w:szCs w:val="21"/>
        </w:rPr>
        <w:t xml:space="preserve"> [</w:t>
      </w:r>
      <w:r w:rsidRPr="003A6280">
        <w:rPr>
          <w:rFonts w:ascii="Verdana" w:hAnsi="Verdana" w:cs="Verdana"/>
          <w:i/>
          <w:iCs/>
          <w:sz w:val="21"/>
          <w:szCs w:val="21"/>
        </w:rPr>
        <w:t>Klauzule końcowe</w:t>
      </w:r>
      <w:r w:rsidRPr="003A6280">
        <w:rPr>
          <w:rFonts w:ascii="Verdana" w:hAnsi="Verdana" w:cs="Verdana"/>
          <w:sz w:val="21"/>
          <w:szCs w:val="21"/>
        </w:rPr>
        <w:t>] w brzmieniu:</w:t>
      </w:r>
    </w:p>
    <w:p w:rsidR="00414C9C" w:rsidRPr="003A6280" w:rsidRDefault="00414C9C" w:rsidP="009A0EC5">
      <w:pPr>
        <w:pStyle w:val="Nagwek1"/>
        <w:spacing w:before="0" w:after="0" w:line="300" w:lineRule="auto"/>
        <w:ind w:right="-110"/>
        <w:rPr>
          <w:rFonts w:ascii="Verdana" w:hAnsi="Verdana" w:cs="Verdana"/>
          <w:sz w:val="21"/>
          <w:szCs w:val="21"/>
          <w:lang w:val="pl-PL"/>
        </w:rPr>
      </w:pPr>
      <w:bookmarkStart w:id="120" w:name="_Toc220984471"/>
      <w:bookmarkStart w:id="121" w:name="_Toc220993809"/>
    </w:p>
    <w:p w:rsidR="00414C9C" w:rsidRPr="003A6280" w:rsidRDefault="00414C9C" w:rsidP="009A0EC5">
      <w:pPr>
        <w:pStyle w:val="Nagwek1"/>
        <w:spacing w:before="0" w:after="0" w:line="300" w:lineRule="auto"/>
        <w:ind w:right="-110"/>
        <w:rPr>
          <w:rFonts w:ascii="Verdana" w:hAnsi="Verdana" w:cs="Verdana"/>
          <w:sz w:val="21"/>
          <w:szCs w:val="21"/>
          <w:lang w:val="pl-PL"/>
        </w:rPr>
      </w:pPr>
      <w:r w:rsidRPr="003A6280">
        <w:rPr>
          <w:rFonts w:ascii="Verdana" w:hAnsi="Verdana" w:cs="Verdana"/>
          <w:sz w:val="21"/>
          <w:szCs w:val="21"/>
          <w:lang w:val="pl-PL"/>
        </w:rPr>
        <w:t>Klauzula 21</w:t>
      </w:r>
      <w:r w:rsidRPr="003A6280">
        <w:rPr>
          <w:rFonts w:ascii="Verdana" w:hAnsi="Verdana" w:cs="Verdana"/>
          <w:sz w:val="21"/>
          <w:szCs w:val="21"/>
          <w:lang w:val="pl-PL"/>
        </w:rPr>
        <w:tab/>
      </w:r>
      <w:r w:rsidRPr="003A6280">
        <w:rPr>
          <w:rFonts w:ascii="Verdana" w:hAnsi="Verdana" w:cs="Verdana"/>
          <w:sz w:val="21"/>
          <w:szCs w:val="21"/>
          <w:lang w:val="pl-PL"/>
        </w:rPr>
        <w:tab/>
      </w:r>
      <w:r w:rsidRPr="003A6280">
        <w:rPr>
          <w:rFonts w:ascii="Verdana" w:hAnsi="Verdana" w:cs="Verdana"/>
          <w:sz w:val="21"/>
          <w:szCs w:val="21"/>
          <w:lang w:val="pl-PL"/>
        </w:rPr>
        <w:tab/>
        <w:t>Klauzule końcowe</w:t>
      </w:r>
      <w:bookmarkEnd w:id="120"/>
      <w:bookmarkEnd w:id="121"/>
    </w:p>
    <w:p w:rsidR="00414C9C" w:rsidRPr="003A6280" w:rsidRDefault="00414C9C" w:rsidP="009A0EC5">
      <w:pPr>
        <w:spacing w:line="300" w:lineRule="auto"/>
        <w:ind w:left="851" w:right="-110" w:hanging="851"/>
        <w:jc w:val="both"/>
        <w:rPr>
          <w:rFonts w:ascii="Verdana" w:hAnsi="Verdana" w:cs="Verdana"/>
          <w:sz w:val="21"/>
          <w:szCs w:val="21"/>
        </w:rPr>
      </w:pPr>
    </w:p>
    <w:p w:rsidR="00414C9C" w:rsidRPr="003A6280" w:rsidRDefault="00414C9C" w:rsidP="009A0EC5">
      <w:pPr>
        <w:keepLines/>
        <w:spacing w:line="300" w:lineRule="auto"/>
        <w:ind w:left="851" w:right="-110" w:hanging="851"/>
        <w:jc w:val="both"/>
        <w:rPr>
          <w:rFonts w:ascii="Verdana" w:hAnsi="Verdana" w:cs="Verdana"/>
          <w:sz w:val="21"/>
          <w:szCs w:val="21"/>
        </w:rPr>
      </w:pPr>
      <w:r w:rsidRPr="003A6280">
        <w:rPr>
          <w:rFonts w:ascii="Verdana" w:hAnsi="Verdana" w:cs="Verdana"/>
          <w:sz w:val="21"/>
          <w:szCs w:val="21"/>
        </w:rPr>
        <w:t>21.1</w:t>
      </w:r>
      <w:r w:rsidRPr="003A6280">
        <w:rPr>
          <w:rFonts w:ascii="Verdana" w:hAnsi="Verdana" w:cs="Verdana"/>
          <w:sz w:val="21"/>
          <w:szCs w:val="21"/>
        </w:rPr>
        <w:tab/>
        <w:t xml:space="preserve">Wykonawca musi zawsze działać w sposób bezstronny i jako solenny doradca zgodnie z kodeksem postępowania obowiązującym w jego zawodzie. Winien się on powstrzymać od składania publicznych oświadczeń na temat wykonywanych Robót lub Kontraktu bez uprzedniej zgody Zamawiającego. Nie może on w żaden sposób nakładać zobowiązań na Zamawiającego, bez jego uprzedniej pisemnej zgody. </w:t>
      </w:r>
    </w:p>
    <w:p w:rsidR="00414C9C" w:rsidRPr="003A6280" w:rsidRDefault="00414C9C" w:rsidP="009A0EC5">
      <w:pPr>
        <w:keepLines/>
        <w:spacing w:line="300" w:lineRule="auto"/>
        <w:ind w:left="902" w:right="-110" w:hanging="902"/>
        <w:jc w:val="both"/>
        <w:rPr>
          <w:rFonts w:ascii="Verdana" w:hAnsi="Verdana" w:cs="Verdana"/>
          <w:sz w:val="21"/>
          <w:szCs w:val="21"/>
        </w:rPr>
      </w:pPr>
      <w:r w:rsidRPr="003A6280">
        <w:rPr>
          <w:rFonts w:ascii="Verdana" w:hAnsi="Verdana" w:cs="Verdana"/>
          <w:sz w:val="21"/>
          <w:szCs w:val="21"/>
        </w:rPr>
        <w:t>21.2</w:t>
      </w:r>
      <w:r w:rsidRPr="003A6280">
        <w:rPr>
          <w:rFonts w:ascii="Verdana" w:hAnsi="Verdana" w:cs="Verdana"/>
          <w:sz w:val="21"/>
          <w:szCs w:val="21"/>
        </w:rPr>
        <w:tab/>
        <w:t>Wykonawca nie może przyjąć żadnej innej zapłaty związanej z Kontraktem niż te, które zostały w nim określone. Wykonawca i jego personel nie mogą prowadzić żadnej działalności, ani przyjmować żadnych korzyści niezgodnych z ich zobowiązaniami w stosunku do Zamawiającego.</w:t>
      </w:r>
    </w:p>
    <w:p w:rsidR="00414C9C" w:rsidRPr="003A6280" w:rsidRDefault="00414C9C" w:rsidP="00EB41D0">
      <w:pPr>
        <w:pStyle w:val="oddl-nadpis"/>
        <w:widowControl/>
        <w:spacing w:before="0" w:line="240" w:lineRule="auto"/>
        <w:ind w:right="-517"/>
        <w:jc w:val="center"/>
        <w:rPr>
          <w:rFonts w:ascii="Verdana" w:hAnsi="Verdana" w:cs="Verdana"/>
          <w:sz w:val="21"/>
          <w:szCs w:val="21"/>
          <w:lang w:val="pl-PL"/>
        </w:rPr>
      </w:pPr>
      <w:r w:rsidRPr="003A6280">
        <w:rPr>
          <w:rFonts w:ascii="Verdana" w:hAnsi="Verdana" w:cs="Verdana"/>
          <w:sz w:val="21"/>
          <w:szCs w:val="21"/>
        </w:rPr>
        <w:br w:type="page"/>
      </w:r>
      <w:r w:rsidRPr="003A6280">
        <w:rPr>
          <w:rFonts w:ascii="Verdana" w:hAnsi="Verdana" w:cs="Verdana"/>
          <w:sz w:val="21"/>
          <w:szCs w:val="21"/>
          <w:lang w:val="pl-PL"/>
        </w:rPr>
        <w:lastRenderedPageBreak/>
        <w:t>ROZDZIAŁ 4</w:t>
      </w:r>
    </w:p>
    <w:p w:rsidR="00414C9C" w:rsidRPr="003A6280" w:rsidRDefault="00414C9C" w:rsidP="00EB41D0">
      <w:pPr>
        <w:ind w:left="709" w:right="-517" w:hanging="709"/>
        <w:jc w:val="center"/>
        <w:rPr>
          <w:rFonts w:ascii="Verdana" w:hAnsi="Verdana" w:cs="Verdana"/>
          <w:b/>
          <w:bCs/>
          <w:sz w:val="24"/>
          <w:szCs w:val="24"/>
        </w:rPr>
      </w:pPr>
    </w:p>
    <w:p w:rsidR="00414C9C" w:rsidRPr="003A6280" w:rsidRDefault="00414C9C" w:rsidP="00EB41D0">
      <w:pPr>
        <w:ind w:left="709" w:right="-517" w:hanging="709"/>
        <w:jc w:val="center"/>
        <w:rPr>
          <w:rFonts w:ascii="Verdana" w:hAnsi="Verdana" w:cs="Verdana"/>
          <w:b/>
          <w:bCs/>
          <w:sz w:val="24"/>
          <w:szCs w:val="24"/>
        </w:rPr>
      </w:pPr>
      <w:r w:rsidRPr="003A6280">
        <w:rPr>
          <w:rFonts w:ascii="Verdana" w:hAnsi="Verdana" w:cs="Verdana"/>
          <w:b/>
          <w:bCs/>
          <w:sz w:val="24"/>
          <w:szCs w:val="24"/>
        </w:rPr>
        <w:t>WZÓR GWARANCJI ZWROTU ZALICZKI</w:t>
      </w:r>
    </w:p>
    <w:p w:rsidR="00414C9C" w:rsidRPr="003A6280" w:rsidRDefault="00414C9C" w:rsidP="00EB41D0">
      <w:pPr>
        <w:pStyle w:val="Blockquote"/>
        <w:spacing w:before="0" w:after="0"/>
        <w:ind w:left="709" w:right="-517"/>
        <w:rPr>
          <w:rFonts w:ascii="Verdana" w:hAnsi="Verdana" w:cs="Verdana"/>
          <w:b/>
          <w:bCs/>
          <w:sz w:val="21"/>
          <w:szCs w:val="21"/>
          <w:lang w:val="pl-PL"/>
        </w:rPr>
      </w:pPr>
    </w:p>
    <w:p w:rsidR="00414C9C" w:rsidRPr="003A6280" w:rsidRDefault="00414C9C" w:rsidP="00EB41D0">
      <w:pPr>
        <w:pStyle w:val="Blockquote"/>
        <w:spacing w:before="0" w:after="0"/>
        <w:ind w:left="709" w:right="-517" w:hanging="709"/>
        <w:rPr>
          <w:rStyle w:val="HTML-staaszeroko"/>
          <w:rFonts w:ascii="Verdana" w:hAnsi="Verdana" w:cs="Verdana"/>
          <w:b/>
          <w:bCs/>
          <w:sz w:val="21"/>
          <w:szCs w:val="21"/>
          <w:lang w:val="pl-PL"/>
        </w:rPr>
      </w:pPr>
    </w:p>
    <w:p w:rsidR="00414C9C" w:rsidRPr="003A6280" w:rsidRDefault="00414C9C" w:rsidP="00E35D58">
      <w:pPr>
        <w:spacing w:line="300" w:lineRule="auto"/>
        <w:ind w:left="2835" w:hanging="2835"/>
        <w:jc w:val="both"/>
        <w:rPr>
          <w:rFonts w:ascii="Verdana" w:hAnsi="Verdana" w:cs="Verdana"/>
          <w:noProof/>
          <w:sz w:val="21"/>
          <w:szCs w:val="21"/>
        </w:rPr>
      </w:pPr>
      <w:r w:rsidRPr="00E35D58">
        <w:rPr>
          <w:rFonts w:ascii="Verdana" w:hAnsi="Verdana" w:cs="Verdana"/>
          <w:sz w:val="21"/>
          <w:szCs w:val="21"/>
          <w:u w:val="single"/>
        </w:rPr>
        <w:t>Dotyczy</w:t>
      </w:r>
      <w:proofErr w:type="gramStart"/>
      <w:r w:rsidRPr="00E35D58">
        <w:rPr>
          <w:rFonts w:ascii="Verdana" w:hAnsi="Verdana" w:cs="Verdana"/>
          <w:sz w:val="21"/>
          <w:szCs w:val="21"/>
          <w:u w:val="single"/>
        </w:rPr>
        <w:t>:</w:t>
      </w:r>
      <w:r w:rsidRPr="003A6280">
        <w:rPr>
          <w:rFonts w:ascii="Verdana" w:hAnsi="Verdana" w:cs="Verdana"/>
          <w:sz w:val="21"/>
          <w:szCs w:val="21"/>
        </w:rPr>
        <w:tab/>
      </w:r>
      <w:r>
        <w:rPr>
          <w:rFonts w:ascii="Verdana" w:hAnsi="Verdana" w:cs="Verdana"/>
          <w:sz w:val="21"/>
          <w:szCs w:val="21"/>
        </w:rPr>
        <w:tab/>
      </w:r>
      <w:r w:rsidRPr="003A6280">
        <w:rPr>
          <w:rFonts w:ascii="Verdana" w:hAnsi="Verdana" w:cs="Verdana"/>
          <w:b/>
          <w:bCs/>
          <w:sz w:val="21"/>
          <w:szCs w:val="21"/>
        </w:rPr>
        <w:t>Budowa</w:t>
      </w:r>
      <w:proofErr w:type="gramEnd"/>
      <w:r w:rsidRPr="003A6280">
        <w:rPr>
          <w:rFonts w:ascii="Verdana" w:hAnsi="Verdana" w:cs="Verdana"/>
          <w:b/>
          <w:bCs/>
          <w:sz w:val="21"/>
          <w:szCs w:val="21"/>
        </w:rPr>
        <w:t xml:space="preserve"> Zakładu Termicznego Unieszkodliwiania Odpadów (ZTUO) w Koninie.</w:t>
      </w:r>
    </w:p>
    <w:p w:rsidR="00414C9C" w:rsidRPr="003A6280" w:rsidRDefault="00414C9C" w:rsidP="00EB41D0">
      <w:pPr>
        <w:spacing w:line="300" w:lineRule="auto"/>
        <w:ind w:left="993" w:hanging="993"/>
        <w:jc w:val="both"/>
        <w:rPr>
          <w:rFonts w:ascii="Verdana" w:hAnsi="Verdana" w:cs="Verdana"/>
          <w:noProof/>
          <w:sz w:val="21"/>
          <w:szCs w:val="21"/>
        </w:rPr>
      </w:pPr>
    </w:p>
    <w:p w:rsidR="00414C9C" w:rsidRPr="003A6280" w:rsidRDefault="00414C9C" w:rsidP="00EB41D0">
      <w:pPr>
        <w:spacing w:line="300" w:lineRule="auto"/>
        <w:ind w:left="993" w:hanging="993"/>
        <w:jc w:val="both"/>
        <w:rPr>
          <w:rFonts w:ascii="Verdana" w:hAnsi="Verdana" w:cs="Verdana"/>
          <w:noProof/>
          <w:sz w:val="21"/>
          <w:szCs w:val="21"/>
        </w:rPr>
      </w:pPr>
    </w:p>
    <w:p w:rsidR="00414C9C" w:rsidRPr="003A6280" w:rsidRDefault="00414C9C" w:rsidP="00EB41D0">
      <w:pPr>
        <w:spacing w:line="300" w:lineRule="auto"/>
        <w:ind w:left="1276" w:right="-517" w:hanging="1276"/>
        <w:jc w:val="both"/>
        <w:rPr>
          <w:rFonts w:ascii="Verdana" w:hAnsi="Verdana" w:cs="Verdana"/>
          <w:b/>
          <w:bCs/>
          <w:sz w:val="21"/>
          <w:szCs w:val="21"/>
        </w:rPr>
      </w:pPr>
      <w:r w:rsidRPr="00E35D58">
        <w:rPr>
          <w:rFonts w:ascii="Verdana" w:hAnsi="Verdana" w:cs="Verdana"/>
          <w:sz w:val="21"/>
          <w:szCs w:val="21"/>
          <w:u w:val="single"/>
        </w:rPr>
        <w:t>Kontrakt nr:</w:t>
      </w:r>
      <w:r w:rsidRPr="003A6280">
        <w:rPr>
          <w:rFonts w:ascii="Verdana" w:hAnsi="Verdana" w:cs="Verdana"/>
          <w:b/>
          <w:bCs/>
          <w:sz w:val="21"/>
          <w:szCs w:val="21"/>
        </w:rPr>
        <w:t xml:space="preserve"> </w:t>
      </w:r>
      <w:r>
        <w:rPr>
          <w:rFonts w:ascii="Verdana" w:hAnsi="Verdana" w:cs="Verdana"/>
          <w:b/>
          <w:bCs/>
          <w:sz w:val="21"/>
          <w:szCs w:val="21"/>
        </w:rPr>
        <w:tab/>
      </w:r>
      <w:r>
        <w:rPr>
          <w:rFonts w:ascii="Verdana" w:hAnsi="Verdana" w:cs="Verdana"/>
          <w:b/>
          <w:bCs/>
          <w:sz w:val="21"/>
          <w:szCs w:val="21"/>
        </w:rPr>
        <w:tab/>
      </w:r>
      <w:r>
        <w:rPr>
          <w:rFonts w:ascii="Verdana" w:hAnsi="Verdana" w:cs="Verdana"/>
          <w:b/>
          <w:bCs/>
          <w:sz w:val="21"/>
          <w:szCs w:val="21"/>
        </w:rPr>
        <w:tab/>
      </w:r>
      <w:r w:rsidRPr="003A6280">
        <w:rPr>
          <w:rFonts w:ascii="Verdana" w:hAnsi="Verdana" w:cs="Verdana"/>
          <w:b/>
          <w:bCs/>
          <w:sz w:val="21"/>
          <w:szCs w:val="21"/>
        </w:rPr>
        <w:t>(</w:t>
      </w:r>
      <w:r w:rsidRPr="00416055">
        <w:rPr>
          <w:rFonts w:ascii="Verdana" w:hAnsi="Verdana" w:cs="Verdana"/>
          <w:b/>
          <w:bCs/>
          <w:i/>
          <w:iCs/>
          <w:sz w:val="21"/>
          <w:szCs w:val="21"/>
        </w:rPr>
        <w:t>do uzupełnienia przez Zamawiającego</w:t>
      </w:r>
      <w:r w:rsidRPr="003A6280">
        <w:rPr>
          <w:rFonts w:ascii="Verdana" w:hAnsi="Verdana" w:cs="Verdana"/>
          <w:b/>
          <w:bCs/>
          <w:sz w:val="21"/>
          <w:szCs w:val="21"/>
        </w:rPr>
        <w:t>)</w:t>
      </w:r>
    </w:p>
    <w:p w:rsidR="00414C9C" w:rsidRPr="003A6280" w:rsidRDefault="00414C9C" w:rsidP="00EB41D0">
      <w:pPr>
        <w:spacing w:line="300" w:lineRule="auto"/>
        <w:ind w:right="-8"/>
        <w:jc w:val="both"/>
        <w:rPr>
          <w:rFonts w:ascii="Verdana" w:hAnsi="Verdana" w:cs="Verdana"/>
          <w:sz w:val="21"/>
          <w:szCs w:val="21"/>
        </w:rPr>
      </w:pPr>
    </w:p>
    <w:p w:rsidR="00414C9C" w:rsidRDefault="00414C9C" w:rsidP="00A850FE">
      <w:pPr>
        <w:spacing w:line="300" w:lineRule="auto"/>
        <w:ind w:left="2835" w:right="-8" w:hanging="2835"/>
        <w:jc w:val="both"/>
        <w:rPr>
          <w:rFonts w:ascii="Verdana" w:hAnsi="Verdana" w:cs="Verdana"/>
          <w:sz w:val="21"/>
          <w:szCs w:val="21"/>
        </w:rPr>
      </w:pPr>
      <w:r w:rsidRPr="00E35D58">
        <w:rPr>
          <w:rFonts w:ascii="Verdana" w:hAnsi="Verdana" w:cs="Verdana"/>
          <w:sz w:val="21"/>
          <w:szCs w:val="21"/>
          <w:u w:val="single"/>
        </w:rPr>
        <w:t>Zamawiając</w:t>
      </w:r>
      <w:r>
        <w:rPr>
          <w:rFonts w:ascii="Verdana" w:hAnsi="Verdana" w:cs="Verdana"/>
          <w:sz w:val="21"/>
          <w:szCs w:val="21"/>
          <w:u w:val="single"/>
        </w:rPr>
        <w:t>y</w:t>
      </w:r>
      <w:r w:rsidRPr="00E35D58">
        <w:rPr>
          <w:rFonts w:ascii="Verdana" w:hAnsi="Verdana" w:cs="Verdana"/>
          <w:sz w:val="21"/>
          <w:szCs w:val="21"/>
          <w:u w:val="single"/>
        </w:rPr>
        <w:t>/Beneficjent</w:t>
      </w:r>
      <w:proofErr w:type="gramStart"/>
      <w:r w:rsidRPr="00E35D58">
        <w:rPr>
          <w:rFonts w:ascii="Verdana" w:hAnsi="Verdana" w:cs="Verdana"/>
          <w:sz w:val="21"/>
          <w:szCs w:val="21"/>
          <w:u w:val="single"/>
        </w:rPr>
        <w:t>:</w:t>
      </w:r>
      <w:r>
        <w:rPr>
          <w:rFonts w:ascii="Verdana" w:hAnsi="Verdana" w:cs="Verdana"/>
          <w:sz w:val="21"/>
          <w:szCs w:val="21"/>
        </w:rPr>
        <w:tab/>
      </w:r>
      <w:r w:rsidRPr="003A6280">
        <w:rPr>
          <w:rFonts w:ascii="Verdana" w:hAnsi="Verdana" w:cs="Verdana"/>
          <w:b/>
          <w:bCs/>
          <w:sz w:val="21"/>
          <w:szCs w:val="21"/>
        </w:rPr>
        <w:t>Miejski</w:t>
      </w:r>
      <w:proofErr w:type="gramEnd"/>
      <w:r w:rsidRPr="003A6280">
        <w:rPr>
          <w:rFonts w:ascii="Verdana" w:hAnsi="Verdana" w:cs="Verdana"/>
          <w:b/>
          <w:bCs/>
          <w:sz w:val="21"/>
          <w:szCs w:val="21"/>
        </w:rPr>
        <w:t xml:space="preserve"> Zakład Gospodarki Odpadami Komunalnymi </w:t>
      </w:r>
      <w:r w:rsidRPr="003A6280">
        <w:rPr>
          <w:rFonts w:ascii="Verdana" w:hAnsi="Verdana" w:cs="Verdana"/>
          <w:sz w:val="21"/>
          <w:szCs w:val="21"/>
        </w:rPr>
        <w:t>spółka z ograniczoną odpowiedzialnością z siedzibą w Koninie (62 - 510) przy ul. Sulańskiej 13, wpisana do rejestru prowadzonego przez Sąd Rejonowy w Poznaniu, Poznań – Nowe Miasto i Wilda, Wydział IX Gospodarczy KRS pod nr 384025, posiadająca NIP 6652970029,</w:t>
      </w:r>
    </w:p>
    <w:p w:rsidR="00414C9C" w:rsidRDefault="00414C9C" w:rsidP="00EB41D0">
      <w:pPr>
        <w:spacing w:line="300" w:lineRule="auto"/>
        <w:ind w:right="-8"/>
        <w:jc w:val="both"/>
        <w:rPr>
          <w:rFonts w:ascii="Verdana" w:hAnsi="Verdana" w:cs="Verdana"/>
          <w:sz w:val="21"/>
          <w:szCs w:val="21"/>
        </w:rPr>
      </w:pPr>
    </w:p>
    <w:p w:rsidR="00414C9C" w:rsidRDefault="00414C9C" w:rsidP="00EB41D0">
      <w:pPr>
        <w:spacing w:line="300" w:lineRule="auto"/>
        <w:ind w:right="-8"/>
        <w:jc w:val="both"/>
        <w:rPr>
          <w:rFonts w:ascii="Verdana" w:hAnsi="Verdana" w:cs="Verdana"/>
          <w:sz w:val="21"/>
          <w:szCs w:val="21"/>
        </w:rPr>
      </w:pPr>
      <w:r>
        <w:rPr>
          <w:rFonts w:ascii="Verdana" w:hAnsi="Verdana" w:cs="Verdana"/>
          <w:sz w:val="21"/>
          <w:szCs w:val="21"/>
        </w:rPr>
        <w:t>Niniejszym oświadczamy, że zostaliśmy poinformowaniu, że … (</w:t>
      </w:r>
      <w:r w:rsidRPr="00E35D58">
        <w:rPr>
          <w:rFonts w:ascii="Verdana" w:hAnsi="Verdana" w:cs="Verdana"/>
          <w:i/>
          <w:iCs/>
          <w:sz w:val="21"/>
          <w:szCs w:val="21"/>
        </w:rPr>
        <w:t>firma oraz dane wykonawcy</w:t>
      </w:r>
      <w:r>
        <w:rPr>
          <w:rFonts w:ascii="Verdana" w:hAnsi="Verdana" w:cs="Verdana"/>
          <w:sz w:val="21"/>
          <w:szCs w:val="21"/>
        </w:rPr>
        <w:t>) …, (zwany dalej Mocodawcą) jest waszym Wykonawcą na mocy wskazanego wyżej Kontraktu i chce otrzymać zaliczkę, dla której kontrakt wymaga od niego uzyskania gwarancji.</w:t>
      </w:r>
    </w:p>
    <w:p w:rsidR="00414C9C" w:rsidRDefault="00414C9C" w:rsidP="00EB41D0">
      <w:pPr>
        <w:spacing w:line="300" w:lineRule="auto"/>
        <w:ind w:right="-8"/>
        <w:jc w:val="both"/>
        <w:rPr>
          <w:rFonts w:ascii="Verdana" w:hAnsi="Verdana" w:cs="Verdana"/>
          <w:sz w:val="21"/>
          <w:szCs w:val="21"/>
        </w:rPr>
      </w:pPr>
    </w:p>
    <w:p w:rsidR="00414C9C" w:rsidRDefault="00414C9C" w:rsidP="00EB41D0">
      <w:pPr>
        <w:spacing w:line="300" w:lineRule="auto"/>
        <w:ind w:right="-8"/>
        <w:jc w:val="both"/>
        <w:rPr>
          <w:rFonts w:ascii="Verdana" w:hAnsi="Verdana" w:cs="Verdana"/>
          <w:sz w:val="21"/>
          <w:szCs w:val="21"/>
        </w:rPr>
      </w:pPr>
      <w:r>
        <w:rPr>
          <w:rFonts w:ascii="Verdana" w:hAnsi="Verdana" w:cs="Verdana"/>
          <w:sz w:val="21"/>
          <w:szCs w:val="21"/>
        </w:rPr>
        <w:t>W związku z powyższym na żądanie Mocodawcy my, … (</w:t>
      </w:r>
      <w:r w:rsidRPr="00E35D58">
        <w:rPr>
          <w:rFonts w:ascii="Verdana" w:hAnsi="Verdana" w:cs="Verdana"/>
          <w:i/>
          <w:iCs/>
          <w:sz w:val="21"/>
          <w:szCs w:val="21"/>
        </w:rPr>
        <w:t>nazwa instytucji udzielającej gwarancji</w:t>
      </w:r>
      <w:r>
        <w:rPr>
          <w:rFonts w:ascii="Verdana" w:hAnsi="Verdana" w:cs="Verdana"/>
          <w:sz w:val="21"/>
          <w:szCs w:val="21"/>
        </w:rPr>
        <w:t xml:space="preserve">) … zobowiązujemy się niniejszym nieodwołalnie zapłacić wam, Beneficjentowi/Zamawiającemu każdą kwotę lub kwoty nie przekraczające łącznie kwoty …… („Kwota gwarancji”) </w:t>
      </w:r>
      <w:proofErr w:type="gramStart"/>
      <w:r>
        <w:rPr>
          <w:rFonts w:ascii="Verdana" w:hAnsi="Verdana" w:cs="Verdana"/>
          <w:sz w:val="21"/>
          <w:szCs w:val="21"/>
        </w:rPr>
        <w:t xml:space="preserve">słownie: ………………………………………………… ) </w:t>
      </w:r>
      <w:proofErr w:type="gramEnd"/>
      <w:r>
        <w:rPr>
          <w:rFonts w:ascii="Verdana" w:hAnsi="Verdana" w:cs="Verdana"/>
          <w:sz w:val="21"/>
          <w:szCs w:val="21"/>
        </w:rPr>
        <w:t>po otrzymaniu od was pisemnego żądania i pisemnego oświadczenia stwierdzającego:</w:t>
      </w:r>
    </w:p>
    <w:p w:rsidR="00414C9C" w:rsidRDefault="00414C9C" w:rsidP="00EB41D0">
      <w:pPr>
        <w:spacing w:line="300" w:lineRule="auto"/>
        <w:ind w:right="-8"/>
        <w:jc w:val="both"/>
        <w:rPr>
          <w:rFonts w:ascii="Verdana" w:hAnsi="Verdana" w:cs="Verdana"/>
          <w:sz w:val="21"/>
          <w:szCs w:val="21"/>
        </w:rPr>
      </w:pPr>
    </w:p>
    <w:p w:rsidR="00414C9C" w:rsidRDefault="00414C9C" w:rsidP="00127E2C">
      <w:pPr>
        <w:numPr>
          <w:ilvl w:val="0"/>
          <w:numId w:val="13"/>
        </w:numPr>
        <w:spacing w:line="300" w:lineRule="auto"/>
        <w:ind w:right="-8"/>
        <w:jc w:val="both"/>
        <w:rPr>
          <w:rFonts w:ascii="Verdana" w:hAnsi="Verdana" w:cs="Verdana"/>
          <w:sz w:val="21"/>
          <w:szCs w:val="21"/>
        </w:rPr>
      </w:pPr>
      <w:proofErr w:type="gramStart"/>
      <w:r>
        <w:rPr>
          <w:rFonts w:ascii="Verdana" w:hAnsi="Verdana" w:cs="Verdana"/>
          <w:sz w:val="21"/>
          <w:szCs w:val="21"/>
        </w:rPr>
        <w:t>że</w:t>
      </w:r>
      <w:proofErr w:type="gramEnd"/>
      <w:r>
        <w:rPr>
          <w:rFonts w:ascii="Verdana" w:hAnsi="Verdana" w:cs="Verdana"/>
          <w:sz w:val="21"/>
          <w:szCs w:val="21"/>
        </w:rPr>
        <w:t xml:space="preserve"> Mocodawca uchybił obowiązkowi spłacenia zaliczki na warunkach Kontraktu, oraz</w:t>
      </w:r>
    </w:p>
    <w:p w:rsidR="00414C9C" w:rsidRDefault="00414C9C" w:rsidP="00127E2C">
      <w:pPr>
        <w:numPr>
          <w:ilvl w:val="0"/>
          <w:numId w:val="13"/>
        </w:numPr>
        <w:spacing w:line="300" w:lineRule="auto"/>
        <w:ind w:right="-8"/>
        <w:jc w:val="both"/>
        <w:rPr>
          <w:rFonts w:ascii="Verdana" w:hAnsi="Verdana" w:cs="Verdana"/>
          <w:sz w:val="21"/>
          <w:szCs w:val="21"/>
        </w:rPr>
      </w:pPr>
      <w:proofErr w:type="gramStart"/>
      <w:r>
        <w:rPr>
          <w:rFonts w:ascii="Verdana" w:hAnsi="Verdana" w:cs="Verdana"/>
          <w:sz w:val="21"/>
          <w:szCs w:val="21"/>
        </w:rPr>
        <w:t>wysokość</w:t>
      </w:r>
      <w:proofErr w:type="gramEnd"/>
      <w:r>
        <w:rPr>
          <w:rFonts w:ascii="Verdana" w:hAnsi="Verdana" w:cs="Verdana"/>
          <w:sz w:val="21"/>
          <w:szCs w:val="21"/>
        </w:rPr>
        <w:t xml:space="preserve"> kwoty, której spłaty uchybił.</w:t>
      </w:r>
    </w:p>
    <w:p w:rsidR="00414C9C" w:rsidRDefault="00414C9C" w:rsidP="00127E2C">
      <w:pPr>
        <w:spacing w:line="300" w:lineRule="auto"/>
        <w:ind w:right="-8"/>
        <w:jc w:val="both"/>
        <w:rPr>
          <w:rFonts w:ascii="Verdana" w:hAnsi="Verdana" w:cs="Verdana"/>
          <w:sz w:val="21"/>
          <w:szCs w:val="21"/>
        </w:rPr>
      </w:pPr>
    </w:p>
    <w:p w:rsidR="00414C9C" w:rsidRDefault="00414C9C" w:rsidP="00127E2C">
      <w:pPr>
        <w:spacing w:line="300" w:lineRule="auto"/>
        <w:ind w:right="-8"/>
        <w:jc w:val="both"/>
        <w:rPr>
          <w:rFonts w:ascii="Verdana" w:hAnsi="Verdana" w:cs="Verdana"/>
          <w:sz w:val="21"/>
          <w:szCs w:val="21"/>
        </w:rPr>
      </w:pPr>
      <w:r>
        <w:rPr>
          <w:rFonts w:ascii="Verdana" w:hAnsi="Verdana" w:cs="Verdana"/>
          <w:sz w:val="21"/>
          <w:szCs w:val="21"/>
        </w:rPr>
        <w:t>Ta gwarancja wchodzi w życie z chwilą otrzymania przez Mocodawcę zaliczki. Kwota gwarancji będzie zmniejszana o kwoty zaliczki spłacone wam, poświadczone przez wasze powiadomienia wystawione na mocy klauzuli 14.6 Warunków Kontraktowych. W następstwie otrzymania przez nas od Mocodawcy kopii takiego powiadomienia, niezwłocznie powiadomimy was o odpowiadającej mu redukcji kwoty gwarantowanej.</w:t>
      </w:r>
    </w:p>
    <w:p w:rsidR="00414C9C" w:rsidRDefault="00414C9C" w:rsidP="00127E2C">
      <w:pPr>
        <w:spacing w:line="300" w:lineRule="auto"/>
        <w:ind w:right="-8"/>
        <w:jc w:val="both"/>
        <w:rPr>
          <w:rFonts w:ascii="Verdana" w:hAnsi="Verdana" w:cs="Verdana"/>
          <w:sz w:val="21"/>
          <w:szCs w:val="21"/>
        </w:rPr>
      </w:pPr>
    </w:p>
    <w:p w:rsidR="00414C9C" w:rsidRDefault="00414C9C" w:rsidP="00127E2C">
      <w:pPr>
        <w:spacing w:line="300" w:lineRule="auto"/>
        <w:ind w:right="-8"/>
        <w:jc w:val="both"/>
        <w:rPr>
          <w:rFonts w:ascii="Verdana" w:hAnsi="Verdana" w:cs="Verdana"/>
          <w:sz w:val="21"/>
          <w:szCs w:val="21"/>
        </w:rPr>
      </w:pPr>
      <w:r>
        <w:rPr>
          <w:rFonts w:ascii="Verdana" w:hAnsi="Verdana" w:cs="Verdana"/>
          <w:sz w:val="21"/>
          <w:szCs w:val="21"/>
        </w:rPr>
        <w:t xml:space="preserve">Zostaliśmy poinformowani, że Beneficjent może żądać od Mocodawcy przedłużenia tej gwarancji, jeżeli zaliczka nie zostanie spłacona przed upływem terminu o 28 dni wcześniejszego od daty wygaśnięcia tej gwarancji. Zobowiązujemy się wypłacić wam gwarantowaną kwotę po otrzymaniu przez nas w tym 28-o dniowym terminie waszego </w:t>
      </w:r>
      <w:r>
        <w:rPr>
          <w:rFonts w:ascii="Verdana" w:hAnsi="Verdana" w:cs="Verdana"/>
          <w:sz w:val="21"/>
          <w:szCs w:val="21"/>
        </w:rPr>
        <w:lastRenderedPageBreak/>
        <w:t>pisemnego żądania i waszego pisemnego oświadczenia, że zaliczka nie została spłacona, a niniejsza gwarancja nie została przedłużona.</w:t>
      </w:r>
    </w:p>
    <w:p w:rsidR="00414C9C" w:rsidRDefault="00414C9C" w:rsidP="00127E2C">
      <w:pPr>
        <w:spacing w:line="300" w:lineRule="auto"/>
        <w:ind w:right="-8"/>
        <w:jc w:val="both"/>
        <w:rPr>
          <w:rFonts w:ascii="Verdana" w:hAnsi="Verdana" w:cs="Verdana"/>
          <w:sz w:val="21"/>
          <w:szCs w:val="21"/>
        </w:rPr>
      </w:pPr>
    </w:p>
    <w:p w:rsidR="00414C9C" w:rsidRDefault="00414C9C" w:rsidP="00EB41D0">
      <w:pPr>
        <w:spacing w:line="300" w:lineRule="auto"/>
        <w:ind w:right="-8"/>
        <w:jc w:val="both"/>
        <w:rPr>
          <w:rFonts w:ascii="Verdana" w:hAnsi="Verdana" w:cs="Verdana"/>
          <w:sz w:val="21"/>
          <w:szCs w:val="21"/>
        </w:rPr>
      </w:pPr>
      <w:r>
        <w:rPr>
          <w:rFonts w:ascii="Verdana" w:hAnsi="Verdana" w:cs="Verdana"/>
          <w:sz w:val="21"/>
          <w:szCs w:val="21"/>
        </w:rPr>
        <w:t xml:space="preserve">Niniejsza gwarancja będzie rządzona prawem Rzeczypospolitej Polskiej i jest przedmiotem Jednolitych Zasad dla Gwarancji Na Żądanie, opublikowanych w dokumencie 458 Międzynarodowej Iżby Handlowej, z wyjątkiem ustalonym powyżej.     </w:t>
      </w:r>
    </w:p>
    <w:p w:rsidR="00414C9C" w:rsidRPr="003A6280" w:rsidRDefault="00414C9C" w:rsidP="00EB41D0">
      <w:pPr>
        <w:spacing w:line="300" w:lineRule="auto"/>
        <w:ind w:right="-8"/>
        <w:jc w:val="both"/>
        <w:rPr>
          <w:rFonts w:ascii="Verdana" w:hAnsi="Verdana" w:cs="Verdana"/>
          <w:sz w:val="21"/>
          <w:szCs w:val="21"/>
        </w:rPr>
      </w:pPr>
    </w:p>
    <w:p w:rsidR="00414C9C" w:rsidRPr="003A6280" w:rsidRDefault="00414C9C" w:rsidP="00EB41D0">
      <w:pPr>
        <w:spacing w:line="300" w:lineRule="auto"/>
        <w:ind w:right="-8"/>
        <w:jc w:val="both"/>
        <w:rPr>
          <w:rFonts w:ascii="Verdana" w:hAnsi="Verdana" w:cs="Verdana"/>
          <w:sz w:val="21"/>
          <w:szCs w:val="21"/>
        </w:rPr>
      </w:pPr>
      <w:r w:rsidRPr="003A6280">
        <w:rPr>
          <w:rFonts w:ascii="Verdana" w:hAnsi="Verdana" w:cs="Verdana"/>
          <w:sz w:val="21"/>
          <w:szCs w:val="21"/>
        </w:rPr>
        <w:t>Wszelkie spory dotyczące gwarancji podlegają rozstrzygnięciu zgodnie z prawem Rzeczypospolitej Polskiej i podlegają kompetencji sądu właściwego dla siedziby Zamawiającego.</w:t>
      </w:r>
    </w:p>
    <w:p w:rsidR="00414C9C" w:rsidRDefault="00414C9C" w:rsidP="00EB41D0">
      <w:pPr>
        <w:spacing w:line="300" w:lineRule="auto"/>
        <w:ind w:right="-517"/>
        <w:rPr>
          <w:rFonts w:ascii="Verdana" w:hAnsi="Verdana" w:cs="Verdana"/>
          <w:sz w:val="21"/>
          <w:szCs w:val="21"/>
        </w:rPr>
      </w:pPr>
    </w:p>
    <w:p w:rsidR="00414C9C" w:rsidRPr="003A6280" w:rsidRDefault="00414C9C" w:rsidP="00EB41D0">
      <w:pPr>
        <w:spacing w:line="300" w:lineRule="auto"/>
        <w:ind w:right="-517"/>
        <w:rPr>
          <w:rFonts w:ascii="Verdana" w:hAnsi="Verdana" w:cs="Verdana"/>
          <w:sz w:val="21"/>
          <w:szCs w:val="21"/>
        </w:rPr>
      </w:pPr>
      <w:r w:rsidRPr="003A6280">
        <w:rPr>
          <w:rFonts w:ascii="Verdana" w:hAnsi="Verdana" w:cs="Verdana"/>
          <w:sz w:val="21"/>
          <w:szCs w:val="21"/>
        </w:rPr>
        <w:t xml:space="preserve">Sporządzono </w:t>
      </w:r>
      <w:proofErr w:type="gramStart"/>
      <w:r w:rsidRPr="003A6280">
        <w:rPr>
          <w:rFonts w:ascii="Verdana" w:hAnsi="Verdana" w:cs="Verdana"/>
          <w:sz w:val="21"/>
          <w:szCs w:val="21"/>
        </w:rPr>
        <w:t>w:   _________________________, dnia</w:t>
      </w:r>
      <w:proofErr w:type="gramEnd"/>
      <w:r w:rsidRPr="003A6280">
        <w:rPr>
          <w:rFonts w:ascii="Verdana" w:hAnsi="Verdana" w:cs="Verdana"/>
          <w:sz w:val="21"/>
          <w:szCs w:val="21"/>
        </w:rPr>
        <w:t xml:space="preserve"> ________________.</w:t>
      </w:r>
    </w:p>
    <w:p w:rsidR="00414C9C" w:rsidRPr="003A6280" w:rsidRDefault="00414C9C" w:rsidP="00EB41D0">
      <w:pPr>
        <w:spacing w:line="300" w:lineRule="auto"/>
        <w:ind w:right="-517"/>
        <w:rPr>
          <w:rFonts w:ascii="Verdana" w:hAnsi="Verdana" w:cs="Verdana"/>
          <w:sz w:val="21"/>
          <w:szCs w:val="21"/>
        </w:rPr>
      </w:pPr>
      <w:r w:rsidRPr="003A6280">
        <w:rPr>
          <w:rFonts w:ascii="Verdana" w:hAnsi="Verdana" w:cs="Verdana"/>
          <w:sz w:val="21"/>
          <w:szCs w:val="21"/>
        </w:rPr>
        <w:t xml:space="preserve">Nazwisko i imię: _______________ </w:t>
      </w:r>
    </w:p>
    <w:p w:rsidR="00414C9C" w:rsidRPr="003A6280" w:rsidRDefault="00414C9C" w:rsidP="00EB41D0">
      <w:pPr>
        <w:spacing w:line="300" w:lineRule="auto"/>
        <w:ind w:right="-517"/>
        <w:rPr>
          <w:rFonts w:ascii="Verdana" w:hAnsi="Verdana" w:cs="Verdana"/>
          <w:sz w:val="21"/>
          <w:szCs w:val="21"/>
        </w:rPr>
      </w:pPr>
      <w:r w:rsidRPr="003A6280">
        <w:rPr>
          <w:rFonts w:ascii="Verdana" w:hAnsi="Verdana" w:cs="Verdana"/>
          <w:sz w:val="21"/>
          <w:szCs w:val="21"/>
        </w:rPr>
        <w:t>W imieniu ___________________</w:t>
      </w:r>
    </w:p>
    <w:p w:rsidR="00414C9C" w:rsidRPr="003A6280" w:rsidRDefault="00414C9C" w:rsidP="00EB41D0">
      <w:pPr>
        <w:spacing w:line="300" w:lineRule="auto"/>
        <w:ind w:right="-517"/>
        <w:rPr>
          <w:rFonts w:ascii="Verdana" w:hAnsi="Verdana" w:cs="Verdana"/>
          <w:sz w:val="21"/>
          <w:szCs w:val="21"/>
        </w:rPr>
      </w:pPr>
      <w:r w:rsidRPr="003A6280">
        <w:rPr>
          <w:rFonts w:ascii="Verdana" w:hAnsi="Verdana" w:cs="Verdana"/>
          <w:sz w:val="21"/>
          <w:szCs w:val="21"/>
        </w:rPr>
        <w:t>Podpis: ____________________</w:t>
      </w:r>
    </w:p>
    <w:p w:rsidR="00414C9C" w:rsidRDefault="00414C9C" w:rsidP="00EB41D0">
      <w:pPr>
        <w:spacing w:line="300" w:lineRule="auto"/>
        <w:ind w:right="-517"/>
        <w:jc w:val="center"/>
        <w:rPr>
          <w:rFonts w:ascii="Verdana" w:hAnsi="Verdana" w:cs="Verdana"/>
          <w:b/>
          <w:bCs/>
          <w:sz w:val="21"/>
          <w:szCs w:val="21"/>
        </w:rPr>
      </w:pPr>
    </w:p>
    <w:p w:rsidR="00414C9C" w:rsidRDefault="00414C9C" w:rsidP="00EB41D0">
      <w:pPr>
        <w:spacing w:line="300" w:lineRule="auto"/>
        <w:ind w:right="-517"/>
        <w:jc w:val="center"/>
        <w:rPr>
          <w:rFonts w:ascii="Verdana" w:hAnsi="Verdana" w:cs="Verdana"/>
          <w:b/>
          <w:bCs/>
          <w:sz w:val="21"/>
          <w:szCs w:val="21"/>
        </w:rPr>
      </w:pPr>
    </w:p>
    <w:p w:rsidR="00414C9C" w:rsidRPr="003A6280" w:rsidRDefault="00414C9C" w:rsidP="00EB41D0">
      <w:pPr>
        <w:spacing w:line="300" w:lineRule="auto"/>
        <w:ind w:right="-517"/>
        <w:jc w:val="center"/>
        <w:rPr>
          <w:rFonts w:ascii="Verdana" w:hAnsi="Verdana" w:cs="Verdana"/>
          <w:b/>
          <w:bCs/>
          <w:sz w:val="21"/>
          <w:szCs w:val="21"/>
        </w:rPr>
      </w:pPr>
    </w:p>
    <w:p w:rsidR="00414C9C" w:rsidRPr="003A6280" w:rsidRDefault="00414C9C" w:rsidP="00EB41D0">
      <w:pPr>
        <w:spacing w:line="300" w:lineRule="auto"/>
        <w:ind w:right="-517"/>
        <w:jc w:val="center"/>
        <w:rPr>
          <w:rFonts w:ascii="Verdana" w:hAnsi="Verdana" w:cs="Verdana"/>
          <w:b/>
          <w:bCs/>
          <w:sz w:val="21"/>
          <w:szCs w:val="21"/>
        </w:rPr>
      </w:pPr>
    </w:p>
    <w:p w:rsidR="00414C9C" w:rsidRPr="003A6280" w:rsidRDefault="00414C9C" w:rsidP="00344703">
      <w:pPr>
        <w:spacing w:line="300" w:lineRule="auto"/>
        <w:ind w:right="-517"/>
        <w:jc w:val="center"/>
        <w:rPr>
          <w:rFonts w:ascii="Verdana" w:hAnsi="Verdana" w:cs="Verdana"/>
          <w:sz w:val="21"/>
          <w:szCs w:val="21"/>
        </w:rPr>
      </w:pPr>
      <w:r w:rsidRPr="003A6280">
        <w:rPr>
          <w:rFonts w:ascii="Verdana" w:hAnsi="Verdana" w:cs="Verdana"/>
          <w:b/>
          <w:bCs/>
          <w:sz w:val="21"/>
          <w:szCs w:val="21"/>
        </w:rPr>
        <w:t>[pieczęć instytucji wystawiającej Gwarancję]</w:t>
      </w:r>
    </w:p>
    <w:sectPr w:rsidR="00414C9C" w:rsidRPr="003A6280" w:rsidSect="00D71FA5">
      <w:pgSz w:w="11906" w:h="16838"/>
      <w:pgMar w:top="1418" w:right="1133"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76B" w:rsidRDefault="00F5376B">
      <w:r>
        <w:separator/>
      </w:r>
    </w:p>
  </w:endnote>
  <w:endnote w:type="continuationSeparator" w:id="0">
    <w:p w:rsidR="00F5376B" w:rsidRDefault="00F5376B">
      <w:r>
        <w:continuationSeparator/>
      </w:r>
    </w:p>
  </w:endnote>
  <w:endnote w:type="continuationNotice" w:id="1">
    <w:p w:rsidR="00F5376B" w:rsidRDefault="00F537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MetaKorrespondenzEuro">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Narrow">
    <w:panose1 w:val="020B05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20000287" w:usb1="00000000" w:usb2="00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9B8" w:rsidRPr="00612C71" w:rsidRDefault="000B39B8" w:rsidP="000E5A19">
    <w:pPr>
      <w:pStyle w:val="Stopka"/>
      <w:framePr w:wrap="auto" w:vAnchor="text" w:hAnchor="margin" w:xAlign="right" w:y="1"/>
      <w:rPr>
        <w:rStyle w:val="Numerstrony"/>
        <w:lang w:val="pl-PL"/>
      </w:rPr>
    </w:pPr>
    <w:r w:rsidRPr="00416055">
      <w:rPr>
        <w:rStyle w:val="Numerstrony"/>
        <w:lang w:val="pl-PL"/>
      </w:rPr>
      <w:fldChar w:fldCharType="begin"/>
    </w:r>
    <w:r w:rsidRPr="00416055">
      <w:rPr>
        <w:rStyle w:val="Numerstrony"/>
        <w:lang w:val="pl-PL"/>
      </w:rPr>
      <w:instrText xml:space="preserve">PAGE  </w:instrText>
    </w:r>
    <w:r w:rsidRPr="00416055">
      <w:rPr>
        <w:rStyle w:val="Numerstrony"/>
        <w:lang w:val="pl-PL"/>
      </w:rPr>
      <w:fldChar w:fldCharType="separate"/>
    </w:r>
    <w:r w:rsidR="00957D3A">
      <w:rPr>
        <w:rStyle w:val="Numerstrony"/>
        <w:noProof/>
        <w:lang w:val="pl-PL"/>
      </w:rPr>
      <w:t>7</w:t>
    </w:r>
    <w:r w:rsidRPr="00416055">
      <w:rPr>
        <w:rStyle w:val="Numerstrony"/>
        <w:lang w:val="pl-PL"/>
      </w:rPr>
      <w:fldChar w:fldCharType="end"/>
    </w:r>
    <w:r w:rsidRPr="00612C71">
      <w:rPr>
        <w:rStyle w:val="Numerstrony"/>
        <w:lang w:val="pl-PL"/>
      </w:rPr>
      <w:t>/</w:t>
    </w:r>
    <w:r>
      <w:rPr>
        <w:rStyle w:val="Numerstrony"/>
        <w:lang w:val="pl-PL"/>
      </w:rPr>
      <w:t>53</w:t>
    </w:r>
  </w:p>
  <w:p w:rsidR="000B39B8" w:rsidRPr="003A6280" w:rsidRDefault="000B39B8" w:rsidP="00B454CF">
    <w:pPr>
      <w:pStyle w:val="Tekstpodstawowy3"/>
      <w:ind w:right="360"/>
      <w:jc w:val="center"/>
      <w:rPr>
        <w:rFonts w:ascii="Verdana" w:hAnsi="Verdana" w:cs="Verdana"/>
        <w:b w:val="0"/>
        <w:bCs w:val="0"/>
        <w:sz w:val="12"/>
        <w:szCs w:val="12"/>
      </w:rPr>
    </w:pPr>
    <w:r w:rsidRPr="003A6280">
      <w:rPr>
        <w:rFonts w:ascii="Verdana" w:hAnsi="Verdana" w:cs="Verdana"/>
        <w:b w:val="0"/>
        <w:bCs w:val="0"/>
        <w:sz w:val="12"/>
        <w:szCs w:val="12"/>
      </w:rPr>
      <w:t>„PROJEKTOWANIE I BUDOWA ZAKŁADU TERMICZNEGO UNIESZKODLIWIANIA ODPADÓW KOMUNALNYCH W KONINIE”</w:t>
    </w:r>
  </w:p>
  <w:p w:rsidR="000B39B8" w:rsidRPr="003A6280" w:rsidRDefault="000B39B8" w:rsidP="00B454CF">
    <w:pPr>
      <w:pStyle w:val="Tekstpodstawowy3"/>
      <w:ind w:right="360"/>
      <w:jc w:val="center"/>
      <w:rPr>
        <w:rFonts w:ascii="Verdana" w:hAnsi="Verdana" w:cs="Verdana"/>
        <w:b w:val="0"/>
        <w:bCs w:val="0"/>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76B" w:rsidRDefault="00F5376B">
      <w:r>
        <w:separator/>
      </w:r>
    </w:p>
  </w:footnote>
  <w:footnote w:type="continuationSeparator" w:id="0">
    <w:p w:rsidR="00F5376B" w:rsidRDefault="00F5376B">
      <w:r>
        <w:continuationSeparator/>
      </w:r>
    </w:p>
  </w:footnote>
  <w:footnote w:type="continuationNotice" w:id="1">
    <w:p w:rsidR="00F5376B" w:rsidRDefault="00F537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9B8" w:rsidRDefault="001637FE" w:rsidP="00223C2C">
    <w:pPr>
      <w:pStyle w:val="Nagwek"/>
      <w:rPr>
        <w:sz w:val="20"/>
        <w:szCs w:val="20"/>
        <w:lang w:val="pl-PL"/>
      </w:rPr>
    </w:pPr>
    <w:r>
      <w:rPr>
        <w:noProof/>
        <w:sz w:val="20"/>
        <w:szCs w:val="20"/>
        <w:lang w:val="pl-PL"/>
      </w:rPr>
      <w:drawing>
        <wp:inline distT="0" distB="0" distL="0" distR="0">
          <wp:extent cx="5637530" cy="532765"/>
          <wp:effectExtent l="0" t="0" r="127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7530" cy="532765"/>
                  </a:xfrm>
                  <a:prstGeom prst="rect">
                    <a:avLst/>
                  </a:prstGeom>
                  <a:noFill/>
                  <a:ln>
                    <a:noFill/>
                  </a:ln>
                </pic:spPr>
              </pic:pic>
            </a:graphicData>
          </a:graphic>
        </wp:inline>
      </w:drawing>
    </w:r>
  </w:p>
  <w:p w:rsidR="000B39B8" w:rsidRDefault="000B39B8" w:rsidP="00D36186">
    <w:pPr>
      <w:rPr>
        <w:rFonts w:ascii="Verdana" w:hAnsi="Verdana" w:cs="Verdana"/>
        <w:i/>
        <w:iCs/>
        <w:sz w:val="18"/>
        <w:szCs w:val="18"/>
      </w:rPr>
    </w:pPr>
    <w:r>
      <w:rPr>
        <w:rFonts w:ascii="Verdana" w:hAnsi="Verdana" w:cs="Verdana"/>
        <w:i/>
        <w:iCs/>
        <w:sz w:val="18"/>
        <w:szCs w:val="18"/>
      </w:rPr>
      <w:t>SIWZ - Załącznik nr 8 – Wzór Kontraktu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31A9336"/>
    <w:lvl w:ilvl="0">
      <w:start w:val="1"/>
      <w:numFmt w:val="bullet"/>
      <w:lvlText w:val=""/>
      <w:lvlJc w:val="left"/>
      <w:pPr>
        <w:tabs>
          <w:tab w:val="num" w:pos="926"/>
        </w:tabs>
        <w:ind w:left="926" w:hanging="360"/>
      </w:pPr>
      <w:rPr>
        <w:rFonts w:ascii="Symbol" w:hAnsi="Symbol" w:cs="Symbol" w:hint="default"/>
      </w:rPr>
    </w:lvl>
  </w:abstractNum>
  <w:abstractNum w:abstractNumId="1">
    <w:nsid w:val="FFFFFF83"/>
    <w:multiLevelType w:val="singleLevel"/>
    <w:tmpl w:val="BBE2714A"/>
    <w:lvl w:ilvl="0">
      <w:start w:val="1"/>
      <w:numFmt w:val="bullet"/>
      <w:lvlText w:val=""/>
      <w:lvlJc w:val="left"/>
      <w:pPr>
        <w:tabs>
          <w:tab w:val="num" w:pos="643"/>
        </w:tabs>
        <w:ind w:left="643" w:hanging="360"/>
      </w:pPr>
      <w:rPr>
        <w:rFonts w:ascii="Symbol" w:hAnsi="Symbol" w:cs="Symbol" w:hint="default"/>
      </w:rPr>
    </w:lvl>
  </w:abstractNum>
  <w:abstractNum w:abstractNumId="2">
    <w:nsid w:val="2F447B11"/>
    <w:multiLevelType w:val="multilevel"/>
    <w:tmpl w:val="83943BB8"/>
    <w:lvl w:ilvl="0">
      <w:start w:val="1"/>
      <w:numFmt w:val="decimal"/>
      <w:lvlText w:val="%1"/>
      <w:lvlJc w:val="left"/>
      <w:pPr>
        <w:tabs>
          <w:tab w:val="num" w:pos="975"/>
        </w:tabs>
        <w:ind w:left="975" w:hanging="975"/>
      </w:pPr>
      <w:rPr>
        <w:rFonts w:hint="default"/>
        <w:b/>
        <w:bCs/>
      </w:rPr>
    </w:lvl>
    <w:lvl w:ilvl="1">
      <w:start w:val="1"/>
      <w:numFmt w:val="decimal"/>
      <w:lvlText w:val="%1.%2"/>
      <w:lvlJc w:val="left"/>
      <w:pPr>
        <w:tabs>
          <w:tab w:val="num" w:pos="975"/>
        </w:tabs>
        <w:ind w:left="975" w:hanging="975"/>
      </w:pPr>
      <w:rPr>
        <w:rFonts w:hint="default"/>
        <w:b/>
        <w:bCs/>
      </w:rPr>
    </w:lvl>
    <w:lvl w:ilvl="2">
      <w:start w:val="4"/>
      <w:numFmt w:val="decimal"/>
      <w:lvlText w:val="%1.%2.%3"/>
      <w:lvlJc w:val="left"/>
      <w:pPr>
        <w:tabs>
          <w:tab w:val="num" w:pos="975"/>
        </w:tabs>
        <w:ind w:left="975" w:hanging="975"/>
      </w:pPr>
      <w:rPr>
        <w:rFonts w:hint="default"/>
        <w:b/>
        <w:bCs/>
      </w:rPr>
    </w:lvl>
    <w:lvl w:ilvl="3">
      <w:start w:val="13"/>
      <w:numFmt w:val="decimal"/>
      <w:lvlText w:val="%1.%2.%3.%4"/>
      <w:lvlJc w:val="left"/>
      <w:pPr>
        <w:tabs>
          <w:tab w:val="num" w:pos="1080"/>
        </w:tabs>
        <w:ind w:left="1080" w:hanging="1080"/>
      </w:pPr>
      <w:rPr>
        <w:rFonts w:hint="default"/>
        <w:b w:val="0"/>
        <w:bCs w:val="0"/>
      </w:rPr>
    </w:lvl>
    <w:lvl w:ilvl="4">
      <w:start w:val="1"/>
      <w:numFmt w:val="decimal"/>
      <w:lvlText w:val="%1.%2.%3.%4.%5"/>
      <w:lvlJc w:val="left"/>
      <w:pPr>
        <w:tabs>
          <w:tab w:val="num" w:pos="1440"/>
        </w:tabs>
        <w:ind w:left="1440" w:hanging="1440"/>
      </w:pPr>
      <w:rPr>
        <w:rFonts w:hint="default"/>
        <w:b/>
        <w:bCs/>
      </w:rPr>
    </w:lvl>
    <w:lvl w:ilvl="5">
      <w:start w:val="1"/>
      <w:numFmt w:val="decimal"/>
      <w:lvlText w:val="%1.%2.%3.%4.%5.%6"/>
      <w:lvlJc w:val="left"/>
      <w:pPr>
        <w:tabs>
          <w:tab w:val="num" w:pos="1440"/>
        </w:tabs>
        <w:ind w:left="1440" w:hanging="1440"/>
      </w:pPr>
      <w:rPr>
        <w:rFonts w:hint="default"/>
        <w:b/>
        <w:bCs/>
      </w:rPr>
    </w:lvl>
    <w:lvl w:ilvl="6">
      <w:start w:val="1"/>
      <w:numFmt w:val="decimal"/>
      <w:lvlText w:val="%1.%2.%3.%4.%5.%6.%7"/>
      <w:lvlJc w:val="left"/>
      <w:pPr>
        <w:tabs>
          <w:tab w:val="num" w:pos="1800"/>
        </w:tabs>
        <w:ind w:left="1800" w:hanging="1800"/>
      </w:pPr>
      <w:rPr>
        <w:rFonts w:hint="default"/>
        <w:b/>
        <w:bCs/>
      </w:rPr>
    </w:lvl>
    <w:lvl w:ilvl="7">
      <w:start w:val="1"/>
      <w:numFmt w:val="decimal"/>
      <w:lvlText w:val="%1.%2.%3.%4.%5.%6.%7.%8"/>
      <w:lvlJc w:val="left"/>
      <w:pPr>
        <w:tabs>
          <w:tab w:val="num" w:pos="2160"/>
        </w:tabs>
        <w:ind w:left="2160" w:hanging="2160"/>
      </w:pPr>
      <w:rPr>
        <w:rFonts w:hint="default"/>
        <w:b/>
        <w:bCs/>
      </w:rPr>
    </w:lvl>
    <w:lvl w:ilvl="8">
      <w:start w:val="1"/>
      <w:numFmt w:val="decimal"/>
      <w:lvlText w:val="%1.%2.%3.%4.%5.%6.%7.%8.%9"/>
      <w:lvlJc w:val="left"/>
      <w:pPr>
        <w:tabs>
          <w:tab w:val="num" w:pos="2160"/>
        </w:tabs>
        <w:ind w:left="2160" w:hanging="2160"/>
      </w:pPr>
      <w:rPr>
        <w:rFonts w:hint="default"/>
        <w:b/>
        <w:bCs/>
      </w:rPr>
    </w:lvl>
  </w:abstractNum>
  <w:abstractNum w:abstractNumId="3">
    <w:nsid w:val="36CC7504"/>
    <w:multiLevelType w:val="multilevel"/>
    <w:tmpl w:val="ECD8D8B6"/>
    <w:lvl w:ilvl="0">
      <w:start w:val="1"/>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5"/>
      <w:numFmt w:val="decimal"/>
      <w:lvlText w:val="%1.%2.%3"/>
      <w:lvlJc w:val="left"/>
      <w:pPr>
        <w:tabs>
          <w:tab w:val="num" w:pos="900"/>
        </w:tabs>
        <w:ind w:left="900" w:hanging="900"/>
      </w:pPr>
      <w:rPr>
        <w:rFonts w:hint="default"/>
        <w:b/>
        <w:bCs/>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74472CA"/>
    <w:multiLevelType w:val="hybridMultilevel"/>
    <w:tmpl w:val="F8F2F532"/>
    <w:lvl w:ilvl="0" w:tplc="16E23C56">
      <w:numFmt w:val="bullet"/>
      <w:lvlText w:val="-"/>
      <w:lvlJc w:val="left"/>
      <w:pPr>
        <w:tabs>
          <w:tab w:val="num" w:pos="2112"/>
        </w:tabs>
        <w:ind w:left="2112" w:hanging="360"/>
      </w:pPr>
      <w:rPr>
        <w:rFonts w:ascii="Times New Roman" w:eastAsia="Times New Roman" w:hAnsi="Times New Roman" w:hint="default"/>
      </w:rPr>
    </w:lvl>
    <w:lvl w:ilvl="1" w:tplc="04150003">
      <w:start w:val="1"/>
      <w:numFmt w:val="bullet"/>
      <w:lvlText w:val="o"/>
      <w:lvlJc w:val="left"/>
      <w:pPr>
        <w:tabs>
          <w:tab w:val="num" w:pos="2832"/>
        </w:tabs>
        <w:ind w:left="2832" w:hanging="360"/>
      </w:pPr>
      <w:rPr>
        <w:rFonts w:ascii="Courier New" w:hAnsi="Courier New" w:cs="Courier New" w:hint="default"/>
      </w:rPr>
    </w:lvl>
    <w:lvl w:ilvl="2" w:tplc="04150005">
      <w:start w:val="1"/>
      <w:numFmt w:val="bullet"/>
      <w:lvlText w:val=""/>
      <w:lvlJc w:val="left"/>
      <w:pPr>
        <w:tabs>
          <w:tab w:val="num" w:pos="3552"/>
        </w:tabs>
        <w:ind w:left="3552" w:hanging="360"/>
      </w:pPr>
      <w:rPr>
        <w:rFonts w:ascii="Wingdings" w:hAnsi="Wingdings" w:cs="Wingdings" w:hint="default"/>
      </w:rPr>
    </w:lvl>
    <w:lvl w:ilvl="3" w:tplc="04150001">
      <w:start w:val="1"/>
      <w:numFmt w:val="bullet"/>
      <w:lvlText w:val=""/>
      <w:lvlJc w:val="left"/>
      <w:pPr>
        <w:tabs>
          <w:tab w:val="num" w:pos="4272"/>
        </w:tabs>
        <w:ind w:left="4272" w:hanging="360"/>
      </w:pPr>
      <w:rPr>
        <w:rFonts w:ascii="Symbol" w:hAnsi="Symbol" w:cs="Symbol" w:hint="default"/>
      </w:rPr>
    </w:lvl>
    <w:lvl w:ilvl="4" w:tplc="04150003">
      <w:start w:val="1"/>
      <w:numFmt w:val="bullet"/>
      <w:lvlText w:val="o"/>
      <w:lvlJc w:val="left"/>
      <w:pPr>
        <w:tabs>
          <w:tab w:val="num" w:pos="4992"/>
        </w:tabs>
        <w:ind w:left="4992" w:hanging="360"/>
      </w:pPr>
      <w:rPr>
        <w:rFonts w:ascii="Courier New" w:hAnsi="Courier New" w:cs="Courier New" w:hint="default"/>
      </w:rPr>
    </w:lvl>
    <w:lvl w:ilvl="5" w:tplc="04150005">
      <w:start w:val="1"/>
      <w:numFmt w:val="bullet"/>
      <w:lvlText w:val=""/>
      <w:lvlJc w:val="left"/>
      <w:pPr>
        <w:tabs>
          <w:tab w:val="num" w:pos="5712"/>
        </w:tabs>
        <w:ind w:left="5712" w:hanging="360"/>
      </w:pPr>
      <w:rPr>
        <w:rFonts w:ascii="Wingdings" w:hAnsi="Wingdings" w:cs="Wingdings" w:hint="default"/>
      </w:rPr>
    </w:lvl>
    <w:lvl w:ilvl="6" w:tplc="04150001">
      <w:start w:val="1"/>
      <w:numFmt w:val="bullet"/>
      <w:lvlText w:val=""/>
      <w:lvlJc w:val="left"/>
      <w:pPr>
        <w:tabs>
          <w:tab w:val="num" w:pos="6432"/>
        </w:tabs>
        <w:ind w:left="6432" w:hanging="360"/>
      </w:pPr>
      <w:rPr>
        <w:rFonts w:ascii="Symbol" w:hAnsi="Symbol" w:cs="Symbol" w:hint="default"/>
      </w:rPr>
    </w:lvl>
    <w:lvl w:ilvl="7" w:tplc="04150003">
      <w:start w:val="1"/>
      <w:numFmt w:val="bullet"/>
      <w:lvlText w:val="o"/>
      <w:lvlJc w:val="left"/>
      <w:pPr>
        <w:tabs>
          <w:tab w:val="num" w:pos="7152"/>
        </w:tabs>
        <w:ind w:left="7152" w:hanging="360"/>
      </w:pPr>
      <w:rPr>
        <w:rFonts w:ascii="Courier New" w:hAnsi="Courier New" w:cs="Courier New" w:hint="default"/>
      </w:rPr>
    </w:lvl>
    <w:lvl w:ilvl="8" w:tplc="04150005">
      <w:start w:val="1"/>
      <w:numFmt w:val="bullet"/>
      <w:lvlText w:val=""/>
      <w:lvlJc w:val="left"/>
      <w:pPr>
        <w:tabs>
          <w:tab w:val="num" w:pos="7872"/>
        </w:tabs>
        <w:ind w:left="7872" w:hanging="360"/>
      </w:pPr>
      <w:rPr>
        <w:rFonts w:ascii="Wingdings" w:hAnsi="Wingdings" w:cs="Wingdings" w:hint="default"/>
      </w:rPr>
    </w:lvl>
  </w:abstractNum>
  <w:abstractNum w:abstractNumId="5">
    <w:nsid w:val="50B2052B"/>
    <w:multiLevelType w:val="hybridMultilevel"/>
    <w:tmpl w:val="A88A52F2"/>
    <w:lvl w:ilvl="0" w:tplc="0415000F">
      <w:start w:val="6"/>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50ED665C"/>
    <w:multiLevelType w:val="hybridMultilevel"/>
    <w:tmpl w:val="D8EED222"/>
    <w:lvl w:ilvl="0" w:tplc="80C45680">
      <w:start w:val="1"/>
      <w:numFmt w:val="lowerRoman"/>
      <w:lvlText w:val="(%1)"/>
      <w:lvlJc w:val="left"/>
      <w:pPr>
        <w:tabs>
          <w:tab w:val="num" w:pos="1440"/>
        </w:tabs>
        <w:ind w:left="1440" w:hanging="108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5FA767B6"/>
    <w:multiLevelType w:val="hybridMultilevel"/>
    <w:tmpl w:val="A17EF4A6"/>
    <w:lvl w:ilvl="0" w:tplc="A3405588">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69C2162B"/>
    <w:multiLevelType w:val="hybridMultilevel"/>
    <w:tmpl w:val="D66CAAEC"/>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3"/>
  </w:num>
  <w:num w:numId="8">
    <w:abstractNumId w:val="5"/>
  </w:num>
  <w:num w:numId="9">
    <w:abstractNumId w:val="7"/>
  </w:num>
  <w:num w:numId="10">
    <w:abstractNumId w:val="4"/>
  </w:num>
  <w:num w:numId="11">
    <w:abstractNumId w:val="2"/>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8FB"/>
    <w:rsid w:val="00017407"/>
    <w:rsid w:val="00017D52"/>
    <w:rsid w:val="00023708"/>
    <w:rsid w:val="00024E56"/>
    <w:rsid w:val="000306B8"/>
    <w:rsid w:val="000330FD"/>
    <w:rsid w:val="000369C4"/>
    <w:rsid w:val="00041762"/>
    <w:rsid w:val="000531C8"/>
    <w:rsid w:val="00066CA6"/>
    <w:rsid w:val="000702D5"/>
    <w:rsid w:val="0007065B"/>
    <w:rsid w:val="00073E51"/>
    <w:rsid w:val="00077257"/>
    <w:rsid w:val="00077583"/>
    <w:rsid w:val="00084CB2"/>
    <w:rsid w:val="00095968"/>
    <w:rsid w:val="00095A07"/>
    <w:rsid w:val="000B39B8"/>
    <w:rsid w:val="000B4244"/>
    <w:rsid w:val="000B58F5"/>
    <w:rsid w:val="000C1414"/>
    <w:rsid w:val="000C1A31"/>
    <w:rsid w:val="000E158C"/>
    <w:rsid w:val="000E2C5B"/>
    <w:rsid w:val="000E5A19"/>
    <w:rsid w:val="000F21C0"/>
    <w:rsid w:val="001026A2"/>
    <w:rsid w:val="00104BD4"/>
    <w:rsid w:val="001064C9"/>
    <w:rsid w:val="001204F4"/>
    <w:rsid w:val="00126184"/>
    <w:rsid w:val="00127E2C"/>
    <w:rsid w:val="00133E45"/>
    <w:rsid w:val="001421E9"/>
    <w:rsid w:val="001428F0"/>
    <w:rsid w:val="00145B28"/>
    <w:rsid w:val="0014725B"/>
    <w:rsid w:val="00151211"/>
    <w:rsid w:val="00152C7C"/>
    <w:rsid w:val="001535BC"/>
    <w:rsid w:val="0015788A"/>
    <w:rsid w:val="00162B69"/>
    <w:rsid w:val="00163060"/>
    <w:rsid w:val="001637FE"/>
    <w:rsid w:val="001708C4"/>
    <w:rsid w:val="001776C7"/>
    <w:rsid w:val="00177F54"/>
    <w:rsid w:val="00182160"/>
    <w:rsid w:val="001855CE"/>
    <w:rsid w:val="00195624"/>
    <w:rsid w:val="001A3ACE"/>
    <w:rsid w:val="001A7C32"/>
    <w:rsid w:val="001B07AC"/>
    <w:rsid w:val="001B6EDC"/>
    <w:rsid w:val="001C49A0"/>
    <w:rsid w:val="001C4D72"/>
    <w:rsid w:val="001C558E"/>
    <w:rsid w:val="001D11CE"/>
    <w:rsid w:val="001D2FD9"/>
    <w:rsid w:val="001D64E9"/>
    <w:rsid w:val="001E0317"/>
    <w:rsid w:val="001E07F4"/>
    <w:rsid w:val="001E0F57"/>
    <w:rsid w:val="001E2680"/>
    <w:rsid w:val="001E3D54"/>
    <w:rsid w:val="001F3D11"/>
    <w:rsid w:val="001F417D"/>
    <w:rsid w:val="00213A61"/>
    <w:rsid w:val="0021679C"/>
    <w:rsid w:val="00223C2C"/>
    <w:rsid w:val="002277AF"/>
    <w:rsid w:val="00231D3E"/>
    <w:rsid w:val="002328A9"/>
    <w:rsid w:val="00237306"/>
    <w:rsid w:val="00246A67"/>
    <w:rsid w:val="00254972"/>
    <w:rsid w:val="00257760"/>
    <w:rsid w:val="0026122D"/>
    <w:rsid w:val="002623F7"/>
    <w:rsid w:val="0026699C"/>
    <w:rsid w:val="002672D4"/>
    <w:rsid w:val="00272650"/>
    <w:rsid w:val="002727DA"/>
    <w:rsid w:val="00283AAE"/>
    <w:rsid w:val="002855D7"/>
    <w:rsid w:val="00291434"/>
    <w:rsid w:val="0029143F"/>
    <w:rsid w:val="00292388"/>
    <w:rsid w:val="002A31F7"/>
    <w:rsid w:val="002A6CCE"/>
    <w:rsid w:val="002B29C9"/>
    <w:rsid w:val="002B3959"/>
    <w:rsid w:val="002C1420"/>
    <w:rsid w:val="002C29AC"/>
    <w:rsid w:val="002C32B9"/>
    <w:rsid w:val="002C6519"/>
    <w:rsid w:val="002D1F8E"/>
    <w:rsid w:val="002D7BF7"/>
    <w:rsid w:val="002E0401"/>
    <w:rsid w:val="002E5888"/>
    <w:rsid w:val="002E7610"/>
    <w:rsid w:val="002E79CE"/>
    <w:rsid w:val="002F6A12"/>
    <w:rsid w:val="003005A1"/>
    <w:rsid w:val="003022E1"/>
    <w:rsid w:val="00302A1E"/>
    <w:rsid w:val="00303E10"/>
    <w:rsid w:val="00304C80"/>
    <w:rsid w:val="00312F93"/>
    <w:rsid w:val="00317E3F"/>
    <w:rsid w:val="00320E0D"/>
    <w:rsid w:val="00323F61"/>
    <w:rsid w:val="00324AE5"/>
    <w:rsid w:val="00326312"/>
    <w:rsid w:val="00327AC7"/>
    <w:rsid w:val="003300E0"/>
    <w:rsid w:val="0033024B"/>
    <w:rsid w:val="00332745"/>
    <w:rsid w:val="00334FFB"/>
    <w:rsid w:val="0033725B"/>
    <w:rsid w:val="00342C5A"/>
    <w:rsid w:val="00344703"/>
    <w:rsid w:val="00352493"/>
    <w:rsid w:val="00353920"/>
    <w:rsid w:val="00355DB5"/>
    <w:rsid w:val="003573EA"/>
    <w:rsid w:val="00364161"/>
    <w:rsid w:val="00370C3C"/>
    <w:rsid w:val="00371D1B"/>
    <w:rsid w:val="003722C8"/>
    <w:rsid w:val="00382EC7"/>
    <w:rsid w:val="00386B62"/>
    <w:rsid w:val="00395620"/>
    <w:rsid w:val="003A4191"/>
    <w:rsid w:val="003A6280"/>
    <w:rsid w:val="003B2DF6"/>
    <w:rsid w:val="003C441A"/>
    <w:rsid w:val="003C708E"/>
    <w:rsid w:val="003C7585"/>
    <w:rsid w:val="003D0A1D"/>
    <w:rsid w:val="003D0A36"/>
    <w:rsid w:val="003D32D5"/>
    <w:rsid w:val="003D490C"/>
    <w:rsid w:val="003D5B8B"/>
    <w:rsid w:val="003D5BD5"/>
    <w:rsid w:val="003D6BF6"/>
    <w:rsid w:val="003E4CCF"/>
    <w:rsid w:val="003E567D"/>
    <w:rsid w:val="003F1840"/>
    <w:rsid w:val="003F236A"/>
    <w:rsid w:val="003F7726"/>
    <w:rsid w:val="00400ECA"/>
    <w:rsid w:val="00403538"/>
    <w:rsid w:val="00403694"/>
    <w:rsid w:val="0040519E"/>
    <w:rsid w:val="00411A50"/>
    <w:rsid w:val="00414C9C"/>
    <w:rsid w:val="00416055"/>
    <w:rsid w:val="00423933"/>
    <w:rsid w:val="00423B4A"/>
    <w:rsid w:val="00426676"/>
    <w:rsid w:val="00427DF6"/>
    <w:rsid w:val="00447962"/>
    <w:rsid w:val="00451A50"/>
    <w:rsid w:val="0045560D"/>
    <w:rsid w:val="00463398"/>
    <w:rsid w:val="004700F4"/>
    <w:rsid w:val="004778DD"/>
    <w:rsid w:val="00481A53"/>
    <w:rsid w:val="00484ACA"/>
    <w:rsid w:val="00492B37"/>
    <w:rsid w:val="004A24A8"/>
    <w:rsid w:val="004A268C"/>
    <w:rsid w:val="004A4516"/>
    <w:rsid w:val="004B3B7C"/>
    <w:rsid w:val="004B3CF5"/>
    <w:rsid w:val="004B491F"/>
    <w:rsid w:val="004C59EE"/>
    <w:rsid w:val="004C5FC0"/>
    <w:rsid w:val="004C6749"/>
    <w:rsid w:val="004C6A7F"/>
    <w:rsid w:val="004C6D98"/>
    <w:rsid w:val="004D0740"/>
    <w:rsid w:val="004D4ED0"/>
    <w:rsid w:val="004E0A4E"/>
    <w:rsid w:val="004E1122"/>
    <w:rsid w:val="004E1BFB"/>
    <w:rsid w:val="004E1EFA"/>
    <w:rsid w:val="004E286E"/>
    <w:rsid w:val="004E46A9"/>
    <w:rsid w:val="004E6417"/>
    <w:rsid w:val="004F02EC"/>
    <w:rsid w:val="004F2A7A"/>
    <w:rsid w:val="004F496E"/>
    <w:rsid w:val="004F560D"/>
    <w:rsid w:val="00504BE9"/>
    <w:rsid w:val="005068B7"/>
    <w:rsid w:val="0050777D"/>
    <w:rsid w:val="00511271"/>
    <w:rsid w:val="00516854"/>
    <w:rsid w:val="005206EE"/>
    <w:rsid w:val="00525066"/>
    <w:rsid w:val="0052766F"/>
    <w:rsid w:val="005316BF"/>
    <w:rsid w:val="00533BA4"/>
    <w:rsid w:val="00534EA3"/>
    <w:rsid w:val="0054175D"/>
    <w:rsid w:val="00541E64"/>
    <w:rsid w:val="005424F3"/>
    <w:rsid w:val="0054304C"/>
    <w:rsid w:val="00543F9E"/>
    <w:rsid w:val="00546C28"/>
    <w:rsid w:val="00546EFD"/>
    <w:rsid w:val="005574C1"/>
    <w:rsid w:val="0056191E"/>
    <w:rsid w:val="00561A34"/>
    <w:rsid w:val="00563F29"/>
    <w:rsid w:val="00565528"/>
    <w:rsid w:val="00566F33"/>
    <w:rsid w:val="00570D13"/>
    <w:rsid w:val="005746E0"/>
    <w:rsid w:val="00577E66"/>
    <w:rsid w:val="005839BE"/>
    <w:rsid w:val="00590AAA"/>
    <w:rsid w:val="005948B5"/>
    <w:rsid w:val="00595D19"/>
    <w:rsid w:val="005A23B4"/>
    <w:rsid w:val="005B1911"/>
    <w:rsid w:val="005B7F46"/>
    <w:rsid w:val="005C555F"/>
    <w:rsid w:val="005D3DCE"/>
    <w:rsid w:val="005E3FD3"/>
    <w:rsid w:val="005E6DD4"/>
    <w:rsid w:val="005F07B4"/>
    <w:rsid w:val="005F1343"/>
    <w:rsid w:val="005F44AC"/>
    <w:rsid w:val="005F5F73"/>
    <w:rsid w:val="005F6D8D"/>
    <w:rsid w:val="006008DA"/>
    <w:rsid w:val="00603835"/>
    <w:rsid w:val="00604A3D"/>
    <w:rsid w:val="0060635B"/>
    <w:rsid w:val="006069CE"/>
    <w:rsid w:val="00612C71"/>
    <w:rsid w:val="00613921"/>
    <w:rsid w:val="00616C9E"/>
    <w:rsid w:val="00617F23"/>
    <w:rsid w:val="0062417D"/>
    <w:rsid w:val="0062578E"/>
    <w:rsid w:val="0062765D"/>
    <w:rsid w:val="00634FF1"/>
    <w:rsid w:val="00636B92"/>
    <w:rsid w:val="006427BF"/>
    <w:rsid w:val="0064646C"/>
    <w:rsid w:val="00652890"/>
    <w:rsid w:val="00665B17"/>
    <w:rsid w:val="00673E35"/>
    <w:rsid w:val="00676F67"/>
    <w:rsid w:val="0068023C"/>
    <w:rsid w:val="00681AFB"/>
    <w:rsid w:val="0068255C"/>
    <w:rsid w:val="00690E9D"/>
    <w:rsid w:val="0069499E"/>
    <w:rsid w:val="00697AA7"/>
    <w:rsid w:val="006A1031"/>
    <w:rsid w:val="006A2DAF"/>
    <w:rsid w:val="006A349B"/>
    <w:rsid w:val="006A58FB"/>
    <w:rsid w:val="006B0C8F"/>
    <w:rsid w:val="006B1BCE"/>
    <w:rsid w:val="006B6558"/>
    <w:rsid w:val="006C2B71"/>
    <w:rsid w:val="006C3CB4"/>
    <w:rsid w:val="006C3ECC"/>
    <w:rsid w:val="006C638C"/>
    <w:rsid w:val="006C7340"/>
    <w:rsid w:val="006D0D89"/>
    <w:rsid w:val="006D4A36"/>
    <w:rsid w:val="006E2C4B"/>
    <w:rsid w:val="006E609A"/>
    <w:rsid w:val="00702CE1"/>
    <w:rsid w:val="007054EA"/>
    <w:rsid w:val="007119BF"/>
    <w:rsid w:val="00715D49"/>
    <w:rsid w:val="007324CC"/>
    <w:rsid w:val="00732CE4"/>
    <w:rsid w:val="00734F8F"/>
    <w:rsid w:val="007353F4"/>
    <w:rsid w:val="00740528"/>
    <w:rsid w:val="007436A2"/>
    <w:rsid w:val="00747FA3"/>
    <w:rsid w:val="007505DC"/>
    <w:rsid w:val="007609BD"/>
    <w:rsid w:val="00762808"/>
    <w:rsid w:val="00765B85"/>
    <w:rsid w:val="007662B9"/>
    <w:rsid w:val="00767CB4"/>
    <w:rsid w:val="00780F8D"/>
    <w:rsid w:val="0078178B"/>
    <w:rsid w:val="00790285"/>
    <w:rsid w:val="00792235"/>
    <w:rsid w:val="00793E46"/>
    <w:rsid w:val="00794255"/>
    <w:rsid w:val="007A4515"/>
    <w:rsid w:val="007A5B8C"/>
    <w:rsid w:val="007B03F6"/>
    <w:rsid w:val="007B603C"/>
    <w:rsid w:val="007B628B"/>
    <w:rsid w:val="007B6B3A"/>
    <w:rsid w:val="007C6253"/>
    <w:rsid w:val="007D0C53"/>
    <w:rsid w:val="007D156B"/>
    <w:rsid w:val="007D44FE"/>
    <w:rsid w:val="007D7AB2"/>
    <w:rsid w:val="007E7631"/>
    <w:rsid w:val="007F2842"/>
    <w:rsid w:val="00803615"/>
    <w:rsid w:val="008056E0"/>
    <w:rsid w:val="008078CE"/>
    <w:rsid w:val="00810463"/>
    <w:rsid w:val="00812919"/>
    <w:rsid w:val="00813ABA"/>
    <w:rsid w:val="008151ED"/>
    <w:rsid w:val="0081776E"/>
    <w:rsid w:val="00820311"/>
    <w:rsid w:val="00821D07"/>
    <w:rsid w:val="00821E54"/>
    <w:rsid w:val="00822220"/>
    <w:rsid w:val="008237F7"/>
    <w:rsid w:val="00834E42"/>
    <w:rsid w:val="00834FF8"/>
    <w:rsid w:val="00840B5D"/>
    <w:rsid w:val="008448FB"/>
    <w:rsid w:val="00852216"/>
    <w:rsid w:val="0085255E"/>
    <w:rsid w:val="00852A72"/>
    <w:rsid w:val="00856F55"/>
    <w:rsid w:val="00872FC8"/>
    <w:rsid w:val="00873237"/>
    <w:rsid w:val="00875B50"/>
    <w:rsid w:val="00876292"/>
    <w:rsid w:val="00876D56"/>
    <w:rsid w:val="008810D9"/>
    <w:rsid w:val="00887EEA"/>
    <w:rsid w:val="00897DD4"/>
    <w:rsid w:val="008A0335"/>
    <w:rsid w:val="008A4979"/>
    <w:rsid w:val="008A5754"/>
    <w:rsid w:val="008A5FA4"/>
    <w:rsid w:val="008B0C46"/>
    <w:rsid w:val="008B1250"/>
    <w:rsid w:val="008C1828"/>
    <w:rsid w:val="008D39DD"/>
    <w:rsid w:val="008E2103"/>
    <w:rsid w:val="008E23D2"/>
    <w:rsid w:val="008E499A"/>
    <w:rsid w:val="008E6944"/>
    <w:rsid w:val="008F1BC8"/>
    <w:rsid w:val="008F7364"/>
    <w:rsid w:val="008F7407"/>
    <w:rsid w:val="008F7E09"/>
    <w:rsid w:val="009077B1"/>
    <w:rsid w:val="0091478D"/>
    <w:rsid w:val="00914BAC"/>
    <w:rsid w:val="009300B5"/>
    <w:rsid w:val="00930F23"/>
    <w:rsid w:val="009325E7"/>
    <w:rsid w:val="009361D3"/>
    <w:rsid w:val="0093650B"/>
    <w:rsid w:val="00941489"/>
    <w:rsid w:val="00947DA9"/>
    <w:rsid w:val="009543AC"/>
    <w:rsid w:val="00955F3A"/>
    <w:rsid w:val="009571C6"/>
    <w:rsid w:val="00957AFE"/>
    <w:rsid w:val="00957D3A"/>
    <w:rsid w:val="00960D24"/>
    <w:rsid w:val="00960FFD"/>
    <w:rsid w:val="0096417B"/>
    <w:rsid w:val="00967375"/>
    <w:rsid w:val="00974C78"/>
    <w:rsid w:val="00975677"/>
    <w:rsid w:val="00982398"/>
    <w:rsid w:val="009844BC"/>
    <w:rsid w:val="00984C03"/>
    <w:rsid w:val="00985B6C"/>
    <w:rsid w:val="00986AC3"/>
    <w:rsid w:val="00987619"/>
    <w:rsid w:val="00991ABC"/>
    <w:rsid w:val="00994E26"/>
    <w:rsid w:val="009A0EC5"/>
    <w:rsid w:val="009A2733"/>
    <w:rsid w:val="009A2D8F"/>
    <w:rsid w:val="009A2FE7"/>
    <w:rsid w:val="009A5AF2"/>
    <w:rsid w:val="009A7B0E"/>
    <w:rsid w:val="009B1138"/>
    <w:rsid w:val="009B3B3D"/>
    <w:rsid w:val="009B749A"/>
    <w:rsid w:val="009C1E82"/>
    <w:rsid w:val="009D069D"/>
    <w:rsid w:val="009D1ECF"/>
    <w:rsid w:val="009D3441"/>
    <w:rsid w:val="009D4756"/>
    <w:rsid w:val="009D5EB0"/>
    <w:rsid w:val="009E185A"/>
    <w:rsid w:val="009F119A"/>
    <w:rsid w:val="009F2A04"/>
    <w:rsid w:val="00A017CF"/>
    <w:rsid w:val="00A02024"/>
    <w:rsid w:val="00A07830"/>
    <w:rsid w:val="00A1244B"/>
    <w:rsid w:val="00A152E0"/>
    <w:rsid w:val="00A164E7"/>
    <w:rsid w:val="00A207CA"/>
    <w:rsid w:val="00A25BCD"/>
    <w:rsid w:val="00A264E5"/>
    <w:rsid w:val="00A2705A"/>
    <w:rsid w:val="00A34535"/>
    <w:rsid w:val="00A367E4"/>
    <w:rsid w:val="00A40913"/>
    <w:rsid w:val="00A440BF"/>
    <w:rsid w:val="00A45153"/>
    <w:rsid w:val="00A51868"/>
    <w:rsid w:val="00A54DF4"/>
    <w:rsid w:val="00A55DD7"/>
    <w:rsid w:val="00A577ED"/>
    <w:rsid w:val="00A63AE5"/>
    <w:rsid w:val="00A64A61"/>
    <w:rsid w:val="00A67743"/>
    <w:rsid w:val="00A67D4E"/>
    <w:rsid w:val="00A8201D"/>
    <w:rsid w:val="00A8416B"/>
    <w:rsid w:val="00A84914"/>
    <w:rsid w:val="00A850FE"/>
    <w:rsid w:val="00A86CB7"/>
    <w:rsid w:val="00A87C5A"/>
    <w:rsid w:val="00A95DCE"/>
    <w:rsid w:val="00A97D17"/>
    <w:rsid w:val="00AA37A4"/>
    <w:rsid w:val="00AA3C45"/>
    <w:rsid w:val="00AA55F4"/>
    <w:rsid w:val="00AA78DC"/>
    <w:rsid w:val="00AA79D9"/>
    <w:rsid w:val="00AB0977"/>
    <w:rsid w:val="00AB4D7F"/>
    <w:rsid w:val="00AB4E47"/>
    <w:rsid w:val="00AB53DD"/>
    <w:rsid w:val="00AC1E16"/>
    <w:rsid w:val="00AC59B4"/>
    <w:rsid w:val="00AD2120"/>
    <w:rsid w:val="00AD3246"/>
    <w:rsid w:val="00AD5098"/>
    <w:rsid w:val="00AD7456"/>
    <w:rsid w:val="00AF2076"/>
    <w:rsid w:val="00AF2CE4"/>
    <w:rsid w:val="00AF384D"/>
    <w:rsid w:val="00AF3CFA"/>
    <w:rsid w:val="00AF5044"/>
    <w:rsid w:val="00AF5F05"/>
    <w:rsid w:val="00B02CB4"/>
    <w:rsid w:val="00B10201"/>
    <w:rsid w:val="00B12C3F"/>
    <w:rsid w:val="00B20D2F"/>
    <w:rsid w:val="00B22B91"/>
    <w:rsid w:val="00B22CBF"/>
    <w:rsid w:val="00B23967"/>
    <w:rsid w:val="00B3685F"/>
    <w:rsid w:val="00B36A08"/>
    <w:rsid w:val="00B41C73"/>
    <w:rsid w:val="00B454CF"/>
    <w:rsid w:val="00B54B83"/>
    <w:rsid w:val="00B60829"/>
    <w:rsid w:val="00B60E99"/>
    <w:rsid w:val="00B66C6A"/>
    <w:rsid w:val="00B746E4"/>
    <w:rsid w:val="00B755C5"/>
    <w:rsid w:val="00B76003"/>
    <w:rsid w:val="00B77C9A"/>
    <w:rsid w:val="00B80085"/>
    <w:rsid w:val="00B801CD"/>
    <w:rsid w:val="00B82272"/>
    <w:rsid w:val="00B82E08"/>
    <w:rsid w:val="00B83640"/>
    <w:rsid w:val="00B91BBE"/>
    <w:rsid w:val="00B93D31"/>
    <w:rsid w:val="00B945E2"/>
    <w:rsid w:val="00B962BC"/>
    <w:rsid w:val="00BA4BB1"/>
    <w:rsid w:val="00BB14CC"/>
    <w:rsid w:val="00BB23AC"/>
    <w:rsid w:val="00BB3AD8"/>
    <w:rsid w:val="00BC29BB"/>
    <w:rsid w:val="00BC3983"/>
    <w:rsid w:val="00BC7326"/>
    <w:rsid w:val="00BD42A3"/>
    <w:rsid w:val="00BE330B"/>
    <w:rsid w:val="00BE777A"/>
    <w:rsid w:val="00BF3BCC"/>
    <w:rsid w:val="00C03816"/>
    <w:rsid w:val="00C112A0"/>
    <w:rsid w:val="00C14FA7"/>
    <w:rsid w:val="00C17C14"/>
    <w:rsid w:val="00C24D63"/>
    <w:rsid w:val="00C31EBF"/>
    <w:rsid w:val="00C35F96"/>
    <w:rsid w:val="00C40B45"/>
    <w:rsid w:val="00C429E4"/>
    <w:rsid w:val="00C44D26"/>
    <w:rsid w:val="00C46C6B"/>
    <w:rsid w:val="00C47FB5"/>
    <w:rsid w:val="00C51156"/>
    <w:rsid w:val="00C52C15"/>
    <w:rsid w:val="00C54437"/>
    <w:rsid w:val="00C614DF"/>
    <w:rsid w:val="00C67292"/>
    <w:rsid w:val="00C6770A"/>
    <w:rsid w:val="00C71A9F"/>
    <w:rsid w:val="00C81A42"/>
    <w:rsid w:val="00C918BA"/>
    <w:rsid w:val="00C97488"/>
    <w:rsid w:val="00CA236C"/>
    <w:rsid w:val="00CA269D"/>
    <w:rsid w:val="00CA284B"/>
    <w:rsid w:val="00CA6D74"/>
    <w:rsid w:val="00CB4018"/>
    <w:rsid w:val="00CB5FDB"/>
    <w:rsid w:val="00CB7837"/>
    <w:rsid w:val="00CC056C"/>
    <w:rsid w:val="00CC3B45"/>
    <w:rsid w:val="00CC5BF0"/>
    <w:rsid w:val="00CC7DA8"/>
    <w:rsid w:val="00CD2A61"/>
    <w:rsid w:val="00CD6E85"/>
    <w:rsid w:val="00CD7299"/>
    <w:rsid w:val="00CE5A39"/>
    <w:rsid w:val="00CE5EC5"/>
    <w:rsid w:val="00CE6950"/>
    <w:rsid w:val="00CF03A7"/>
    <w:rsid w:val="00CF1811"/>
    <w:rsid w:val="00CF1E09"/>
    <w:rsid w:val="00CF372A"/>
    <w:rsid w:val="00D04E3C"/>
    <w:rsid w:val="00D05E20"/>
    <w:rsid w:val="00D11204"/>
    <w:rsid w:val="00D1637B"/>
    <w:rsid w:val="00D16469"/>
    <w:rsid w:val="00D17AC5"/>
    <w:rsid w:val="00D23F82"/>
    <w:rsid w:val="00D27086"/>
    <w:rsid w:val="00D30182"/>
    <w:rsid w:val="00D32275"/>
    <w:rsid w:val="00D36186"/>
    <w:rsid w:val="00D41E6B"/>
    <w:rsid w:val="00D47176"/>
    <w:rsid w:val="00D505B5"/>
    <w:rsid w:val="00D63AC9"/>
    <w:rsid w:val="00D70254"/>
    <w:rsid w:val="00D71FA5"/>
    <w:rsid w:val="00D72F7D"/>
    <w:rsid w:val="00D74913"/>
    <w:rsid w:val="00D845D7"/>
    <w:rsid w:val="00D85244"/>
    <w:rsid w:val="00D906A6"/>
    <w:rsid w:val="00D9199E"/>
    <w:rsid w:val="00D9220D"/>
    <w:rsid w:val="00DA1751"/>
    <w:rsid w:val="00DA3B6C"/>
    <w:rsid w:val="00DA4D41"/>
    <w:rsid w:val="00DB71D3"/>
    <w:rsid w:val="00DC3E30"/>
    <w:rsid w:val="00DC7281"/>
    <w:rsid w:val="00DD29DB"/>
    <w:rsid w:val="00DE135B"/>
    <w:rsid w:val="00DE1E52"/>
    <w:rsid w:val="00DF0D90"/>
    <w:rsid w:val="00E02CFA"/>
    <w:rsid w:val="00E02D96"/>
    <w:rsid w:val="00E04946"/>
    <w:rsid w:val="00E327B8"/>
    <w:rsid w:val="00E34AA8"/>
    <w:rsid w:val="00E35D58"/>
    <w:rsid w:val="00E36A9F"/>
    <w:rsid w:val="00E40AF8"/>
    <w:rsid w:val="00E4511E"/>
    <w:rsid w:val="00E538B6"/>
    <w:rsid w:val="00E66426"/>
    <w:rsid w:val="00E72DA3"/>
    <w:rsid w:val="00E73647"/>
    <w:rsid w:val="00E758AC"/>
    <w:rsid w:val="00E87DF1"/>
    <w:rsid w:val="00E92336"/>
    <w:rsid w:val="00E95A2F"/>
    <w:rsid w:val="00EA0B88"/>
    <w:rsid w:val="00EA161D"/>
    <w:rsid w:val="00EA7723"/>
    <w:rsid w:val="00EB1671"/>
    <w:rsid w:val="00EB41D0"/>
    <w:rsid w:val="00EC1BDC"/>
    <w:rsid w:val="00EC2B7A"/>
    <w:rsid w:val="00EC5672"/>
    <w:rsid w:val="00EC67F9"/>
    <w:rsid w:val="00ED021D"/>
    <w:rsid w:val="00ED0315"/>
    <w:rsid w:val="00ED5987"/>
    <w:rsid w:val="00ED7DEA"/>
    <w:rsid w:val="00EE18FB"/>
    <w:rsid w:val="00EE5729"/>
    <w:rsid w:val="00EF477A"/>
    <w:rsid w:val="00EF6FD2"/>
    <w:rsid w:val="00F0659D"/>
    <w:rsid w:val="00F100A5"/>
    <w:rsid w:val="00F12B75"/>
    <w:rsid w:val="00F22538"/>
    <w:rsid w:val="00F264FF"/>
    <w:rsid w:val="00F361C6"/>
    <w:rsid w:val="00F3744A"/>
    <w:rsid w:val="00F47505"/>
    <w:rsid w:val="00F51146"/>
    <w:rsid w:val="00F51B67"/>
    <w:rsid w:val="00F5376B"/>
    <w:rsid w:val="00F5573F"/>
    <w:rsid w:val="00F56557"/>
    <w:rsid w:val="00F575E8"/>
    <w:rsid w:val="00F70E6D"/>
    <w:rsid w:val="00F73C47"/>
    <w:rsid w:val="00F76652"/>
    <w:rsid w:val="00F842F5"/>
    <w:rsid w:val="00F863D9"/>
    <w:rsid w:val="00F925E1"/>
    <w:rsid w:val="00FA25EF"/>
    <w:rsid w:val="00FA5F62"/>
    <w:rsid w:val="00FA744C"/>
    <w:rsid w:val="00FC5C46"/>
    <w:rsid w:val="00FD2D71"/>
    <w:rsid w:val="00FD7CD2"/>
    <w:rsid w:val="00FE41F6"/>
    <w:rsid w:val="00FE4956"/>
    <w:rsid w:val="00FF5C49"/>
    <w:rsid w:val="00FF7E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aliases w:val="Standardowy1"/>
    <w:qFormat/>
    <w:rsid w:val="008448FB"/>
    <w:rPr>
      <w:sz w:val="20"/>
      <w:szCs w:val="20"/>
    </w:rPr>
  </w:style>
  <w:style w:type="paragraph" w:styleId="Nagwek1">
    <w:name w:val="heading 1"/>
    <w:aliases w:val="Nagłówek 1 Znak1,Nagłówek 1 Znak Znak"/>
    <w:basedOn w:val="Normalny"/>
    <w:next w:val="Normalny"/>
    <w:link w:val="Nagwek1Znak"/>
    <w:uiPriority w:val="99"/>
    <w:qFormat/>
    <w:rsid w:val="008448FB"/>
    <w:pPr>
      <w:keepNext/>
      <w:spacing w:before="240" w:after="60"/>
      <w:ind w:left="1418" w:hanging="1418"/>
      <w:jc w:val="both"/>
      <w:outlineLvl w:val="0"/>
    </w:pPr>
    <w:rPr>
      <w:rFonts w:ascii="Arial" w:hAnsi="Arial" w:cs="Arial"/>
      <w:b/>
      <w:bCs/>
      <w:sz w:val="28"/>
      <w:szCs w:val="28"/>
      <w:lang w:val="en-GB"/>
    </w:rPr>
  </w:style>
  <w:style w:type="paragraph" w:styleId="Nagwek2">
    <w:name w:val="heading 2"/>
    <w:aliases w:val="Heading 10"/>
    <w:basedOn w:val="Normalny"/>
    <w:next w:val="Normalny"/>
    <w:link w:val="Nagwek2Znak"/>
    <w:uiPriority w:val="99"/>
    <w:qFormat/>
    <w:rsid w:val="008448FB"/>
    <w:pPr>
      <w:keepNext/>
      <w:spacing w:before="240" w:after="240"/>
      <w:outlineLvl w:val="1"/>
    </w:pPr>
    <w:rPr>
      <w:rFonts w:ascii="Arial" w:hAnsi="Arial" w:cs="Arial"/>
      <w:b/>
      <w:bCs/>
      <w:smallCaps/>
      <w:sz w:val="28"/>
      <w:szCs w:val="28"/>
      <w:lang w:val="en-GB"/>
    </w:rPr>
  </w:style>
  <w:style w:type="paragraph" w:styleId="Nagwek3">
    <w:name w:val="heading 3"/>
    <w:basedOn w:val="Normalny"/>
    <w:next w:val="Normalny"/>
    <w:link w:val="Nagwek3Znak"/>
    <w:uiPriority w:val="99"/>
    <w:qFormat/>
    <w:rsid w:val="008448FB"/>
    <w:pPr>
      <w:spacing w:before="120"/>
      <w:ind w:left="1418" w:hanging="1418"/>
      <w:jc w:val="both"/>
      <w:outlineLvl w:val="2"/>
    </w:pPr>
    <w:rPr>
      <w:sz w:val="24"/>
      <w:szCs w:val="24"/>
      <w:lang w:val="en-GB"/>
    </w:rPr>
  </w:style>
  <w:style w:type="paragraph" w:styleId="Nagwek4">
    <w:name w:val="heading 4"/>
    <w:basedOn w:val="Normalny"/>
    <w:next w:val="Normalny"/>
    <w:link w:val="Nagwek4Znak"/>
    <w:uiPriority w:val="99"/>
    <w:qFormat/>
    <w:rsid w:val="008448FB"/>
    <w:pPr>
      <w:keepNext/>
      <w:jc w:val="center"/>
      <w:outlineLvl w:val="3"/>
    </w:pPr>
    <w:rPr>
      <w:rFonts w:ascii="Arial" w:hAnsi="Arial" w:cs="Arial"/>
      <w:b/>
      <w:bCs/>
      <w:sz w:val="28"/>
      <w:szCs w:val="28"/>
    </w:rPr>
  </w:style>
  <w:style w:type="paragraph" w:styleId="Nagwek5">
    <w:name w:val="heading 5"/>
    <w:basedOn w:val="Normalny"/>
    <w:next w:val="Normalny"/>
    <w:link w:val="Nagwek5Znak"/>
    <w:uiPriority w:val="99"/>
    <w:qFormat/>
    <w:rsid w:val="008448FB"/>
    <w:pPr>
      <w:keepNext/>
      <w:tabs>
        <w:tab w:val="left" w:pos="576"/>
        <w:tab w:val="left" w:pos="1418"/>
        <w:tab w:val="left" w:pos="10773"/>
      </w:tabs>
      <w:spacing w:before="180"/>
      <w:ind w:left="1418" w:right="1" w:hanging="1418"/>
      <w:jc w:val="center"/>
      <w:outlineLvl w:val="4"/>
    </w:pPr>
    <w:rPr>
      <w:rFonts w:ascii="Arial" w:hAnsi="Arial" w:cs="Arial"/>
      <w:b/>
      <w:bCs/>
      <w:sz w:val="32"/>
      <w:szCs w:val="32"/>
      <w:u w:val="single"/>
    </w:rPr>
  </w:style>
  <w:style w:type="paragraph" w:styleId="Nagwek6">
    <w:name w:val="heading 6"/>
    <w:basedOn w:val="Normalny"/>
    <w:next w:val="Normalny"/>
    <w:link w:val="Nagwek6Znak"/>
    <w:uiPriority w:val="99"/>
    <w:qFormat/>
    <w:rsid w:val="008448FB"/>
    <w:pPr>
      <w:keepNext/>
      <w:tabs>
        <w:tab w:val="left" w:pos="-284"/>
      </w:tabs>
      <w:suppressAutoHyphens/>
      <w:spacing w:before="480"/>
      <w:ind w:left="2694" w:right="-426" w:hanging="1843"/>
      <w:outlineLvl w:val="5"/>
    </w:pPr>
    <w:rPr>
      <w:rFonts w:ascii="Arial" w:hAnsi="Arial" w:cs="Arial"/>
      <w:b/>
      <w:bCs/>
      <w:color w:val="00FF00"/>
      <w:spacing w:val="-2"/>
      <w:sz w:val="28"/>
      <w:szCs w:val="28"/>
    </w:rPr>
  </w:style>
  <w:style w:type="paragraph" w:styleId="Nagwek7">
    <w:name w:val="heading 7"/>
    <w:basedOn w:val="Normalny"/>
    <w:next w:val="Normalny"/>
    <w:link w:val="Nagwek7Znak"/>
    <w:uiPriority w:val="99"/>
    <w:qFormat/>
    <w:rsid w:val="008448FB"/>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12" w:lineRule="exact"/>
      <w:ind w:right="-1"/>
      <w:jc w:val="center"/>
      <w:outlineLvl w:val="6"/>
    </w:pPr>
    <w:rPr>
      <w:rFonts w:ascii="Arial" w:hAnsi="Arial" w:cs="Arial"/>
      <w:u w:val="single"/>
      <w:lang w:val="en-GB"/>
    </w:rPr>
  </w:style>
  <w:style w:type="paragraph" w:styleId="Nagwek8">
    <w:name w:val="heading 8"/>
    <w:basedOn w:val="Normalny"/>
    <w:next w:val="Normalny"/>
    <w:link w:val="Nagwek8Znak"/>
    <w:uiPriority w:val="99"/>
    <w:qFormat/>
    <w:rsid w:val="008448FB"/>
    <w:pPr>
      <w:keepNext/>
      <w:tabs>
        <w:tab w:val="left" w:pos="2016"/>
      </w:tabs>
      <w:spacing w:before="360" w:line="312" w:lineRule="exact"/>
      <w:ind w:left="2019" w:hanging="2019"/>
      <w:jc w:val="both"/>
      <w:outlineLvl w:val="7"/>
    </w:pPr>
    <w:rPr>
      <w:rFonts w:ascii="Arial" w:hAnsi="Arial" w:cs="Arial"/>
      <w:b/>
      <w:bCs/>
      <w:sz w:val="22"/>
      <w:szCs w:val="22"/>
      <w:lang w:val="en-GB"/>
    </w:rPr>
  </w:style>
  <w:style w:type="paragraph" w:styleId="Nagwek9">
    <w:name w:val="heading 9"/>
    <w:basedOn w:val="Normalny"/>
    <w:next w:val="Normalny"/>
    <w:link w:val="Nagwek9Znak"/>
    <w:uiPriority w:val="99"/>
    <w:qFormat/>
    <w:rsid w:val="008448FB"/>
    <w:pPr>
      <w:keepNext/>
      <w:jc w:val="both"/>
      <w:outlineLvl w:val="8"/>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Nagłówek 1 Znak Znak Znak"/>
    <w:basedOn w:val="Domylnaczcionkaakapitu"/>
    <w:link w:val="Nagwek1"/>
    <w:uiPriority w:val="99"/>
    <w:locked/>
    <w:rsid w:val="008448FB"/>
    <w:rPr>
      <w:rFonts w:ascii="Arial" w:hAnsi="Arial" w:cs="Arial"/>
      <w:b/>
      <w:bCs/>
      <w:sz w:val="28"/>
      <w:szCs w:val="28"/>
      <w:lang w:val="en-GB" w:eastAsia="pl-PL"/>
    </w:rPr>
  </w:style>
  <w:style w:type="character" w:customStyle="1" w:styleId="Nagwek2Znak">
    <w:name w:val="Nagłówek 2 Znak"/>
    <w:aliases w:val="Heading 10 Znak"/>
    <w:basedOn w:val="Domylnaczcionkaakapitu"/>
    <w:link w:val="Nagwek2"/>
    <w:uiPriority w:val="99"/>
    <w:semiHidden/>
    <w:locked/>
    <w:rsid w:val="008448FB"/>
    <w:rPr>
      <w:rFonts w:ascii="Arial" w:hAnsi="Arial" w:cs="Arial"/>
      <w:b/>
      <w:bCs/>
      <w:smallCaps/>
      <w:sz w:val="28"/>
      <w:szCs w:val="28"/>
      <w:lang w:val="en-GB" w:eastAsia="pl-PL"/>
    </w:rPr>
  </w:style>
  <w:style w:type="character" w:customStyle="1" w:styleId="Nagwek3Znak">
    <w:name w:val="Nagłówek 3 Znak"/>
    <w:basedOn w:val="Domylnaczcionkaakapitu"/>
    <w:link w:val="Nagwek3"/>
    <w:uiPriority w:val="99"/>
    <w:semiHidden/>
    <w:locked/>
    <w:rsid w:val="008448FB"/>
    <w:rPr>
      <w:sz w:val="24"/>
      <w:szCs w:val="24"/>
      <w:lang w:val="en-GB" w:eastAsia="pl-PL"/>
    </w:rPr>
  </w:style>
  <w:style w:type="character" w:customStyle="1" w:styleId="Nagwek4Znak">
    <w:name w:val="Nagłówek 4 Znak"/>
    <w:basedOn w:val="Domylnaczcionkaakapitu"/>
    <w:link w:val="Nagwek4"/>
    <w:uiPriority w:val="99"/>
    <w:semiHidden/>
    <w:locked/>
    <w:rsid w:val="008448FB"/>
    <w:rPr>
      <w:rFonts w:ascii="Arial" w:hAnsi="Arial" w:cs="Arial"/>
      <w:b/>
      <w:bCs/>
      <w:sz w:val="28"/>
      <w:szCs w:val="28"/>
      <w:lang w:val="pl-PL" w:eastAsia="pl-PL"/>
    </w:rPr>
  </w:style>
  <w:style w:type="character" w:customStyle="1" w:styleId="Nagwek5Znak">
    <w:name w:val="Nagłówek 5 Znak"/>
    <w:basedOn w:val="Domylnaczcionkaakapitu"/>
    <w:link w:val="Nagwek5"/>
    <w:uiPriority w:val="99"/>
    <w:semiHidden/>
    <w:locked/>
    <w:rsid w:val="008448FB"/>
    <w:rPr>
      <w:rFonts w:ascii="Arial" w:hAnsi="Arial" w:cs="Arial"/>
      <w:b/>
      <w:bCs/>
      <w:sz w:val="32"/>
      <w:szCs w:val="32"/>
      <w:u w:val="single"/>
      <w:lang w:val="pl-PL" w:eastAsia="pl-PL"/>
    </w:rPr>
  </w:style>
  <w:style w:type="character" w:customStyle="1" w:styleId="Nagwek6Znak">
    <w:name w:val="Nagłówek 6 Znak"/>
    <w:basedOn w:val="Domylnaczcionkaakapitu"/>
    <w:link w:val="Nagwek6"/>
    <w:uiPriority w:val="99"/>
    <w:semiHidden/>
    <w:locked/>
    <w:rsid w:val="008448FB"/>
    <w:rPr>
      <w:rFonts w:ascii="Arial" w:hAnsi="Arial" w:cs="Arial"/>
      <w:b/>
      <w:bCs/>
      <w:color w:val="00FF00"/>
      <w:spacing w:val="-2"/>
      <w:sz w:val="28"/>
      <w:szCs w:val="28"/>
      <w:lang w:val="pl-PL" w:eastAsia="pl-PL"/>
    </w:rPr>
  </w:style>
  <w:style w:type="character" w:customStyle="1" w:styleId="Nagwek7Znak">
    <w:name w:val="Nagłówek 7 Znak"/>
    <w:basedOn w:val="Domylnaczcionkaakapitu"/>
    <w:link w:val="Nagwek7"/>
    <w:uiPriority w:val="99"/>
    <w:semiHidden/>
    <w:locked/>
    <w:rsid w:val="008448FB"/>
    <w:rPr>
      <w:rFonts w:ascii="Arial" w:hAnsi="Arial" w:cs="Arial"/>
      <w:u w:val="single"/>
      <w:lang w:val="en-GB" w:eastAsia="pl-PL"/>
    </w:rPr>
  </w:style>
  <w:style w:type="character" w:customStyle="1" w:styleId="Nagwek8Znak">
    <w:name w:val="Nagłówek 8 Znak"/>
    <w:basedOn w:val="Domylnaczcionkaakapitu"/>
    <w:link w:val="Nagwek8"/>
    <w:uiPriority w:val="99"/>
    <w:semiHidden/>
    <w:locked/>
    <w:rsid w:val="008448FB"/>
    <w:rPr>
      <w:rFonts w:ascii="Arial" w:hAnsi="Arial" w:cs="Arial"/>
      <w:b/>
      <w:bCs/>
      <w:sz w:val="22"/>
      <w:szCs w:val="22"/>
      <w:lang w:val="en-GB" w:eastAsia="pl-PL"/>
    </w:rPr>
  </w:style>
  <w:style w:type="character" w:customStyle="1" w:styleId="Nagwek9Znak">
    <w:name w:val="Nagłówek 9 Znak"/>
    <w:basedOn w:val="Domylnaczcionkaakapitu"/>
    <w:link w:val="Nagwek9"/>
    <w:uiPriority w:val="99"/>
    <w:semiHidden/>
    <w:locked/>
    <w:rsid w:val="008448FB"/>
    <w:rPr>
      <w:rFonts w:ascii="Arial" w:hAnsi="Arial" w:cs="Arial"/>
      <w:b/>
      <w:bCs/>
      <w:lang w:val="pl-PL" w:eastAsia="pl-PL"/>
    </w:rPr>
  </w:style>
  <w:style w:type="paragraph" w:customStyle="1" w:styleId="oddl-nadpis">
    <w:name w:val="oddíl-nadpis"/>
    <w:basedOn w:val="Normalny"/>
    <w:uiPriority w:val="99"/>
    <w:rsid w:val="008448FB"/>
    <w:pPr>
      <w:keepNext/>
      <w:widowControl w:val="0"/>
      <w:tabs>
        <w:tab w:val="left" w:pos="567"/>
      </w:tabs>
      <w:spacing w:before="240" w:line="240" w:lineRule="exact"/>
    </w:pPr>
    <w:rPr>
      <w:rFonts w:ascii="Arial" w:hAnsi="Arial" w:cs="Arial"/>
      <w:b/>
      <w:bCs/>
      <w:sz w:val="24"/>
      <w:szCs w:val="24"/>
      <w:lang w:val="cs-CZ"/>
    </w:rPr>
  </w:style>
  <w:style w:type="character" w:styleId="Odwoanieprzypisudolnego">
    <w:name w:val="footnote reference"/>
    <w:aliases w:val="Odwołanie przypisu"/>
    <w:basedOn w:val="Domylnaczcionkaakapitu"/>
    <w:uiPriority w:val="99"/>
    <w:semiHidden/>
    <w:rsid w:val="008448FB"/>
    <w:rPr>
      <w:vertAlign w:val="superscript"/>
    </w:rPr>
  </w:style>
  <w:style w:type="paragraph" w:customStyle="1" w:styleId="text">
    <w:name w:val="text"/>
    <w:uiPriority w:val="99"/>
    <w:rsid w:val="008448FB"/>
    <w:pPr>
      <w:widowControl w:val="0"/>
      <w:spacing w:before="240" w:line="240" w:lineRule="exact"/>
      <w:jc w:val="both"/>
    </w:pPr>
    <w:rPr>
      <w:rFonts w:ascii="Arial" w:hAnsi="Arial" w:cs="Arial"/>
      <w:sz w:val="24"/>
      <w:szCs w:val="24"/>
      <w:lang w:val="cs-CZ"/>
    </w:rPr>
  </w:style>
  <w:style w:type="paragraph" w:styleId="Spistreci1">
    <w:name w:val="toc 1"/>
    <w:basedOn w:val="Normalny"/>
    <w:next w:val="Normalny"/>
    <w:autoRedefine/>
    <w:uiPriority w:val="99"/>
    <w:semiHidden/>
    <w:rsid w:val="008448FB"/>
    <w:pPr>
      <w:spacing w:before="120" w:after="120"/>
    </w:pPr>
    <w:rPr>
      <w:rFonts w:ascii="Calibri" w:hAnsi="Calibri" w:cs="Calibri"/>
      <w:b/>
      <w:bCs/>
      <w:caps/>
    </w:rPr>
  </w:style>
  <w:style w:type="paragraph" w:customStyle="1" w:styleId="Blockquote">
    <w:name w:val="Blockquote"/>
    <w:basedOn w:val="Normalny"/>
    <w:uiPriority w:val="99"/>
    <w:rsid w:val="008448FB"/>
    <w:pPr>
      <w:widowControl w:val="0"/>
      <w:spacing w:before="100" w:after="100"/>
      <w:ind w:left="360" w:right="360"/>
    </w:pPr>
    <w:rPr>
      <w:sz w:val="24"/>
      <w:szCs w:val="24"/>
      <w:lang w:val="en-US"/>
    </w:rPr>
  </w:style>
  <w:style w:type="paragraph" w:styleId="Tekstpodstawowy">
    <w:name w:val="Body Text"/>
    <w:basedOn w:val="Normalny"/>
    <w:link w:val="TekstpodstawowyZnak"/>
    <w:uiPriority w:val="99"/>
    <w:rsid w:val="008448FB"/>
    <w:pPr>
      <w:ind w:right="-1"/>
      <w:jc w:val="both"/>
    </w:pPr>
    <w:rPr>
      <w:rFonts w:ascii="Arial" w:hAnsi="Arial" w:cs="Arial"/>
      <w:sz w:val="22"/>
      <w:szCs w:val="22"/>
      <w:lang w:val="en-GB"/>
    </w:rPr>
  </w:style>
  <w:style w:type="character" w:customStyle="1" w:styleId="TekstpodstawowyZnak">
    <w:name w:val="Tekst podstawowy Znak"/>
    <w:basedOn w:val="Domylnaczcionkaakapitu"/>
    <w:link w:val="Tekstpodstawowy"/>
    <w:uiPriority w:val="99"/>
    <w:semiHidden/>
    <w:locked/>
    <w:rsid w:val="008448FB"/>
    <w:rPr>
      <w:rFonts w:ascii="Arial" w:hAnsi="Arial" w:cs="Arial"/>
      <w:sz w:val="22"/>
      <w:szCs w:val="22"/>
      <w:lang w:val="en-GB" w:eastAsia="pl-PL"/>
    </w:rPr>
  </w:style>
  <w:style w:type="paragraph" w:customStyle="1" w:styleId="A">
    <w:name w:val="A"/>
    <w:uiPriority w:val="99"/>
    <w:rsid w:val="008448FB"/>
    <w:pPr>
      <w:keepNext/>
      <w:spacing w:before="240" w:line="240" w:lineRule="exact"/>
      <w:ind w:left="720" w:hanging="720"/>
      <w:jc w:val="both"/>
    </w:pPr>
    <w:rPr>
      <w:sz w:val="24"/>
      <w:szCs w:val="24"/>
      <w:lang w:val="en-GB"/>
    </w:rPr>
  </w:style>
  <w:style w:type="paragraph" w:styleId="Tekstpodstawowywcity">
    <w:name w:val="Body Text Indent"/>
    <w:basedOn w:val="Normalny"/>
    <w:link w:val="TekstpodstawowywcityZnak"/>
    <w:uiPriority w:val="99"/>
    <w:rsid w:val="008448FB"/>
    <w:pPr>
      <w:spacing w:before="120"/>
      <w:ind w:left="851" w:hanging="851"/>
      <w:jc w:val="both"/>
    </w:pPr>
    <w:rPr>
      <w:rFonts w:ascii="Arial" w:hAnsi="Arial" w:cs="Arial"/>
      <w:sz w:val="22"/>
      <w:szCs w:val="22"/>
      <w:lang w:val="en-GB"/>
    </w:rPr>
  </w:style>
  <w:style w:type="character" w:customStyle="1" w:styleId="TekstpodstawowywcityZnak">
    <w:name w:val="Tekst podstawowy wcięty Znak"/>
    <w:basedOn w:val="Domylnaczcionkaakapitu"/>
    <w:link w:val="Tekstpodstawowywcity"/>
    <w:uiPriority w:val="99"/>
    <w:semiHidden/>
    <w:locked/>
    <w:rsid w:val="008448FB"/>
    <w:rPr>
      <w:rFonts w:ascii="Arial" w:hAnsi="Arial" w:cs="Arial"/>
      <w:sz w:val="22"/>
      <w:szCs w:val="22"/>
      <w:lang w:val="en-GB" w:eastAsia="pl-PL"/>
    </w:rPr>
  </w:style>
  <w:style w:type="paragraph" w:styleId="Tekstpodstawowywcity3">
    <w:name w:val="Body Text Indent 3"/>
    <w:basedOn w:val="Normalny"/>
    <w:link w:val="Tekstpodstawowywcity3Znak"/>
    <w:uiPriority w:val="99"/>
    <w:rsid w:val="008448FB"/>
    <w:pPr>
      <w:spacing w:before="120"/>
      <w:ind w:left="851" w:hanging="851"/>
    </w:pPr>
    <w:rPr>
      <w:rFonts w:ascii="Arial" w:hAnsi="Arial" w:cs="Arial"/>
      <w:sz w:val="22"/>
      <w:szCs w:val="22"/>
      <w:lang w:val="en-GB"/>
    </w:rPr>
  </w:style>
  <w:style w:type="character" w:customStyle="1" w:styleId="Tekstpodstawowywcity3Znak">
    <w:name w:val="Tekst podstawowy wcięty 3 Znak"/>
    <w:basedOn w:val="Domylnaczcionkaakapitu"/>
    <w:link w:val="Tekstpodstawowywcity3"/>
    <w:uiPriority w:val="99"/>
    <w:semiHidden/>
    <w:locked/>
    <w:rsid w:val="008448FB"/>
    <w:rPr>
      <w:rFonts w:ascii="Arial" w:hAnsi="Arial" w:cs="Arial"/>
      <w:sz w:val="22"/>
      <w:szCs w:val="22"/>
      <w:lang w:val="en-GB" w:eastAsia="pl-PL"/>
    </w:rPr>
  </w:style>
  <w:style w:type="paragraph" w:styleId="Nagwek">
    <w:name w:val="header"/>
    <w:aliases w:val="Nagłówek strony"/>
    <w:basedOn w:val="Normalny"/>
    <w:link w:val="NagwekZnak"/>
    <w:uiPriority w:val="99"/>
    <w:rsid w:val="008448FB"/>
    <w:pPr>
      <w:tabs>
        <w:tab w:val="center" w:pos="4320"/>
        <w:tab w:val="right" w:pos="8640"/>
      </w:tabs>
    </w:pPr>
    <w:rPr>
      <w:sz w:val="24"/>
      <w:szCs w:val="24"/>
      <w:lang w:val="en-GB"/>
    </w:rPr>
  </w:style>
  <w:style w:type="character" w:customStyle="1" w:styleId="NagwekZnak">
    <w:name w:val="Nagłówek Znak"/>
    <w:aliases w:val="Nagłówek strony Znak"/>
    <w:basedOn w:val="Domylnaczcionkaakapitu"/>
    <w:link w:val="Nagwek"/>
    <w:uiPriority w:val="99"/>
    <w:locked/>
    <w:rsid w:val="008448FB"/>
    <w:rPr>
      <w:sz w:val="24"/>
      <w:szCs w:val="24"/>
      <w:lang w:val="en-GB" w:eastAsia="pl-PL"/>
    </w:rPr>
  </w:style>
  <w:style w:type="paragraph" w:styleId="Tekstpodstawowywcity2">
    <w:name w:val="Body Text Indent 2"/>
    <w:basedOn w:val="Normalny"/>
    <w:link w:val="Tekstpodstawowywcity2Znak"/>
    <w:uiPriority w:val="99"/>
    <w:rsid w:val="008448FB"/>
    <w:pPr>
      <w:spacing w:before="120"/>
      <w:ind w:left="-21" w:firstLine="21"/>
    </w:pPr>
    <w:rPr>
      <w:sz w:val="24"/>
      <w:szCs w:val="24"/>
      <w:lang w:val="en-GB"/>
    </w:rPr>
  </w:style>
  <w:style w:type="character" w:customStyle="1" w:styleId="Tekstpodstawowywcity2Znak">
    <w:name w:val="Tekst podstawowy wcięty 2 Znak"/>
    <w:basedOn w:val="Domylnaczcionkaakapitu"/>
    <w:link w:val="Tekstpodstawowywcity2"/>
    <w:uiPriority w:val="99"/>
    <w:semiHidden/>
    <w:locked/>
    <w:rsid w:val="008448FB"/>
    <w:rPr>
      <w:sz w:val="24"/>
      <w:szCs w:val="24"/>
      <w:lang w:val="en-GB" w:eastAsia="pl-PL"/>
    </w:rPr>
  </w:style>
  <w:style w:type="paragraph" w:customStyle="1" w:styleId="B">
    <w:name w:val="B"/>
    <w:uiPriority w:val="99"/>
    <w:rsid w:val="008448FB"/>
    <w:pPr>
      <w:spacing w:before="240" w:line="240" w:lineRule="exact"/>
      <w:ind w:left="720"/>
      <w:jc w:val="both"/>
    </w:pPr>
    <w:rPr>
      <w:sz w:val="24"/>
      <w:szCs w:val="24"/>
      <w:lang w:val="en-GB"/>
    </w:rPr>
  </w:style>
  <w:style w:type="paragraph" w:styleId="Tekstblokowy">
    <w:name w:val="Block Text"/>
    <w:basedOn w:val="Normalny"/>
    <w:uiPriority w:val="99"/>
    <w:rsid w:val="008448FB"/>
    <w:pPr>
      <w:tabs>
        <w:tab w:val="left" w:pos="10915"/>
      </w:tabs>
      <w:ind w:left="851" w:right="-1" w:hanging="851"/>
      <w:jc w:val="both"/>
    </w:pPr>
    <w:rPr>
      <w:rFonts w:ascii="Arial" w:hAnsi="Arial" w:cs="Arial"/>
      <w:sz w:val="22"/>
      <w:szCs w:val="22"/>
      <w:lang w:val="en-GB"/>
    </w:rPr>
  </w:style>
  <w:style w:type="paragraph" w:styleId="Stopka">
    <w:name w:val="footer"/>
    <w:aliases w:val="stand,Stopka DCG,Stopka Znak Znak"/>
    <w:basedOn w:val="Normalny"/>
    <w:link w:val="StopkaZnak"/>
    <w:uiPriority w:val="99"/>
    <w:rsid w:val="008448FB"/>
    <w:pPr>
      <w:tabs>
        <w:tab w:val="center" w:pos="4153"/>
        <w:tab w:val="right" w:pos="8306"/>
      </w:tabs>
    </w:pPr>
    <w:rPr>
      <w:sz w:val="23"/>
      <w:szCs w:val="23"/>
      <w:lang w:val="en-GB"/>
    </w:rPr>
  </w:style>
  <w:style w:type="character" w:customStyle="1" w:styleId="StopkaZnak">
    <w:name w:val="Stopka Znak"/>
    <w:aliases w:val="stand Znak,Stopka DCG Znak,Stopka Znak Znak Znak"/>
    <w:basedOn w:val="Domylnaczcionkaakapitu"/>
    <w:link w:val="Stopka"/>
    <w:uiPriority w:val="99"/>
    <w:semiHidden/>
    <w:locked/>
    <w:rsid w:val="008448FB"/>
    <w:rPr>
      <w:sz w:val="23"/>
      <w:szCs w:val="23"/>
      <w:lang w:val="en-GB" w:eastAsia="pl-PL"/>
    </w:rPr>
  </w:style>
  <w:style w:type="character" w:styleId="Numerstrony">
    <w:name w:val="page number"/>
    <w:basedOn w:val="Domylnaczcionkaakapitu"/>
    <w:uiPriority w:val="99"/>
    <w:rsid w:val="008448FB"/>
  </w:style>
  <w:style w:type="character" w:styleId="Pogrubienie">
    <w:name w:val="Strong"/>
    <w:basedOn w:val="Domylnaczcionkaakapitu"/>
    <w:uiPriority w:val="99"/>
    <w:qFormat/>
    <w:rsid w:val="008448FB"/>
    <w:rPr>
      <w:b/>
      <w:bCs/>
    </w:rPr>
  </w:style>
  <w:style w:type="paragraph" w:styleId="Spistreci2">
    <w:name w:val="toc 2"/>
    <w:basedOn w:val="Normalny"/>
    <w:next w:val="Normalny"/>
    <w:autoRedefine/>
    <w:uiPriority w:val="99"/>
    <w:semiHidden/>
    <w:rsid w:val="008448FB"/>
    <w:pPr>
      <w:tabs>
        <w:tab w:val="left" w:pos="851"/>
        <w:tab w:val="right" w:leader="dot" w:pos="9192"/>
      </w:tabs>
      <w:ind w:left="200"/>
    </w:pPr>
    <w:rPr>
      <w:rFonts w:ascii="Calibri" w:hAnsi="Calibri" w:cs="Calibri"/>
      <w:smallCaps/>
    </w:rPr>
  </w:style>
  <w:style w:type="paragraph" w:styleId="Tekstpodstawowy2">
    <w:name w:val="Body Text 2"/>
    <w:basedOn w:val="Normalny"/>
    <w:link w:val="Tekstpodstawowy2Znak"/>
    <w:uiPriority w:val="99"/>
    <w:rsid w:val="008448FB"/>
    <w:pPr>
      <w:tabs>
        <w:tab w:val="left" w:pos="0"/>
        <w:tab w:val="left" w:pos="10773"/>
      </w:tabs>
      <w:spacing w:before="480"/>
      <w:ind w:right="1"/>
      <w:jc w:val="both"/>
    </w:pPr>
    <w:rPr>
      <w:rFonts w:ascii="Arial" w:hAnsi="Arial" w:cs="Arial"/>
      <w:sz w:val="22"/>
      <w:szCs w:val="22"/>
      <w:lang w:val="en-GB"/>
    </w:rPr>
  </w:style>
  <w:style w:type="character" w:customStyle="1" w:styleId="Tekstpodstawowy2Znak">
    <w:name w:val="Tekst podstawowy 2 Znak"/>
    <w:basedOn w:val="Domylnaczcionkaakapitu"/>
    <w:link w:val="Tekstpodstawowy2"/>
    <w:uiPriority w:val="99"/>
    <w:semiHidden/>
    <w:locked/>
    <w:rsid w:val="008448FB"/>
    <w:rPr>
      <w:rFonts w:ascii="Arial" w:hAnsi="Arial" w:cs="Arial"/>
      <w:sz w:val="22"/>
      <w:szCs w:val="22"/>
      <w:lang w:val="en-GB" w:eastAsia="pl-PL"/>
    </w:rPr>
  </w:style>
  <w:style w:type="paragraph" w:styleId="Tekstpodstawowy3">
    <w:name w:val="Body Text 3"/>
    <w:basedOn w:val="Normalny"/>
    <w:link w:val="Tekstpodstawowy3Znak"/>
    <w:uiPriority w:val="99"/>
    <w:rsid w:val="008448FB"/>
    <w:rPr>
      <w:b/>
      <w:bCs/>
      <w:sz w:val="24"/>
      <w:szCs w:val="24"/>
    </w:rPr>
  </w:style>
  <w:style w:type="character" w:customStyle="1" w:styleId="Tekstpodstawowy3Znak">
    <w:name w:val="Tekst podstawowy 3 Znak"/>
    <w:basedOn w:val="Domylnaczcionkaakapitu"/>
    <w:link w:val="Tekstpodstawowy3"/>
    <w:uiPriority w:val="99"/>
    <w:semiHidden/>
    <w:locked/>
    <w:rsid w:val="008448FB"/>
    <w:rPr>
      <w:b/>
      <w:bCs/>
      <w:sz w:val="24"/>
      <w:szCs w:val="24"/>
      <w:lang w:val="pl-PL" w:eastAsia="pl-PL"/>
    </w:rPr>
  </w:style>
  <w:style w:type="paragraph" w:styleId="Tytu">
    <w:name w:val="Title"/>
    <w:basedOn w:val="Normalny"/>
    <w:link w:val="TytuZnak"/>
    <w:uiPriority w:val="99"/>
    <w:qFormat/>
    <w:rsid w:val="008448FB"/>
    <w:pPr>
      <w:tabs>
        <w:tab w:val="center" w:pos="4986"/>
      </w:tabs>
      <w:suppressAutoHyphens/>
      <w:spacing w:before="2160"/>
      <w:ind w:right="902"/>
      <w:jc w:val="center"/>
    </w:pPr>
    <w:rPr>
      <w:rFonts w:ascii="Arial" w:hAnsi="Arial" w:cs="Arial"/>
      <w:b/>
      <w:bCs/>
      <w:spacing w:val="-2"/>
      <w:sz w:val="40"/>
      <w:szCs w:val="40"/>
    </w:rPr>
  </w:style>
  <w:style w:type="character" w:customStyle="1" w:styleId="TytuZnak">
    <w:name w:val="Tytuł Znak"/>
    <w:basedOn w:val="Domylnaczcionkaakapitu"/>
    <w:link w:val="Tytu"/>
    <w:uiPriority w:val="99"/>
    <w:locked/>
    <w:rsid w:val="008448FB"/>
    <w:rPr>
      <w:rFonts w:ascii="Arial" w:hAnsi="Arial" w:cs="Arial"/>
      <w:b/>
      <w:bCs/>
      <w:spacing w:val="-2"/>
      <w:sz w:val="40"/>
      <w:szCs w:val="40"/>
      <w:lang w:val="pl-PL" w:eastAsia="pl-PL"/>
    </w:rPr>
  </w:style>
  <w:style w:type="paragraph" w:customStyle="1" w:styleId="Indent">
    <w:name w:val="Indent"/>
    <w:basedOn w:val="Normalny"/>
    <w:uiPriority w:val="99"/>
    <w:rsid w:val="008448FB"/>
    <w:pPr>
      <w:spacing w:before="120"/>
      <w:ind w:left="851" w:hanging="851"/>
    </w:pPr>
    <w:rPr>
      <w:sz w:val="24"/>
      <w:szCs w:val="24"/>
    </w:rPr>
  </w:style>
  <w:style w:type="paragraph" w:customStyle="1" w:styleId="Hauptberschrift1">
    <w:name w:val="Hauptüberschrift 1"/>
    <w:basedOn w:val="Normalny"/>
    <w:uiPriority w:val="99"/>
    <w:rsid w:val="008448FB"/>
    <w:pPr>
      <w:tabs>
        <w:tab w:val="num" w:pos="360"/>
        <w:tab w:val="left" w:pos="5103"/>
        <w:tab w:val="left" w:pos="5387"/>
      </w:tabs>
      <w:ind w:left="283" w:hanging="283"/>
      <w:jc w:val="both"/>
    </w:pPr>
    <w:rPr>
      <w:rFonts w:ascii="MetaKorrespondenzEuro" w:hAnsi="MetaKorrespondenzEuro" w:cs="MetaKorrespondenzEuro"/>
      <w:b/>
      <w:bCs/>
      <w:sz w:val="28"/>
      <w:szCs w:val="28"/>
    </w:rPr>
  </w:style>
  <w:style w:type="paragraph" w:customStyle="1" w:styleId="BodyText31">
    <w:name w:val="Body Text 31"/>
    <w:basedOn w:val="Normalny"/>
    <w:uiPriority w:val="99"/>
    <w:rsid w:val="008448FB"/>
    <w:pPr>
      <w:widowControl w:val="0"/>
      <w:tabs>
        <w:tab w:val="left" w:pos="794"/>
        <w:tab w:val="left" w:pos="1361"/>
        <w:tab w:val="left" w:pos="2778"/>
        <w:tab w:val="left" w:pos="4479"/>
        <w:tab w:val="left" w:pos="6747"/>
      </w:tabs>
    </w:pPr>
    <w:rPr>
      <w:sz w:val="24"/>
      <w:szCs w:val="24"/>
    </w:rPr>
  </w:style>
  <w:style w:type="paragraph" w:customStyle="1" w:styleId="tabulka">
    <w:name w:val="tabulka"/>
    <w:basedOn w:val="Normalny"/>
    <w:uiPriority w:val="99"/>
    <w:rsid w:val="008448FB"/>
    <w:pPr>
      <w:widowControl w:val="0"/>
      <w:spacing w:before="120" w:line="240" w:lineRule="exact"/>
      <w:jc w:val="center"/>
    </w:pPr>
    <w:rPr>
      <w:rFonts w:ascii="Arial" w:hAnsi="Arial" w:cs="Arial"/>
      <w:lang w:val="cs-CZ"/>
    </w:rPr>
  </w:style>
  <w:style w:type="paragraph" w:customStyle="1" w:styleId="text-3mezera">
    <w:name w:val="text - 3 mezera"/>
    <w:basedOn w:val="Normalny"/>
    <w:uiPriority w:val="99"/>
    <w:rsid w:val="008448FB"/>
    <w:pPr>
      <w:widowControl w:val="0"/>
      <w:spacing w:before="60" w:line="240" w:lineRule="exact"/>
      <w:jc w:val="both"/>
    </w:pPr>
    <w:rPr>
      <w:rFonts w:ascii="Arial" w:hAnsi="Arial" w:cs="Arial"/>
      <w:sz w:val="24"/>
      <w:szCs w:val="24"/>
      <w:lang w:val="cs-CZ"/>
    </w:rPr>
  </w:style>
  <w:style w:type="paragraph" w:customStyle="1" w:styleId="Volume">
    <w:name w:val="Volume"/>
    <w:basedOn w:val="text"/>
    <w:next w:val="Section"/>
    <w:uiPriority w:val="99"/>
    <w:rsid w:val="008448FB"/>
    <w:pPr>
      <w:pageBreakBefore/>
      <w:spacing w:before="360" w:line="360" w:lineRule="exact"/>
      <w:jc w:val="center"/>
    </w:pPr>
    <w:rPr>
      <w:b/>
      <w:bCs/>
      <w:sz w:val="36"/>
      <w:szCs w:val="36"/>
    </w:rPr>
  </w:style>
  <w:style w:type="paragraph" w:customStyle="1" w:styleId="Section">
    <w:name w:val="Section"/>
    <w:basedOn w:val="Volume"/>
    <w:uiPriority w:val="99"/>
    <w:rsid w:val="008448FB"/>
    <w:pPr>
      <w:pageBreakBefore w:val="0"/>
      <w:spacing w:before="0"/>
    </w:pPr>
    <w:rPr>
      <w:sz w:val="32"/>
      <w:szCs w:val="32"/>
    </w:rPr>
  </w:style>
  <w:style w:type="paragraph" w:customStyle="1" w:styleId="textcslovan">
    <w:name w:val="text císlovaný"/>
    <w:basedOn w:val="text"/>
    <w:uiPriority w:val="99"/>
    <w:rsid w:val="008448FB"/>
    <w:pPr>
      <w:ind w:left="567" w:hanging="567"/>
    </w:pPr>
  </w:style>
  <w:style w:type="paragraph" w:customStyle="1" w:styleId="Nadpis-STRANA">
    <w:name w:val="Nadpis - STRANA"/>
    <w:basedOn w:val="text"/>
    <w:next w:val="Volume"/>
    <w:uiPriority w:val="99"/>
    <w:rsid w:val="008448FB"/>
    <w:pPr>
      <w:pageBreakBefore/>
      <w:spacing w:before="5040" w:line="520" w:lineRule="exact"/>
      <w:jc w:val="center"/>
    </w:pPr>
    <w:rPr>
      <w:b/>
      <w:bCs/>
      <w:sz w:val="36"/>
      <w:szCs w:val="36"/>
    </w:rPr>
  </w:style>
  <w:style w:type="paragraph" w:styleId="Listapunktowana2">
    <w:name w:val="List Bullet 2"/>
    <w:aliases w:val="Lista wypunktowana 2"/>
    <w:basedOn w:val="Normalny"/>
    <w:autoRedefine/>
    <w:uiPriority w:val="99"/>
    <w:rsid w:val="008448FB"/>
    <w:pPr>
      <w:tabs>
        <w:tab w:val="num" w:pos="643"/>
      </w:tabs>
      <w:ind w:left="643" w:hanging="360"/>
    </w:pPr>
    <w:rPr>
      <w:sz w:val="24"/>
      <w:szCs w:val="24"/>
    </w:rPr>
  </w:style>
  <w:style w:type="paragraph" w:styleId="Listapunktowana3">
    <w:name w:val="List Bullet 3"/>
    <w:aliases w:val="Lista wypunktowana 3"/>
    <w:basedOn w:val="Normalny"/>
    <w:autoRedefine/>
    <w:uiPriority w:val="99"/>
    <w:rsid w:val="008448FB"/>
    <w:pPr>
      <w:tabs>
        <w:tab w:val="num" w:pos="926"/>
      </w:tabs>
      <w:ind w:left="926" w:hanging="360"/>
    </w:pPr>
    <w:rPr>
      <w:sz w:val="24"/>
      <w:szCs w:val="24"/>
    </w:rPr>
  </w:style>
  <w:style w:type="paragraph" w:customStyle="1" w:styleId="BodyText21">
    <w:name w:val="Body Text 21"/>
    <w:basedOn w:val="Normalny"/>
    <w:uiPriority w:val="99"/>
    <w:rsid w:val="008448FB"/>
    <w:pPr>
      <w:widowControl w:val="0"/>
      <w:tabs>
        <w:tab w:val="left" w:pos="567"/>
      </w:tabs>
      <w:jc w:val="both"/>
    </w:pPr>
    <w:rPr>
      <w:sz w:val="24"/>
      <w:szCs w:val="24"/>
    </w:rPr>
  </w:style>
  <w:style w:type="character" w:customStyle="1" w:styleId="Typewriter">
    <w:name w:val="Typewriter"/>
    <w:uiPriority w:val="99"/>
    <w:rsid w:val="008448FB"/>
    <w:rPr>
      <w:rFonts w:ascii="Courier New" w:hAnsi="Courier New" w:cs="Courier New"/>
      <w:sz w:val="20"/>
      <w:szCs w:val="20"/>
    </w:rPr>
  </w:style>
  <w:style w:type="paragraph" w:customStyle="1" w:styleId="ust">
    <w:name w:val="ust"/>
    <w:uiPriority w:val="99"/>
    <w:rsid w:val="008448FB"/>
    <w:pPr>
      <w:spacing w:before="60" w:after="60"/>
      <w:ind w:left="426" w:hanging="284"/>
      <w:jc w:val="both"/>
    </w:pPr>
    <w:rPr>
      <w:sz w:val="24"/>
      <w:szCs w:val="24"/>
    </w:rPr>
  </w:style>
  <w:style w:type="paragraph" w:styleId="Podtytu">
    <w:name w:val="Subtitle"/>
    <w:basedOn w:val="Normalny"/>
    <w:link w:val="PodtytuZnak"/>
    <w:uiPriority w:val="99"/>
    <w:qFormat/>
    <w:rsid w:val="008448FB"/>
    <w:pPr>
      <w:jc w:val="center"/>
    </w:pPr>
    <w:rPr>
      <w:b/>
      <w:bCs/>
      <w:sz w:val="28"/>
      <w:szCs w:val="28"/>
      <w:lang w:val="fr-BE"/>
    </w:rPr>
  </w:style>
  <w:style w:type="character" w:customStyle="1" w:styleId="PodtytuZnak">
    <w:name w:val="Podtytuł Znak"/>
    <w:basedOn w:val="Domylnaczcionkaakapitu"/>
    <w:link w:val="Podtytu"/>
    <w:uiPriority w:val="99"/>
    <w:locked/>
    <w:rsid w:val="008448FB"/>
    <w:rPr>
      <w:b/>
      <w:bCs/>
      <w:sz w:val="28"/>
      <w:szCs w:val="28"/>
      <w:lang w:val="fr-BE" w:eastAsia="pl-PL"/>
    </w:rPr>
  </w:style>
  <w:style w:type="character" w:styleId="HTML-staaszeroko">
    <w:name w:val="HTML Typewriter"/>
    <w:basedOn w:val="Domylnaczcionkaakapitu"/>
    <w:uiPriority w:val="99"/>
    <w:rsid w:val="008448FB"/>
    <w:rPr>
      <w:rFonts w:ascii="Courier New" w:hAnsi="Courier New" w:cs="Courier New"/>
      <w:sz w:val="20"/>
      <w:szCs w:val="20"/>
    </w:rPr>
  </w:style>
  <w:style w:type="paragraph" w:customStyle="1" w:styleId="BodyText22">
    <w:name w:val="Body Text 22"/>
    <w:basedOn w:val="Normalny"/>
    <w:uiPriority w:val="99"/>
    <w:rsid w:val="008448FB"/>
    <w:pPr>
      <w:overflowPunct w:val="0"/>
      <w:autoSpaceDE w:val="0"/>
      <w:autoSpaceDN w:val="0"/>
      <w:adjustRightInd w:val="0"/>
      <w:jc w:val="both"/>
      <w:textAlignment w:val="baseline"/>
    </w:pPr>
    <w:rPr>
      <w:sz w:val="28"/>
      <w:szCs w:val="28"/>
    </w:rPr>
  </w:style>
  <w:style w:type="character" w:styleId="Hipercze">
    <w:name w:val="Hyperlink"/>
    <w:basedOn w:val="Domylnaczcionkaakapitu"/>
    <w:uiPriority w:val="99"/>
    <w:rsid w:val="008448FB"/>
    <w:rPr>
      <w:color w:val="0000FF"/>
      <w:u w:val="single"/>
    </w:rPr>
  </w:style>
  <w:style w:type="paragraph" w:customStyle="1" w:styleId="tyt">
    <w:name w:val="tyt"/>
    <w:basedOn w:val="Normalny"/>
    <w:uiPriority w:val="99"/>
    <w:rsid w:val="008448FB"/>
    <w:pPr>
      <w:keepNext/>
      <w:spacing w:before="60" w:after="60"/>
      <w:jc w:val="center"/>
    </w:pPr>
    <w:rPr>
      <w:b/>
      <w:bCs/>
      <w:sz w:val="24"/>
      <w:szCs w:val="24"/>
    </w:rPr>
  </w:style>
  <w:style w:type="paragraph" w:customStyle="1" w:styleId="StylAArial11ptZlewej0cmWysunicie175cmZpra">
    <w:name w:val="Styl A + Arial 11 pt Z lewej:  0 cm Wysunięcie:  175 cm Z pra..."/>
    <w:basedOn w:val="A"/>
    <w:uiPriority w:val="99"/>
    <w:rsid w:val="008448FB"/>
    <w:pPr>
      <w:shd w:val="clear" w:color="auto" w:fill="FFFFFF"/>
      <w:spacing w:before="60" w:line="240" w:lineRule="auto"/>
      <w:ind w:left="992" w:right="-709" w:hanging="992"/>
    </w:pPr>
    <w:rPr>
      <w:rFonts w:ascii="Arial" w:hAnsi="Arial" w:cs="Arial"/>
      <w:sz w:val="22"/>
      <w:szCs w:val="22"/>
    </w:rPr>
  </w:style>
  <w:style w:type="paragraph" w:customStyle="1" w:styleId="Styl1">
    <w:name w:val="Styl1"/>
    <w:basedOn w:val="Normalny"/>
    <w:uiPriority w:val="99"/>
    <w:rsid w:val="008448FB"/>
    <w:pPr>
      <w:shd w:val="clear" w:color="auto" w:fill="FFFFFF"/>
      <w:tabs>
        <w:tab w:val="left" w:pos="9000"/>
      </w:tabs>
      <w:spacing w:before="120"/>
      <w:ind w:left="539" w:right="-646" w:hanging="539"/>
      <w:jc w:val="both"/>
    </w:pPr>
    <w:rPr>
      <w:rFonts w:ascii="Arial" w:hAnsi="Arial" w:cs="Arial"/>
    </w:rPr>
  </w:style>
  <w:style w:type="paragraph" w:customStyle="1" w:styleId="Styl2">
    <w:name w:val="Styl2"/>
    <w:basedOn w:val="Normalny"/>
    <w:uiPriority w:val="99"/>
    <w:rsid w:val="008448FB"/>
    <w:pPr>
      <w:shd w:val="clear" w:color="auto" w:fill="FFFFFF"/>
      <w:spacing w:before="60"/>
      <w:ind w:left="992" w:right="-709" w:hanging="992"/>
      <w:jc w:val="both"/>
    </w:pPr>
    <w:rPr>
      <w:rFonts w:ascii="Arial" w:hAnsi="Arial" w:cs="Arial"/>
      <w:sz w:val="22"/>
      <w:szCs w:val="22"/>
    </w:rPr>
  </w:style>
  <w:style w:type="paragraph" w:customStyle="1" w:styleId="Styl3">
    <w:name w:val="Styl3"/>
    <w:basedOn w:val="Normalny"/>
    <w:uiPriority w:val="99"/>
    <w:rsid w:val="008448FB"/>
    <w:pPr>
      <w:shd w:val="clear" w:color="auto" w:fill="FFFFFF"/>
      <w:tabs>
        <w:tab w:val="left" w:pos="576"/>
        <w:tab w:val="left" w:pos="851"/>
        <w:tab w:val="left" w:pos="3024"/>
      </w:tabs>
      <w:spacing w:before="40"/>
      <w:ind w:left="851" w:right="-709" w:hanging="851"/>
      <w:jc w:val="both"/>
    </w:pPr>
    <w:rPr>
      <w:rFonts w:ascii="Arial" w:hAnsi="Arial" w:cs="Arial"/>
      <w:sz w:val="22"/>
      <w:szCs w:val="22"/>
    </w:rPr>
  </w:style>
  <w:style w:type="paragraph" w:customStyle="1" w:styleId="Styl4">
    <w:name w:val="Styl4"/>
    <w:basedOn w:val="Normalny"/>
    <w:uiPriority w:val="99"/>
    <w:rsid w:val="008448FB"/>
    <w:pPr>
      <w:shd w:val="clear" w:color="auto" w:fill="FFFFFF"/>
      <w:tabs>
        <w:tab w:val="left" w:pos="1418"/>
        <w:tab w:val="left" w:pos="10773"/>
      </w:tabs>
      <w:spacing w:before="40"/>
      <w:ind w:left="992" w:right="-709" w:hanging="992"/>
      <w:jc w:val="both"/>
    </w:pPr>
    <w:rPr>
      <w:rFonts w:ascii="Arial" w:hAnsi="Arial" w:cs="Arial"/>
      <w:sz w:val="22"/>
      <w:szCs w:val="22"/>
    </w:rPr>
  </w:style>
  <w:style w:type="paragraph" w:customStyle="1" w:styleId="Styl5">
    <w:name w:val="Styl5"/>
    <w:basedOn w:val="Normalny"/>
    <w:uiPriority w:val="99"/>
    <w:rsid w:val="008448FB"/>
    <w:pPr>
      <w:widowControl w:val="0"/>
      <w:shd w:val="clear" w:color="auto" w:fill="FFFFFF"/>
      <w:spacing w:before="40"/>
      <w:ind w:left="851" w:right="-709"/>
      <w:jc w:val="both"/>
    </w:pPr>
    <w:rPr>
      <w:rFonts w:ascii="Arial" w:hAnsi="Arial" w:cs="Arial"/>
      <w:sz w:val="22"/>
      <w:szCs w:val="22"/>
    </w:rPr>
  </w:style>
  <w:style w:type="paragraph" w:styleId="Tekstkomentarza">
    <w:name w:val="annotation text"/>
    <w:basedOn w:val="Normalny"/>
    <w:link w:val="TekstkomentarzaZnak"/>
    <w:uiPriority w:val="99"/>
    <w:semiHidden/>
    <w:rsid w:val="008448FB"/>
  </w:style>
  <w:style w:type="character" w:customStyle="1" w:styleId="TekstkomentarzaZnak">
    <w:name w:val="Tekst komentarza Znak"/>
    <w:basedOn w:val="Domylnaczcionkaakapitu"/>
    <w:link w:val="Tekstkomentarza"/>
    <w:uiPriority w:val="99"/>
    <w:semiHidden/>
    <w:locked/>
    <w:rsid w:val="008448FB"/>
    <w:rPr>
      <w:lang w:val="pl-PL" w:eastAsia="pl-PL"/>
    </w:rPr>
  </w:style>
  <w:style w:type="paragraph" w:styleId="Tematkomentarza">
    <w:name w:val="annotation subject"/>
    <w:basedOn w:val="Tekstkomentarza"/>
    <w:next w:val="Tekstkomentarza"/>
    <w:link w:val="TematkomentarzaZnak"/>
    <w:uiPriority w:val="99"/>
    <w:semiHidden/>
    <w:rsid w:val="008448FB"/>
    <w:rPr>
      <w:b/>
      <w:bCs/>
    </w:rPr>
  </w:style>
  <w:style w:type="character" w:customStyle="1" w:styleId="TematkomentarzaZnak">
    <w:name w:val="Temat komentarza Znak"/>
    <w:basedOn w:val="TekstkomentarzaZnak"/>
    <w:link w:val="Tematkomentarza"/>
    <w:uiPriority w:val="99"/>
    <w:semiHidden/>
    <w:locked/>
    <w:rsid w:val="008448FB"/>
    <w:rPr>
      <w:b/>
      <w:bCs/>
      <w:lang w:val="pl-PL" w:eastAsia="pl-PL"/>
    </w:rPr>
  </w:style>
  <w:style w:type="paragraph" w:styleId="Tekstdymka">
    <w:name w:val="Balloon Text"/>
    <w:basedOn w:val="Normalny"/>
    <w:link w:val="TekstdymkaZnak"/>
    <w:uiPriority w:val="99"/>
    <w:semiHidden/>
    <w:rsid w:val="008448FB"/>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8448FB"/>
    <w:rPr>
      <w:rFonts w:ascii="Tahoma" w:hAnsi="Tahoma" w:cs="Tahoma"/>
      <w:sz w:val="16"/>
      <w:szCs w:val="16"/>
      <w:lang w:val="pl-PL" w:eastAsia="pl-PL"/>
    </w:rPr>
  </w:style>
  <w:style w:type="paragraph" w:customStyle="1" w:styleId="ZnakZnakZnakZnak">
    <w:name w:val="Znak Znak Znak Znak"/>
    <w:basedOn w:val="Normalny"/>
    <w:uiPriority w:val="99"/>
    <w:rsid w:val="008448FB"/>
    <w:rPr>
      <w:sz w:val="24"/>
      <w:szCs w:val="24"/>
    </w:rPr>
  </w:style>
  <w:style w:type="paragraph" w:styleId="NormalnyWeb">
    <w:name w:val="Normal (Web)"/>
    <w:basedOn w:val="Normalny"/>
    <w:uiPriority w:val="99"/>
    <w:rsid w:val="008448FB"/>
    <w:pPr>
      <w:spacing w:before="100" w:beforeAutospacing="1" w:after="100" w:afterAutospacing="1"/>
    </w:pPr>
    <w:rPr>
      <w:rFonts w:ascii="Arial" w:eastAsia="PMingLiU" w:hAnsi="Arial" w:cs="Arial"/>
      <w:color w:val="333333"/>
      <w:sz w:val="17"/>
      <w:szCs w:val="17"/>
      <w:lang w:eastAsia="zh-TW"/>
    </w:rPr>
  </w:style>
  <w:style w:type="paragraph" w:styleId="Spistreci3">
    <w:name w:val="toc 3"/>
    <w:basedOn w:val="Normalny"/>
    <w:next w:val="Normalny"/>
    <w:autoRedefine/>
    <w:uiPriority w:val="99"/>
    <w:semiHidden/>
    <w:rsid w:val="008448FB"/>
    <w:pPr>
      <w:ind w:left="400"/>
    </w:pPr>
    <w:rPr>
      <w:rFonts w:ascii="Calibri" w:hAnsi="Calibri" w:cs="Calibri"/>
      <w:i/>
      <w:iCs/>
    </w:rPr>
  </w:style>
  <w:style w:type="paragraph" w:styleId="Spistreci4">
    <w:name w:val="toc 4"/>
    <w:basedOn w:val="Normalny"/>
    <w:next w:val="Normalny"/>
    <w:autoRedefine/>
    <w:uiPriority w:val="99"/>
    <w:semiHidden/>
    <w:rsid w:val="008448FB"/>
    <w:pPr>
      <w:ind w:left="600"/>
    </w:pPr>
    <w:rPr>
      <w:rFonts w:ascii="Calibri" w:hAnsi="Calibri" w:cs="Calibri"/>
      <w:sz w:val="18"/>
      <w:szCs w:val="18"/>
    </w:rPr>
  </w:style>
  <w:style w:type="paragraph" w:styleId="Spistreci5">
    <w:name w:val="toc 5"/>
    <w:basedOn w:val="Normalny"/>
    <w:next w:val="Normalny"/>
    <w:autoRedefine/>
    <w:uiPriority w:val="99"/>
    <w:semiHidden/>
    <w:rsid w:val="008448FB"/>
    <w:pPr>
      <w:ind w:left="800"/>
    </w:pPr>
    <w:rPr>
      <w:rFonts w:ascii="Calibri" w:hAnsi="Calibri" w:cs="Calibri"/>
      <w:sz w:val="18"/>
      <w:szCs w:val="18"/>
    </w:rPr>
  </w:style>
  <w:style w:type="paragraph" w:styleId="Spistreci6">
    <w:name w:val="toc 6"/>
    <w:basedOn w:val="Normalny"/>
    <w:next w:val="Normalny"/>
    <w:autoRedefine/>
    <w:uiPriority w:val="99"/>
    <w:semiHidden/>
    <w:rsid w:val="008448FB"/>
    <w:pPr>
      <w:ind w:left="1000"/>
    </w:pPr>
    <w:rPr>
      <w:rFonts w:ascii="Calibri" w:hAnsi="Calibri" w:cs="Calibri"/>
      <w:sz w:val="18"/>
      <w:szCs w:val="18"/>
    </w:rPr>
  </w:style>
  <w:style w:type="paragraph" w:styleId="Spistreci7">
    <w:name w:val="toc 7"/>
    <w:basedOn w:val="Normalny"/>
    <w:next w:val="Normalny"/>
    <w:autoRedefine/>
    <w:uiPriority w:val="99"/>
    <w:semiHidden/>
    <w:rsid w:val="008448FB"/>
    <w:pPr>
      <w:ind w:left="1200"/>
    </w:pPr>
    <w:rPr>
      <w:rFonts w:ascii="Calibri" w:hAnsi="Calibri" w:cs="Calibri"/>
      <w:sz w:val="18"/>
      <w:szCs w:val="18"/>
    </w:rPr>
  </w:style>
  <w:style w:type="paragraph" w:styleId="Spistreci8">
    <w:name w:val="toc 8"/>
    <w:basedOn w:val="Normalny"/>
    <w:next w:val="Normalny"/>
    <w:autoRedefine/>
    <w:uiPriority w:val="99"/>
    <w:semiHidden/>
    <w:rsid w:val="008448FB"/>
    <w:pPr>
      <w:ind w:left="1400"/>
    </w:pPr>
    <w:rPr>
      <w:rFonts w:ascii="Calibri" w:hAnsi="Calibri" w:cs="Calibri"/>
      <w:sz w:val="18"/>
      <w:szCs w:val="18"/>
    </w:rPr>
  </w:style>
  <w:style w:type="paragraph" w:styleId="Spistreci9">
    <w:name w:val="toc 9"/>
    <w:basedOn w:val="Normalny"/>
    <w:next w:val="Normalny"/>
    <w:autoRedefine/>
    <w:uiPriority w:val="99"/>
    <w:semiHidden/>
    <w:rsid w:val="008448FB"/>
    <w:pPr>
      <w:ind w:left="1600"/>
    </w:pPr>
    <w:rPr>
      <w:rFonts w:ascii="Calibri" w:hAnsi="Calibri" w:cs="Calibri"/>
      <w:sz w:val="18"/>
      <w:szCs w:val="18"/>
    </w:rPr>
  </w:style>
  <w:style w:type="paragraph" w:styleId="Akapitzlist">
    <w:name w:val="List Paragraph"/>
    <w:basedOn w:val="Normalny"/>
    <w:uiPriority w:val="99"/>
    <w:qFormat/>
    <w:rsid w:val="000E2C5B"/>
    <w:pPr>
      <w:ind w:left="708"/>
      <w:jc w:val="both"/>
    </w:pPr>
    <w:rPr>
      <w:rFonts w:ascii="Arial" w:hAnsi="Arial" w:cs="Arial"/>
    </w:rPr>
  </w:style>
  <w:style w:type="paragraph" w:styleId="Tekstprzypisukocowego">
    <w:name w:val="endnote text"/>
    <w:basedOn w:val="Normalny"/>
    <w:link w:val="TekstprzypisukocowegoZnak"/>
    <w:uiPriority w:val="99"/>
    <w:semiHidden/>
    <w:rsid w:val="00566F33"/>
  </w:style>
  <w:style w:type="character" w:customStyle="1" w:styleId="TekstprzypisukocowegoZnak">
    <w:name w:val="Tekst przypisu końcowego Znak"/>
    <w:basedOn w:val="Domylnaczcionkaakapitu"/>
    <w:link w:val="Tekstprzypisukocowego"/>
    <w:uiPriority w:val="99"/>
    <w:semiHidden/>
    <w:locked/>
    <w:rsid w:val="00451A50"/>
    <w:rPr>
      <w:sz w:val="20"/>
      <w:szCs w:val="20"/>
    </w:rPr>
  </w:style>
  <w:style w:type="character" w:styleId="Odwoanieprzypisukocowego">
    <w:name w:val="endnote reference"/>
    <w:basedOn w:val="Domylnaczcionkaakapitu"/>
    <w:uiPriority w:val="99"/>
    <w:semiHidden/>
    <w:rsid w:val="00566F33"/>
    <w:rPr>
      <w:vertAlign w:val="superscript"/>
    </w:rPr>
  </w:style>
  <w:style w:type="character" w:customStyle="1" w:styleId="TabelaNagwekdolewej">
    <w:name w:val="Tabela: Nagłówek do lewej"/>
    <w:uiPriority w:val="99"/>
    <w:rsid w:val="00F73C47"/>
    <w:rPr>
      <w:rFonts w:ascii="Arial Narrow" w:hAnsi="Arial Narrow" w:cs="Arial Narrow"/>
      <w:b/>
      <w:bCs/>
      <w:sz w:val="18"/>
      <w:szCs w:val="18"/>
    </w:rPr>
  </w:style>
  <w:style w:type="paragraph" w:styleId="Tekstprzypisudolnego">
    <w:name w:val="footnote text"/>
    <w:basedOn w:val="Normalny"/>
    <w:link w:val="TekstprzypisudolnegoZnak"/>
    <w:uiPriority w:val="99"/>
    <w:semiHidden/>
    <w:rsid w:val="0096417B"/>
  </w:style>
  <w:style w:type="character" w:customStyle="1" w:styleId="TekstprzypisudolnegoZnak">
    <w:name w:val="Tekst przypisu dolnego Znak"/>
    <w:basedOn w:val="Domylnaczcionkaakapitu"/>
    <w:link w:val="Tekstprzypisudolnego"/>
    <w:uiPriority w:val="99"/>
    <w:semiHidden/>
    <w:locked/>
    <w:rsid w:val="00451A50"/>
    <w:rPr>
      <w:sz w:val="20"/>
      <w:szCs w:val="20"/>
    </w:rPr>
  </w:style>
  <w:style w:type="paragraph" w:styleId="Poprawka">
    <w:name w:val="Revision"/>
    <w:hidden/>
    <w:uiPriority w:val="99"/>
    <w:semiHidden/>
    <w:rsid w:val="00612C71"/>
    <w:rPr>
      <w:sz w:val="20"/>
      <w:szCs w:val="20"/>
    </w:rPr>
  </w:style>
  <w:style w:type="character" w:styleId="Odwoaniedokomentarza">
    <w:name w:val="annotation reference"/>
    <w:basedOn w:val="Domylnaczcionkaakapitu"/>
    <w:uiPriority w:val="99"/>
    <w:semiHidden/>
    <w:rsid w:val="00E36A9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aliases w:val="Standardowy1"/>
    <w:qFormat/>
    <w:rsid w:val="008448FB"/>
    <w:rPr>
      <w:sz w:val="20"/>
      <w:szCs w:val="20"/>
    </w:rPr>
  </w:style>
  <w:style w:type="paragraph" w:styleId="Nagwek1">
    <w:name w:val="heading 1"/>
    <w:aliases w:val="Nagłówek 1 Znak1,Nagłówek 1 Znak Znak"/>
    <w:basedOn w:val="Normalny"/>
    <w:next w:val="Normalny"/>
    <w:link w:val="Nagwek1Znak"/>
    <w:uiPriority w:val="99"/>
    <w:qFormat/>
    <w:rsid w:val="008448FB"/>
    <w:pPr>
      <w:keepNext/>
      <w:spacing w:before="240" w:after="60"/>
      <w:ind w:left="1418" w:hanging="1418"/>
      <w:jc w:val="both"/>
      <w:outlineLvl w:val="0"/>
    </w:pPr>
    <w:rPr>
      <w:rFonts w:ascii="Arial" w:hAnsi="Arial" w:cs="Arial"/>
      <w:b/>
      <w:bCs/>
      <w:sz w:val="28"/>
      <w:szCs w:val="28"/>
      <w:lang w:val="en-GB"/>
    </w:rPr>
  </w:style>
  <w:style w:type="paragraph" w:styleId="Nagwek2">
    <w:name w:val="heading 2"/>
    <w:aliases w:val="Heading 10"/>
    <w:basedOn w:val="Normalny"/>
    <w:next w:val="Normalny"/>
    <w:link w:val="Nagwek2Znak"/>
    <w:uiPriority w:val="99"/>
    <w:qFormat/>
    <w:rsid w:val="008448FB"/>
    <w:pPr>
      <w:keepNext/>
      <w:spacing w:before="240" w:after="240"/>
      <w:outlineLvl w:val="1"/>
    </w:pPr>
    <w:rPr>
      <w:rFonts w:ascii="Arial" w:hAnsi="Arial" w:cs="Arial"/>
      <w:b/>
      <w:bCs/>
      <w:smallCaps/>
      <w:sz w:val="28"/>
      <w:szCs w:val="28"/>
      <w:lang w:val="en-GB"/>
    </w:rPr>
  </w:style>
  <w:style w:type="paragraph" w:styleId="Nagwek3">
    <w:name w:val="heading 3"/>
    <w:basedOn w:val="Normalny"/>
    <w:next w:val="Normalny"/>
    <w:link w:val="Nagwek3Znak"/>
    <w:uiPriority w:val="99"/>
    <w:qFormat/>
    <w:rsid w:val="008448FB"/>
    <w:pPr>
      <w:spacing w:before="120"/>
      <w:ind w:left="1418" w:hanging="1418"/>
      <w:jc w:val="both"/>
      <w:outlineLvl w:val="2"/>
    </w:pPr>
    <w:rPr>
      <w:sz w:val="24"/>
      <w:szCs w:val="24"/>
      <w:lang w:val="en-GB"/>
    </w:rPr>
  </w:style>
  <w:style w:type="paragraph" w:styleId="Nagwek4">
    <w:name w:val="heading 4"/>
    <w:basedOn w:val="Normalny"/>
    <w:next w:val="Normalny"/>
    <w:link w:val="Nagwek4Znak"/>
    <w:uiPriority w:val="99"/>
    <w:qFormat/>
    <w:rsid w:val="008448FB"/>
    <w:pPr>
      <w:keepNext/>
      <w:jc w:val="center"/>
      <w:outlineLvl w:val="3"/>
    </w:pPr>
    <w:rPr>
      <w:rFonts w:ascii="Arial" w:hAnsi="Arial" w:cs="Arial"/>
      <w:b/>
      <w:bCs/>
      <w:sz w:val="28"/>
      <w:szCs w:val="28"/>
    </w:rPr>
  </w:style>
  <w:style w:type="paragraph" w:styleId="Nagwek5">
    <w:name w:val="heading 5"/>
    <w:basedOn w:val="Normalny"/>
    <w:next w:val="Normalny"/>
    <w:link w:val="Nagwek5Znak"/>
    <w:uiPriority w:val="99"/>
    <w:qFormat/>
    <w:rsid w:val="008448FB"/>
    <w:pPr>
      <w:keepNext/>
      <w:tabs>
        <w:tab w:val="left" w:pos="576"/>
        <w:tab w:val="left" w:pos="1418"/>
        <w:tab w:val="left" w:pos="10773"/>
      </w:tabs>
      <w:spacing w:before="180"/>
      <w:ind w:left="1418" w:right="1" w:hanging="1418"/>
      <w:jc w:val="center"/>
      <w:outlineLvl w:val="4"/>
    </w:pPr>
    <w:rPr>
      <w:rFonts w:ascii="Arial" w:hAnsi="Arial" w:cs="Arial"/>
      <w:b/>
      <w:bCs/>
      <w:sz w:val="32"/>
      <w:szCs w:val="32"/>
      <w:u w:val="single"/>
    </w:rPr>
  </w:style>
  <w:style w:type="paragraph" w:styleId="Nagwek6">
    <w:name w:val="heading 6"/>
    <w:basedOn w:val="Normalny"/>
    <w:next w:val="Normalny"/>
    <w:link w:val="Nagwek6Znak"/>
    <w:uiPriority w:val="99"/>
    <w:qFormat/>
    <w:rsid w:val="008448FB"/>
    <w:pPr>
      <w:keepNext/>
      <w:tabs>
        <w:tab w:val="left" w:pos="-284"/>
      </w:tabs>
      <w:suppressAutoHyphens/>
      <w:spacing w:before="480"/>
      <w:ind w:left="2694" w:right="-426" w:hanging="1843"/>
      <w:outlineLvl w:val="5"/>
    </w:pPr>
    <w:rPr>
      <w:rFonts w:ascii="Arial" w:hAnsi="Arial" w:cs="Arial"/>
      <w:b/>
      <w:bCs/>
      <w:color w:val="00FF00"/>
      <w:spacing w:val="-2"/>
      <w:sz w:val="28"/>
      <w:szCs w:val="28"/>
    </w:rPr>
  </w:style>
  <w:style w:type="paragraph" w:styleId="Nagwek7">
    <w:name w:val="heading 7"/>
    <w:basedOn w:val="Normalny"/>
    <w:next w:val="Normalny"/>
    <w:link w:val="Nagwek7Znak"/>
    <w:uiPriority w:val="99"/>
    <w:qFormat/>
    <w:rsid w:val="008448FB"/>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line="312" w:lineRule="exact"/>
      <w:ind w:right="-1"/>
      <w:jc w:val="center"/>
      <w:outlineLvl w:val="6"/>
    </w:pPr>
    <w:rPr>
      <w:rFonts w:ascii="Arial" w:hAnsi="Arial" w:cs="Arial"/>
      <w:u w:val="single"/>
      <w:lang w:val="en-GB"/>
    </w:rPr>
  </w:style>
  <w:style w:type="paragraph" w:styleId="Nagwek8">
    <w:name w:val="heading 8"/>
    <w:basedOn w:val="Normalny"/>
    <w:next w:val="Normalny"/>
    <w:link w:val="Nagwek8Znak"/>
    <w:uiPriority w:val="99"/>
    <w:qFormat/>
    <w:rsid w:val="008448FB"/>
    <w:pPr>
      <w:keepNext/>
      <w:tabs>
        <w:tab w:val="left" w:pos="2016"/>
      </w:tabs>
      <w:spacing w:before="360" w:line="312" w:lineRule="exact"/>
      <w:ind w:left="2019" w:hanging="2019"/>
      <w:jc w:val="both"/>
      <w:outlineLvl w:val="7"/>
    </w:pPr>
    <w:rPr>
      <w:rFonts w:ascii="Arial" w:hAnsi="Arial" w:cs="Arial"/>
      <w:b/>
      <w:bCs/>
      <w:sz w:val="22"/>
      <w:szCs w:val="22"/>
      <w:lang w:val="en-GB"/>
    </w:rPr>
  </w:style>
  <w:style w:type="paragraph" w:styleId="Nagwek9">
    <w:name w:val="heading 9"/>
    <w:basedOn w:val="Normalny"/>
    <w:next w:val="Normalny"/>
    <w:link w:val="Nagwek9Znak"/>
    <w:uiPriority w:val="99"/>
    <w:qFormat/>
    <w:rsid w:val="008448FB"/>
    <w:pPr>
      <w:keepNext/>
      <w:jc w:val="both"/>
      <w:outlineLvl w:val="8"/>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1 Znak,Nagłówek 1 Znak Znak Znak"/>
    <w:basedOn w:val="Domylnaczcionkaakapitu"/>
    <w:link w:val="Nagwek1"/>
    <w:uiPriority w:val="99"/>
    <w:locked/>
    <w:rsid w:val="008448FB"/>
    <w:rPr>
      <w:rFonts w:ascii="Arial" w:hAnsi="Arial" w:cs="Arial"/>
      <w:b/>
      <w:bCs/>
      <w:sz w:val="28"/>
      <w:szCs w:val="28"/>
      <w:lang w:val="en-GB" w:eastAsia="pl-PL"/>
    </w:rPr>
  </w:style>
  <w:style w:type="character" w:customStyle="1" w:styleId="Nagwek2Znak">
    <w:name w:val="Nagłówek 2 Znak"/>
    <w:aliases w:val="Heading 10 Znak"/>
    <w:basedOn w:val="Domylnaczcionkaakapitu"/>
    <w:link w:val="Nagwek2"/>
    <w:uiPriority w:val="99"/>
    <w:semiHidden/>
    <w:locked/>
    <w:rsid w:val="008448FB"/>
    <w:rPr>
      <w:rFonts w:ascii="Arial" w:hAnsi="Arial" w:cs="Arial"/>
      <w:b/>
      <w:bCs/>
      <w:smallCaps/>
      <w:sz w:val="28"/>
      <w:szCs w:val="28"/>
      <w:lang w:val="en-GB" w:eastAsia="pl-PL"/>
    </w:rPr>
  </w:style>
  <w:style w:type="character" w:customStyle="1" w:styleId="Nagwek3Znak">
    <w:name w:val="Nagłówek 3 Znak"/>
    <w:basedOn w:val="Domylnaczcionkaakapitu"/>
    <w:link w:val="Nagwek3"/>
    <w:uiPriority w:val="99"/>
    <w:semiHidden/>
    <w:locked/>
    <w:rsid w:val="008448FB"/>
    <w:rPr>
      <w:sz w:val="24"/>
      <w:szCs w:val="24"/>
      <w:lang w:val="en-GB" w:eastAsia="pl-PL"/>
    </w:rPr>
  </w:style>
  <w:style w:type="character" w:customStyle="1" w:styleId="Nagwek4Znak">
    <w:name w:val="Nagłówek 4 Znak"/>
    <w:basedOn w:val="Domylnaczcionkaakapitu"/>
    <w:link w:val="Nagwek4"/>
    <w:uiPriority w:val="99"/>
    <w:semiHidden/>
    <w:locked/>
    <w:rsid w:val="008448FB"/>
    <w:rPr>
      <w:rFonts w:ascii="Arial" w:hAnsi="Arial" w:cs="Arial"/>
      <w:b/>
      <w:bCs/>
      <w:sz w:val="28"/>
      <w:szCs w:val="28"/>
      <w:lang w:val="pl-PL" w:eastAsia="pl-PL"/>
    </w:rPr>
  </w:style>
  <w:style w:type="character" w:customStyle="1" w:styleId="Nagwek5Znak">
    <w:name w:val="Nagłówek 5 Znak"/>
    <w:basedOn w:val="Domylnaczcionkaakapitu"/>
    <w:link w:val="Nagwek5"/>
    <w:uiPriority w:val="99"/>
    <w:semiHidden/>
    <w:locked/>
    <w:rsid w:val="008448FB"/>
    <w:rPr>
      <w:rFonts w:ascii="Arial" w:hAnsi="Arial" w:cs="Arial"/>
      <w:b/>
      <w:bCs/>
      <w:sz w:val="32"/>
      <w:szCs w:val="32"/>
      <w:u w:val="single"/>
      <w:lang w:val="pl-PL" w:eastAsia="pl-PL"/>
    </w:rPr>
  </w:style>
  <w:style w:type="character" w:customStyle="1" w:styleId="Nagwek6Znak">
    <w:name w:val="Nagłówek 6 Znak"/>
    <w:basedOn w:val="Domylnaczcionkaakapitu"/>
    <w:link w:val="Nagwek6"/>
    <w:uiPriority w:val="99"/>
    <w:semiHidden/>
    <w:locked/>
    <w:rsid w:val="008448FB"/>
    <w:rPr>
      <w:rFonts w:ascii="Arial" w:hAnsi="Arial" w:cs="Arial"/>
      <w:b/>
      <w:bCs/>
      <w:color w:val="00FF00"/>
      <w:spacing w:val="-2"/>
      <w:sz w:val="28"/>
      <w:szCs w:val="28"/>
      <w:lang w:val="pl-PL" w:eastAsia="pl-PL"/>
    </w:rPr>
  </w:style>
  <w:style w:type="character" w:customStyle="1" w:styleId="Nagwek7Znak">
    <w:name w:val="Nagłówek 7 Znak"/>
    <w:basedOn w:val="Domylnaczcionkaakapitu"/>
    <w:link w:val="Nagwek7"/>
    <w:uiPriority w:val="99"/>
    <w:semiHidden/>
    <w:locked/>
    <w:rsid w:val="008448FB"/>
    <w:rPr>
      <w:rFonts w:ascii="Arial" w:hAnsi="Arial" w:cs="Arial"/>
      <w:u w:val="single"/>
      <w:lang w:val="en-GB" w:eastAsia="pl-PL"/>
    </w:rPr>
  </w:style>
  <w:style w:type="character" w:customStyle="1" w:styleId="Nagwek8Znak">
    <w:name w:val="Nagłówek 8 Znak"/>
    <w:basedOn w:val="Domylnaczcionkaakapitu"/>
    <w:link w:val="Nagwek8"/>
    <w:uiPriority w:val="99"/>
    <w:semiHidden/>
    <w:locked/>
    <w:rsid w:val="008448FB"/>
    <w:rPr>
      <w:rFonts w:ascii="Arial" w:hAnsi="Arial" w:cs="Arial"/>
      <w:b/>
      <w:bCs/>
      <w:sz w:val="22"/>
      <w:szCs w:val="22"/>
      <w:lang w:val="en-GB" w:eastAsia="pl-PL"/>
    </w:rPr>
  </w:style>
  <w:style w:type="character" w:customStyle="1" w:styleId="Nagwek9Znak">
    <w:name w:val="Nagłówek 9 Znak"/>
    <w:basedOn w:val="Domylnaczcionkaakapitu"/>
    <w:link w:val="Nagwek9"/>
    <w:uiPriority w:val="99"/>
    <w:semiHidden/>
    <w:locked/>
    <w:rsid w:val="008448FB"/>
    <w:rPr>
      <w:rFonts w:ascii="Arial" w:hAnsi="Arial" w:cs="Arial"/>
      <w:b/>
      <w:bCs/>
      <w:lang w:val="pl-PL" w:eastAsia="pl-PL"/>
    </w:rPr>
  </w:style>
  <w:style w:type="paragraph" w:customStyle="1" w:styleId="oddl-nadpis">
    <w:name w:val="oddíl-nadpis"/>
    <w:basedOn w:val="Normalny"/>
    <w:uiPriority w:val="99"/>
    <w:rsid w:val="008448FB"/>
    <w:pPr>
      <w:keepNext/>
      <w:widowControl w:val="0"/>
      <w:tabs>
        <w:tab w:val="left" w:pos="567"/>
      </w:tabs>
      <w:spacing w:before="240" w:line="240" w:lineRule="exact"/>
    </w:pPr>
    <w:rPr>
      <w:rFonts w:ascii="Arial" w:hAnsi="Arial" w:cs="Arial"/>
      <w:b/>
      <w:bCs/>
      <w:sz w:val="24"/>
      <w:szCs w:val="24"/>
      <w:lang w:val="cs-CZ"/>
    </w:rPr>
  </w:style>
  <w:style w:type="character" w:styleId="Odwoanieprzypisudolnego">
    <w:name w:val="footnote reference"/>
    <w:aliases w:val="Odwołanie przypisu"/>
    <w:basedOn w:val="Domylnaczcionkaakapitu"/>
    <w:uiPriority w:val="99"/>
    <w:semiHidden/>
    <w:rsid w:val="008448FB"/>
    <w:rPr>
      <w:vertAlign w:val="superscript"/>
    </w:rPr>
  </w:style>
  <w:style w:type="paragraph" w:customStyle="1" w:styleId="text">
    <w:name w:val="text"/>
    <w:uiPriority w:val="99"/>
    <w:rsid w:val="008448FB"/>
    <w:pPr>
      <w:widowControl w:val="0"/>
      <w:spacing w:before="240" w:line="240" w:lineRule="exact"/>
      <w:jc w:val="both"/>
    </w:pPr>
    <w:rPr>
      <w:rFonts w:ascii="Arial" w:hAnsi="Arial" w:cs="Arial"/>
      <w:sz w:val="24"/>
      <w:szCs w:val="24"/>
      <w:lang w:val="cs-CZ"/>
    </w:rPr>
  </w:style>
  <w:style w:type="paragraph" w:styleId="Spistreci1">
    <w:name w:val="toc 1"/>
    <w:basedOn w:val="Normalny"/>
    <w:next w:val="Normalny"/>
    <w:autoRedefine/>
    <w:uiPriority w:val="99"/>
    <w:semiHidden/>
    <w:rsid w:val="008448FB"/>
    <w:pPr>
      <w:spacing w:before="120" w:after="120"/>
    </w:pPr>
    <w:rPr>
      <w:rFonts w:ascii="Calibri" w:hAnsi="Calibri" w:cs="Calibri"/>
      <w:b/>
      <w:bCs/>
      <w:caps/>
    </w:rPr>
  </w:style>
  <w:style w:type="paragraph" w:customStyle="1" w:styleId="Blockquote">
    <w:name w:val="Blockquote"/>
    <w:basedOn w:val="Normalny"/>
    <w:uiPriority w:val="99"/>
    <w:rsid w:val="008448FB"/>
    <w:pPr>
      <w:widowControl w:val="0"/>
      <w:spacing w:before="100" w:after="100"/>
      <w:ind w:left="360" w:right="360"/>
    </w:pPr>
    <w:rPr>
      <w:sz w:val="24"/>
      <w:szCs w:val="24"/>
      <w:lang w:val="en-US"/>
    </w:rPr>
  </w:style>
  <w:style w:type="paragraph" w:styleId="Tekstpodstawowy">
    <w:name w:val="Body Text"/>
    <w:basedOn w:val="Normalny"/>
    <w:link w:val="TekstpodstawowyZnak"/>
    <w:uiPriority w:val="99"/>
    <w:rsid w:val="008448FB"/>
    <w:pPr>
      <w:ind w:right="-1"/>
      <w:jc w:val="both"/>
    </w:pPr>
    <w:rPr>
      <w:rFonts w:ascii="Arial" w:hAnsi="Arial" w:cs="Arial"/>
      <w:sz w:val="22"/>
      <w:szCs w:val="22"/>
      <w:lang w:val="en-GB"/>
    </w:rPr>
  </w:style>
  <w:style w:type="character" w:customStyle="1" w:styleId="TekstpodstawowyZnak">
    <w:name w:val="Tekst podstawowy Znak"/>
    <w:basedOn w:val="Domylnaczcionkaakapitu"/>
    <w:link w:val="Tekstpodstawowy"/>
    <w:uiPriority w:val="99"/>
    <w:semiHidden/>
    <w:locked/>
    <w:rsid w:val="008448FB"/>
    <w:rPr>
      <w:rFonts w:ascii="Arial" w:hAnsi="Arial" w:cs="Arial"/>
      <w:sz w:val="22"/>
      <w:szCs w:val="22"/>
      <w:lang w:val="en-GB" w:eastAsia="pl-PL"/>
    </w:rPr>
  </w:style>
  <w:style w:type="paragraph" w:customStyle="1" w:styleId="A">
    <w:name w:val="A"/>
    <w:uiPriority w:val="99"/>
    <w:rsid w:val="008448FB"/>
    <w:pPr>
      <w:keepNext/>
      <w:spacing w:before="240" w:line="240" w:lineRule="exact"/>
      <w:ind w:left="720" w:hanging="720"/>
      <w:jc w:val="both"/>
    </w:pPr>
    <w:rPr>
      <w:sz w:val="24"/>
      <w:szCs w:val="24"/>
      <w:lang w:val="en-GB"/>
    </w:rPr>
  </w:style>
  <w:style w:type="paragraph" w:styleId="Tekstpodstawowywcity">
    <w:name w:val="Body Text Indent"/>
    <w:basedOn w:val="Normalny"/>
    <w:link w:val="TekstpodstawowywcityZnak"/>
    <w:uiPriority w:val="99"/>
    <w:rsid w:val="008448FB"/>
    <w:pPr>
      <w:spacing w:before="120"/>
      <w:ind w:left="851" w:hanging="851"/>
      <w:jc w:val="both"/>
    </w:pPr>
    <w:rPr>
      <w:rFonts w:ascii="Arial" w:hAnsi="Arial" w:cs="Arial"/>
      <w:sz w:val="22"/>
      <w:szCs w:val="22"/>
      <w:lang w:val="en-GB"/>
    </w:rPr>
  </w:style>
  <w:style w:type="character" w:customStyle="1" w:styleId="TekstpodstawowywcityZnak">
    <w:name w:val="Tekst podstawowy wcięty Znak"/>
    <w:basedOn w:val="Domylnaczcionkaakapitu"/>
    <w:link w:val="Tekstpodstawowywcity"/>
    <w:uiPriority w:val="99"/>
    <w:semiHidden/>
    <w:locked/>
    <w:rsid w:val="008448FB"/>
    <w:rPr>
      <w:rFonts w:ascii="Arial" w:hAnsi="Arial" w:cs="Arial"/>
      <w:sz w:val="22"/>
      <w:szCs w:val="22"/>
      <w:lang w:val="en-GB" w:eastAsia="pl-PL"/>
    </w:rPr>
  </w:style>
  <w:style w:type="paragraph" w:styleId="Tekstpodstawowywcity3">
    <w:name w:val="Body Text Indent 3"/>
    <w:basedOn w:val="Normalny"/>
    <w:link w:val="Tekstpodstawowywcity3Znak"/>
    <w:uiPriority w:val="99"/>
    <w:rsid w:val="008448FB"/>
    <w:pPr>
      <w:spacing w:before="120"/>
      <w:ind w:left="851" w:hanging="851"/>
    </w:pPr>
    <w:rPr>
      <w:rFonts w:ascii="Arial" w:hAnsi="Arial" w:cs="Arial"/>
      <w:sz w:val="22"/>
      <w:szCs w:val="22"/>
      <w:lang w:val="en-GB"/>
    </w:rPr>
  </w:style>
  <w:style w:type="character" w:customStyle="1" w:styleId="Tekstpodstawowywcity3Znak">
    <w:name w:val="Tekst podstawowy wcięty 3 Znak"/>
    <w:basedOn w:val="Domylnaczcionkaakapitu"/>
    <w:link w:val="Tekstpodstawowywcity3"/>
    <w:uiPriority w:val="99"/>
    <w:semiHidden/>
    <w:locked/>
    <w:rsid w:val="008448FB"/>
    <w:rPr>
      <w:rFonts w:ascii="Arial" w:hAnsi="Arial" w:cs="Arial"/>
      <w:sz w:val="22"/>
      <w:szCs w:val="22"/>
      <w:lang w:val="en-GB" w:eastAsia="pl-PL"/>
    </w:rPr>
  </w:style>
  <w:style w:type="paragraph" w:styleId="Nagwek">
    <w:name w:val="header"/>
    <w:aliases w:val="Nagłówek strony"/>
    <w:basedOn w:val="Normalny"/>
    <w:link w:val="NagwekZnak"/>
    <w:uiPriority w:val="99"/>
    <w:rsid w:val="008448FB"/>
    <w:pPr>
      <w:tabs>
        <w:tab w:val="center" w:pos="4320"/>
        <w:tab w:val="right" w:pos="8640"/>
      </w:tabs>
    </w:pPr>
    <w:rPr>
      <w:sz w:val="24"/>
      <w:szCs w:val="24"/>
      <w:lang w:val="en-GB"/>
    </w:rPr>
  </w:style>
  <w:style w:type="character" w:customStyle="1" w:styleId="NagwekZnak">
    <w:name w:val="Nagłówek Znak"/>
    <w:aliases w:val="Nagłówek strony Znak"/>
    <w:basedOn w:val="Domylnaczcionkaakapitu"/>
    <w:link w:val="Nagwek"/>
    <w:uiPriority w:val="99"/>
    <w:locked/>
    <w:rsid w:val="008448FB"/>
    <w:rPr>
      <w:sz w:val="24"/>
      <w:szCs w:val="24"/>
      <w:lang w:val="en-GB" w:eastAsia="pl-PL"/>
    </w:rPr>
  </w:style>
  <w:style w:type="paragraph" w:styleId="Tekstpodstawowywcity2">
    <w:name w:val="Body Text Indent 2"/>
    <w:basedOn w:val="Normalny"/>
    <w:link w:val="Tekstpodstawowywcity2Znak"/>
    <w:uiPriority w:val="99"/>
    <w:rsid w:val="008448FB"/>
    <w:pPr>
      <w:spacing w:before="120"/>
      <w:ind w:left="-21" w:firstLine="21"/>
    </w:pPr>
    <w:rPr>
      <w:sz w:val="24"/>
      <w:szCs w:val="24"/>
      <w:lang w:val="en-GB"/>
    </w:rPr>
  </w:style>
  <w:style w:type="character" w:customStyle="1" w:styleId="Tekstpodstawowywcity2Znak">
    <w:name w:val="Tekst podstawowy wcięty 2 Znak"/>
    <w:basedOn w:val="Domylnaczcionkaakapitu"/>
    <w:link w:val="Tekstpodstawowywcity2"/>
    <w:uiPriority w:val="99"/>
    <w:semiHidden/>
    <w:locked/>
    <w:rsid w:val="008448FB"/>
    <w:rPr>
      <w:sz w:val="24"/>
      <w:szCs w:val="24"/>
      <w:lang w:val="en-GB" w:eastAsia="pl-PL"/>
    </w:rPr>
  </w:style>
  <w:style w:type="paragraph" w:customStyle="1" w:styleId="B">
    <w:name w:val="B"/>
    <w:uiPriority w:val="99"/>
    <w:rsid w:val="008448FB"/>
    <w:pPr>
      <w:spacing w:before="240" w:line="240" w:lineRule="exact"/>
      <w:ind w:left="720"/>
      <w:jc w:val="both"/>
    </w:pPr>
    <w:rPr>
      <w:sz w:val="24"/>
      <w:szCs w:val="24"/>
      <w:lang w:val="en-GB"/>
    </w:rPr>
  </w:style>
  <w:style w:type="paragraph" w:styleId="Tekstblokowy">
    <w:name w:val="Block Text"/>
    <w:basedOn w:val="Normalny"/>
    <w:uiPriority w:val="99"/>
    <w:rsid w:val="008448FB"/>
    <w:pPr>
      <w:tabs>
        <w:tab w:val="left" w:pos="10915"/>
      </w:tabs>
      <w:ind w:left="851" w:right="-1" w:hanging="851"/>
      <w:jc w:val="both"/>
    </w:pPr>
    <w:rPr>
      <w:rFonts w:ascii="Arial" w:hAnsi="Arial" w:cs="Arial"/>
      <w:sz w:val="22"/>
      <w:szCs w:val="22"/>
      <w:lang w:val="en-GB"/>
    </w:rPr>
  </w:style>
  <w:style w:type="paragraph" w:styleId="Stopka">
    <w:name w:val="footer"/>
    <w:aliases w:val="stand,Stopka DCG,Stopka Znak Znak"/>
    <w:basedOn w:val="Normalny"/>
    <w:link w:val="StopkaZnak"/>
    <w:uiPriority w:val="99"/>
    <w:rsid w:val="008448FB"/>
    <w:pPr>
      <w:tabs>
        <w:tab w:val="center" w:pos="4153"/>
        <w:tab w:val="right" w:pos="8306"/>
      </w:tabs>
    </w:pPr>
    <w:rPr>
      <w:sz w:val="23"/>
      <w:szCs w:val="23"/>
      <w:lang w:val="en-GB"/>
    </w:rPr>
  </w:style>
  <w:style w:type="character" w:customStyle="1" w:styleId="StopkaZnak">
    <w:name w:val="Stopka Znak"/>
    <w:aliases w:val="stand Znak,Stopka DCG Znak,Stopka Znak Znak Znak"/>
    <w:basedOn w:val="Domylnaczcionkaakapitu"/>
    <w:link w:val="Stopka"/>
    <w:uiPriority w:val="99"/>
    <w:semiHidden/>
    <w:locked/>
    <w:rsid w:val="008448FB"/>
    <w:rPr>
      <w:sz w:val="23"/>
      <w:szCs w:val="23"/>
      <w:lang w:val="en-GB" w:eastAsia="pl-PL"/>
    </w:rPr>
  </w:style>
  <w:style w:type="character" w:styleId="Numerstrony">
    <w:name w:val="page number"/>
    <w:basedOn w:val="Domylnaczcionkaakapitu"/>
    <w:uiPriority w:val="99"/>
    <w:rsid w:val="008448FB"/>
  </w:style>
  <w:style w:type="character" w:styleId="Pogrubienie">
    <w:name w:val="Strong"/>
    <w:basedOn w:val="Domylnaczcionkaakapitu"/>
    <w:uiPriority w:val="99"/>
    <w:qFormat/>
    <w:rsid w:val="008448FB"/>
    <w:rPr>
      <w:b/>
      <w:bCs/>
    </w:rPr>
  </w:style>
  <w:style w:type="paragraph" w:styleId="Spistreci2">
    <w:name w:val="toc 2"/>
    <w:basedOn w:val="Normalny"/>
    <w:next w:val="Normalny"/>
    <w:autoRedefine/>
    <w:uiPriority w:val="99"/>
    <w:semiHidden/>
    <w:rsid w:val="008448FB"/>
    <w:pPr>
      <w:tabs>
        <w:tab w:val="left" w:pos="851"/>
        <w:tab w:val="right" w:leader="dot" w:pos="9192"/>
      </w:tabs>
      <w:ind w:left="200"/>
    </w:pPr>
    <w:rPr>
      <w:rFonts w:ascii="Calibri" w:hAnsi="Calibri" w:cs="Calibri"/>
      <w:smallCaps/>
    </w:rPr>
  </w:style>
  <w:style w:type="paragraph" w:styleId="Tekstpodstawowy2">
    <w:name w:val="Body Text 2"/>
    <w:basedOn w:val="Normalny"/>
    <w:link w:val="Tekstpodstawowy2Znak"/>
    <w:uiPriority w:val="99"/>
    <w:rsid w:val="008448FB"/>
    <w:pPr>
      <w:tabs>
        <w:tab w:val="left" w:pos="0"/>
        <w:tab w:val="left" w:pos="10773"/>
      </w:tabs>
      <w:spacing w:before="480"/>
      <w:ind w:right="1"/>
      <w:jc w:val="both"/>
    </w:pPr>
    <w:rPr>
      <w:rFonts w:ascii="Arial" w:hAnsi="Arial" w:cs="Arial"/>
      <w:sz w:val="22"/>
      <w:szCs w:val="22"/>
      <w:lang w:val="en-GB"/>
    </w:rPr>
  </w:style>
  <w:style w:type="character" w:customStyle="1" w:styleId="Tekstpodstawowy2Znak">
    <w:name w:val="Tekst podstawowy 2 Znak"/>
    <w:basedOn w:val="Domylnaczcionkaakapitu"/>
    <w:link w:val="Tekstpodstawowy2"/>
    <w:uiPriority w:val="99"/>
    <w:semiHidden/>
    <w:locked/>
    <w:rsid w:val="008448FB"/>
    <w:rPr>
      <w:rFonts w:ascii="Arial" w:hAnsi="Arial" w:cs="Arial"/>
      <w:sz w:val="22"/>
      <w:szCs w:val="22"/>
      <w:lang w:val="en-GB" w:eastAsia="pl-PL"/>
    </w:rPr>
  </w:style>
  <w:style w:type="paragraph" w:styleId="Tekstpodstawowy3">
    <w:name w:val="Body Text 3"/>
    <w:basedOn w:val="Normalny"/>
    <w:link w:val="Tekstpodstawowy3Znak"/>
    <w:uiPriority w:val="99"/>
    <w:rsid w:val="008448FB"/>
    <w:rPr>
      <w:b/>
      <w:bCs/>
      <w:sz w:val="24"/>
      <w:szCs w:val="24"/>
    </w:rPr>
  </w:style>
  <w:style w:type="character" w:customStyle="1" w:styleId="Tekstpodstawowy3Znak">
    <w:name w:val="Tekst podstawowy 3 Znak"/>
    <w:basedOn w:val="Domylnaczcionkaakapitu"/>
    <w:link w:val="Tekstpodstawowy3"/>
    <w:uiPriority w:val="99"/>
    <w:semiHidden/>
    <w:locked/>
    <w:rsid w:val="008448FB"/>
    <w:rPr>
      <w:b/>
      <w:bCs/>
      <w:sz w:val="24"/>
      <w:szCs w:val="24"/>
      <w:lang w:val="pl-PL" w:eastAsia="pl-PL"/>
    </w:rPr>
  </w:style>
  <w:style w:type="paragraph" w:styleId="Tytu">
    <w:name w:val="Title"/>
    <w:basedOn w:val="Normalny"/>
    <w:link w:val="TytuZnak"/>
    <w:uiPriority w:val="99"/>
    <w:qFormat/>
    <w:rsid w:val="008448FB"/>
    <w:pPr>
      <w:tabs>
        <w:tab w:val="center" w:pos="4986"/>
      </w:tabs>
      <w:suppressAutoHyphens/>
      <w:spacing w:before="2160"/>
      <w:ind w:right="902"/>
      <w:jc w:val="center"/>
    </w:pPr>
    <w:rPr>
      <w:rFonts w:ascii="Arial" w:hAnsi="Arial" w:cs="Arial"/>
      <w:b/>
      <w:bCs/>
      <w:spacing w:val="-2"/>
      <w:sz w:val="40"/>
      <w:szCs w:val="40"/>
    </w:rPr>
  </w:style>
  <w:style w:type="character" w:customStyle="1" w:styleId="TytuZnak">
    <w:name w:val="Tytuł Znak"/>
    <w:basedOn w:val="Domylnaczcionkaakapitu"/>
    <w:link w:val="Tytu"/>
    <w:uiPriority w:val="99"/>
    <w:locked/>
    <w:rsid w:val="008448FB"/>
    <w:rPr>
      <w:rFonts w:ascii="Arial" w:hAnsi="Arial" w:cs="Arial"/>
      <w:b/>
      <w:bCs/>
      <w:spacing w:val="-2"/>
      <w:sz w:val="40"/>
      <w:szCs w:val="40"/>
      <w:lang w:val="pl-PL" w:eastAsia="pl-PL"/>
    </w:rPr>
  </w:style>
  <w:style w:type="paragraph" w:customStyle="1" w:styleId="Indent">
    <w:name w:val="Indent"/>
    <w:basedOn w:val="Normalny"/>
    <w:uiPriority w:val="99"/>
    <w:rsid w:val="008448FB"/>
    <w:pPr>
      <w:spacing w:before="120"/>
      <w:ind w:left="851" w:hanging="851"/>
    </w:pPr>
    <w:rPr>
      <w:sz w:val="24"/>
      <w:szCs w:val="24"/>
    </w:rPr>
  </w:style>
  <w:style w:type="paragraph" w:customStyle="1" w:styleId="Hauptberschrift1">
    <w:name w:val="Hauptüberschrift 1"/>
    <w:basedOn w:val="Normalny"/>
    <w:uiPriority w:val="99"/>
    <w:rsid w:val="008448FB"/>
    <w:pPr>
      <w:tabs>
        <w:tab w:val="num" w:pos="360"/>
        <w:tab w:val="left" w:pos="5103"/>
        <w:tab w:val="left" w:pos="5387"/>
      </w:tabs>
      <w:ind w:left="283" w:hanging="283"/>
      <w:jc w:val="both"/>
    </w:pPr>
    <w:rPr>
      <w:rFonts w:ascii="MetaKorrespondenzEuro" w:hAnsi="MetaKorrespondenzEuro" w:cs="MetaKorrespondenzEuro"/>
      <w:b/>
      <w:bCs/>
      <w:sz w:val="28"/>
      <w:szCs w:val="28"/>
    </w:rPr>
  </w:style>
  <w:style w:type="paragraph" w:customStyle="1" w:styleId="BodyText31">
    <w:name w:val="Body Text 31"/>
    <w:basedOn w:val="Normalny"/>
    <w:uiPriority w:val="99"/>
    <w:rsid w:val="008448FB"/>
    <w:pPr>
      <w:widowControl w:val="0"/>
      <w:tabs>
        <w:tab w:val="left" w:pos="794"/>
        <w:tab w:val="left" w:pos="1361"/>
        <w:tab w:val="left" w:pos="2778"/>
        <w:tab w:val="left" w:pos="4479"/>
        <w:tab w:val="left" w:pos="6747"/>
      </w:tabs>
    </w:pPr>
    <w:rPr>
      <w:sz w:val="24"/>
      <w:szCs w:val="24"/>
    </w:rPr>
  </w:style>
  <w:style w:type="paragraph" w:customStyle="1" w:styleId="tabulka">
    <w:name w:val="tabulka"/>
    <w:basedOn w:val="Normalny"/>
    <w:uiPriority w:val="99"/>
    <w:rsid w:val="008448FB"/>
    <w:pPr>
      <w:widowControl w:val="0"/>
      <w:spacing w:before="120" w:line="240" w:lineRule="exact"/>
      <w:jc w:val="center"/>
    </w:pPr>
    <w:rPr>
      <w:rFonts w:ascii="Arial" w:hAnsi="Arial" w:cs="Arial"/>
      <w:lang w:val="cs-CZ"/>
    </w:rPr>
  </w:style>
  <w:style w:type="paragraph" w:customStyle="1" w:styleId="text-3mezera">
    <w:name w:val="text - 3 mezera"/>
    <w:basedOn w:val="Normalny"/>
    <w:uiPriority w:val="99"/>
    <w:rsid w:val="008448FB"/>
    <w:pPr>
      <w:widowControl w:val="0"/>
      <w:spacing w:before="60" w:line="240" w:lineRule="exact"/>
      <w:jc w:val="both"/>
    </w:pPr>
    <w:rPr>
      <w:rFonts w:ascii="Arial" w:hAnsi="Arial" w:cs="Arial"/>
      <w:sz w:val="24"/>
      <w:szCs w:val="24"/>
      <w:lang w:val="cs-CZ"/>
    </w:rPr>
  </w:style>
  <w:style w:type="paragraph" w:customStyle="1" w:styleId="Volume">
    <w:name w:val="Volume"/>
    <w:basedOn w:val="text"/>
    <w:next w:val="Section"/>
    <w:uiPriority w:val="99"/>
    <w:rsid w:val="008448FB"/>
    <w:pPr>
      <w:pageBreakBefore/>
      <w:spacing w:before="360" w:line="360" w:lineRule="exact"/>
      <w:jc w:val="center"/>
    </w:pPr>
    <w:rPr>
      <w:b/>
      <w:bCs/>
      <w:sz w:val="36"/>
      <w:szCs w:val="36"/>
    </w:rPr>
  </w:style>
  <w:style w:type="paragraph" w:customStyle="1" w:styleId="Section">
    <w:name w:val="Section"/>
    <w:basedOn w:val="Volume"/>
    <w:uiPriority w:val="99"/>
    <w:rsid w:val="008448FB"/>
    <w:pPr>
      <w:pageBreakBefore w:val="0"/>
      <w:spacing w:before="0"/>
    </w:pPr>
    <w:rPr>
      <w:sz w:val="32"/>
      <w:szCs w:val="32"/>
    </w:rPr>
  </w:style>
  <w:style w:type="paragraph" w:customStyle="1" w:styleId="textcslovan">
    <w:name w:val="text císlovaný"/>
    <w:basedOn w:val="text"/>
    <w:uiPriority w:val="99"/>
    <w:rsid w:val="008448FB"/>
    <w:pPr>
      <w:ind w:left="567" w:hanging="567"/>
    </w:pPr>
  </w:style>
  <w:style w:type="paragraph" w:customStyle="1" w:styleId="Nadpis-STRANA">
    <w:name w:val="Nadpis - STRANA"/>
    <w:basedOn w:val="text"/>
    <w:next w:val="Volume"/>
    <w:uiPriority w:val="99"/>
    <w:rsid w:val="008448FB"/>
    <w:pPr>
      <w:pageBreakBefore/>
      <w:spacing w:before="5040" w:line="520" w:lineRule="exact"/>
      <w:jc w:val="center"/>
    </w:pPr>
    <w:rPr>
      <w:b/>
      <w:bCs/>
      <w:sz w:val="36"/>
      <w:szCs w:val="36"/>
    </w:rPr>
  </w:style>
  <w:style w:type="paragraph" w:styleId="Listapunktowana2">
    <w:name w:val="List Bullet 2"/>
    <w:aliases w:val="Lista wypunktowana 2"/>
    <w:basedOn w:val="Normalny"/>
    <w:autoRedefine/>
    <w:uiPriority w:val="99"/>
    <w:rsid w:val="008448FB"/>
    <w:pPr>
      <w:tabs>
        <w:tab w:val="num" w:pos="643"/>
      </w:tabs>
      <w:ind w:left="643" w:hanging="360"/>
    </w:pPr>
    <w:rPr>
      <w:sz w:val="24"/>
      <w:szCs w:val="24"/>
    </w:rPr>
  </w:style>
  <w:style w:type="paragraph" w:styleId="Listapunktowana3">
    <w:name w:val="List Bullet 3"/>
    <w:aliases w:val="Lista wypunktowana 3"/>
    <w:basedOn w:val="Normalny"/>
    <w:autoRedefine/>
    <w:uiPriority w:val="99"/>
    <w:rsid w:val="008448FB"/>
    <w:pPr>
      <w:tabs>
        <w:tab w:val="num" w:pos="926"/>
      </w:tabs>
      <w:ind w:left="926" w:hanging="360"/>
    </w:pPr>
    <w:rPr>
      <w:sz w:val="24"/>
      <w:szCs w:val="24"/>
    </w:rPr>
  </w:style>
  <w:style w:type="paragraph" w:customStyle="1" w:styleId="BodyText21">
    <w:name w:val="Body Text 21"/>
    <w:basedOn w:val="Normalny"/>
    <w:uiPriority w:val="99"/>
    <w:rsid w:val="008448FB"/>
    <w:pPr>
      <w:widowControl w:val="0"/>
      <w:tabs>
        <w:tab w:val="left" w:pos="567"/>
      </w:tabs>
      <w:jc w:val="both"/>
    </w:pPr>
    <w:rPr>
      <w:sz w:val="24"/>
      <w:szCs w:val="24"/>
    </w:rPr>
  </w:style>
  <w:style w:type="character" w:customStyle="1" w:styleId="Typewriter">
    <w:name w:val="Typewriter"/>
    <w:uiPriority w:val="99"/>
    <w:rsid w:val="008448FB"/>
    <w:rPr>
      <w:rFonts w:ascii="Courier New" w:hAnsi="Courier New" w:cs="Courier New"/>
      <w:sz w:val="20"/>
      <w:szCs w:val="20"/>
    </w:rPr>
  </w:style>
  <w:style w:type="paragraph" w:customStyle="1" w:styleId="ust">
    <w:name w:val="ust"/>
    <w:uiPriority w:val="99"/>
    <w:rsid w:val="008448FB"/>
    <w:pPr>
      <w:spacing w:before="60" w:after="60"/>
      <w:ind w:left="426" w:hanging="284"/>
      <w:jc w:val="both"/>
    </w:pPr>
    <w:rPr>
      <w:sz w:val="24"/>
      <w:szCs w:val="24"/>
    </w:rPr>
  </w:style>
  <w:style w:type="paragraph" w:styleId="Podtytu">
    <w:name w:val="Subtitle"/>
    <w:basedOn w:val="Normalny"/>
    <w:link w:val="PodtytuZnak"/>
    <w:uiPriority w:val="99"/>
    <w:qFormat/>
    <w:rsid w:val="008448FB"/>
    <w:pPr>
      <w:jc w:val="center"/>
    </w:pPr>
    <w:rPr>
      <w:b/>
      <w:bCs/>
      <w:sz w:val="28"/>
      <w:szCs w:val="28"/>
      <w:lang w:val="fr-BE"/>
    </w:rPr>
  </w:style>
  <w:style w:type="character" w:customStyle="1" w:styleId="PodtytuZnak">
    <w:name w:val="Podtytuł Znak"/>
    <w:basedOn w:val="Domylnaczcionkaakapitu"/>
    <w:link w:val="Podtytu"/>
    <w:uiPriority w:val="99"/>
    <w:locked/>
    <w:rsid w:val="008448FB"/>
    <w:rPr>
      <w:b/>
      <w:bCs/>
      <w:sz w:val="28"/>
      <w:szCs w:val="28"/>
      <w:lang w:val="fr-BE" w:eastAsia="pl-PL"/>
    </w:rPr>
  </w:style>
  <w:style w:type="character" w:styleId="HTML-staaszeroko">
    <w:name w:val="HTML Typewriter"/>
    <w:basedOn w:val="Domylnaczcionkaakapitu"/>
    <w:uiPriority w:val="99"/>
    <w:rsid w:val="008448FB"/>
    <w:rPr>
      <w:rFonts w:ascii="Courier New" w:hAnsi="Courier New" w:cs="Courier New"/>
      <w:sz w:val="20"/>
      <w:szCs w:val="20"/>
    </w:rPr>
  </w:style>
  <w:style w:type="paragraph" w:customStyle="1" w:styleId="BodyText22">
    <w:name w:val="Body Text 22"/>
    <w:basedOn w:val="Normalny"/>
    <w:uiPriority w:val="99"/>
    <w:rsid w:val="008448FB"/>
    <w:pPr>
      <w:overflowPunct w:val="0"/>
      <w:autoSpaceDE w:val="0"/>
      <w:autoSpaceDN w:val="0"/>
      <w:adjustRightInd w:val="0"/>
      <w:jc w:val="both"/>
      <w:textAlignment w:val="baseline"/>
    </w:pPr>
    <w:rPr>
      <w:sz w:val="28"/>
      <w:szCs w:val="28"/>
    </w:rPr>
  </w:style>
  <w:style w:type="character" w:styleId="Hipercze">
    <w:name w:val="Hyperlink"/>
    <w:basedOn w:val="Domylnaczcionkaakapitu"/>
    <w:uiPriority w:val="99"/>
    <w:rsid w:val="008448FB"/>
    <w:rPr>
      <w:color w:val="0000FF"/>
      <w:u w:val="single"/>
    </w:rPr>
  </w:style>
  <w:style w:type="paragraph" w:customStyle="1" w:styleId="tyt">
    <w:name w:val="tyt"/>
    <w:basedOn w:val="Normalny"/>
    <w:uiPriority w:val="99"/>
    <w:rsid w:val="008448FB"/>
    <w:pPr>
      <w:keepNext/>
      <w:spacing w:before="60" w:after="60"/>
      <w:jc w:val="center"/>
    </w:pPr>
    <w:rPr>
      <w:b/>
      <w:bCs/>
      <w:sz w:val="24"/>
      <w:szCs w:val="24"/>
    </w:rPr>
  </w:style>
  <w:style w:type="paragraph" w:customStyle="1" w:styleId="StylAArial11ptZlewej0cmWysunicie175cmZpra">
    <w:name w:val="Styl A + Arial 11 pt Z lewej:  0 cm Wysunięcie:  175 cm Z pra..."/>
    <w:basedOn w:val="A"/>
    <w:uiPriority w:val="99"/>
    <w:rsid w:val="008448FB"/>
    <w:pPr>
      <w:shd w:val="clear" w:color="auto" w:fill="FFFFFF"/>
      <w:spacing w:before="60" w:line="240" w:lineRule="auto"/>
      <w:ind w:left="992" w:right="-709" w:hanging="992"/>
    </w:pPr>
    <w:rPr>
      <w:rFonts w:ascii="Arial" w:hAnsi="Arial" w:cs="Arial"/>
      <w:sz w:val="22"/>
      <w:szCs w:val="22"/>
    </w:rPr>
  </w:style>
  <w:style w:type="paragraph" w:customStyle="1" w:styleId="Styl1">
    <w:name w:val="Styl1"/>
    <w:basedOn w:val="Normalny"/>
    <w:uiPriority w:val="99"/>
    <w:rsid w:val="008448FB"/>
    <w:pPr>
      <w:shd w:val="clear" w:color="auto" w:fill="FFFFFF"/>
      <w:tabs>
        <w:tab w:val="left" w:pos="9000"/>
      </w:tabs>
      <w:spacing w:before="120"/>
      <w:ind w:left="539" w:right="-646" w:hanging="539"/>
      <w:jc w:val="both"/>
    </w:pPr>
    <w:rPr>
      <w:rFonts w:ascii="Arial" w:hAnsi="Arial" w:cs="Arial"/>
    </w:rPr>
  </w:style>
  <w:style w:type="paragraph" w:customStyle="1" w:styleId="Styl2">
    <w:name w:val="Styl2"/>
    <w:basedOn w:val="Normalny"/>
    <w:uiPriority w:val="99"/>
    <w:rsid w:val="008448FB"/>
    <w:pPr>
      <w:shd w:val="clear" w:color="auto" w:fill="FFFFFF"/>
      <w:spacing w:before="60"/>
      <w:ind w:left="992" w:right="-709" w:hanging="992"/>
      <w:jc w:val="both"/>
    </w:pPr>
    <w:rPr>
      <w:rFonts w:ascii="Arial" w:hAnsi="Arial" w:cs="Arial"/>
      <w:sz w:val="22"/>
      <w:szCs w:val="22"/>
    </w:rPr>
  </w:style>
  <w:style w:type="paragraph" w:customStyle="1" w:styleId="Styl3">
    <w:name w:val="Styl3"/>
    <w:basedOn w:val="Normalny"/>
    <w:uiPriority w:val="99"/>
    <w:rsid w:val="008448FB"/>
    <w:pPr>
      <w:shd w:val="clear" w:color="auto" w:fill="FFFFFF"/>
      <w:tabs>
        <w:tab w:val="left" w:pos="576"/>
        <w:tab w:val="left" w:pos="851"/>
        <w:tab w:val="left" w:pos="3024"/>
      </w:tabs>
      <w:spacing w:before="40"/>
      <w:ind w:left="851" w:right="-709" w:hanging="851"/>
      <w:jc w:val="both"/>
    </w:pPr>
    <w:rPr>
      <w:rFonts w:ascii="Arial" w:hAnsi="Arial" w:cs="Arial"/>
      <w:sz w:val="22"/>
      <w:szCs w:val="22"/>
    </w:rPr>
  </w:style>
  <w:style w:type="paragraph" w:customStyle="1" w:styleId="Styl4">
    <w:name w:val="Styl4"/>
    <w:basedOn w:val="Normalny"/>
    <w:uiPriority w:val="99"/>
    <w:rsid w:val="008448FB"/>
    <w:pPr>
      <w:shd w:val="clear" w:color="auto" w:fill="FFFFFF"/>
      <w:tabs>
        <w:tab w:val="left" w:pos="1418"/>
        <w:tab w:val="left" w:pos="10773"/>
      </w:tabs>
      <w:spacing w:before="40"/>
      <w:ind w:left="992" w:right="-709" w:hanging="992"/>
      <w:jc w:val="both"/>
    </w:pPr>
    <w:rPr>
      <w:rFonts w:ascii="Arial" w:hAnsi="Arial" w:cs="Arial"/>
      <w:sz w:val="22"/>
      <w:szCs w:val="22"/>
    </w:rPr>
  </w:style>
  <w:style w:type="paragraph" w:customStyle="1" w:styleId="Styl5">
    <w:name w:val="Styl5"/>
    <w:basedOn w:val="Normalny"/>
    <w:uiPriority w:val="99"/>
    <w:rsid w:val="008448FB"/>
    <w:pPr>
      <w:widowControl w:val="0"/>
      <w:shd w:val="clear" w:color="auto" w:fill="FFFFFF"/>
      <w:spacing w:before="40"/>
      <w:ind w:left="851" w:right="-709"/>
      <w:jc w:val="both"/>
    </w:pPr>
    <w:rPr>
      <w:rFonts w:ascii="Arial" w:hAnsi="Arial" w:cs="Arial"/>
      <w:sz w:val="22"/>
      <w:szCs w:val="22"/>
    </w:rPr>
  </w:style>
  <w:style w:type="paragraph" w:styleId="Tekstkomentarza">
    <w:name w:val="annotation text"/>
    <w:basedOn w:val="Normalny"/>
    <w:link w:val="TekstkomentarzaZnak"/>
    <w:uiPriority w:val="99"/>
    <w:semiHidden/>
    <w:rsid w:val="008448FB"/>
  </w:style>
  <w:style w:type="character" w:customStyle="1" w:styleId="TekstkomentarzaZnak">
    <w:name w:val="Tekst komentarza Znak"/>
    <w:basedOn w:val="Domylnaczcionkaakapitu"/>
    <w:link w:val="Tekstkomentarza"/>
    <w:uiPriority w:val="99"/>
    <w:semiHidden/>
    <w:locked/>
    <w:rsid w:val="008448FB"/>
    <w:rPr>
      <w:lang w:val="pl-PL" w:eastAsia="pl-PL"/>
    </w:rPr>
  </w:style>
  <w:style w:type="paragraph" w:styleId="Tematkomentarza">
    <w:name w:val="annotation subject"/>
    <w:basedOn w:val="Tekstkomentarza"/>
    <w:next w:val="Tekstkomentarza"/>
    <w:link w:val="TematkomentarzaZnak"/>
    <w:uiPriority w:val="99"/>
    <w:semiHidden/>
    <w:rsid w:val="008448FB"/>
    <w:rPr>
      <w:b/>
      <w:bCs/>
    </w:rPr>
  </w:style>
  <w:style w:type="character" w:customStyle="1" w:styleId="TematkomentarzaZnak">
    <w:name w:val="Temat komentarza Znak"/>
    <w:basedOn w:val="TekstkomentarzaZnak"/>
    <w:link w:val="Tematkomentarza"/>
    <w:uiPriority w:val="99"/>
    <w:semiHidden/>
    <w:locked/>
    <w:rsid w:val="008448FB"/>
    <w:rPr>
      <w:b/>
      <w:bCs/>
      <w:lang w:val="pl-PL" w:eastAsia="pl-PL"/>
    </w:rPr>
  </w:style>
  <w:style w:type="paragraph" w:styleId="Tekstdymka">
    <w:name w:val="Balloon Text"/>
    <w:basedOn w:val="Normalny"/>
    <w:link w:val="TekstdymkaZnak"/>
    <w:uiPriority w:val="99"/>
    <w:semiHidden/>
    <w:rsid w:val="008448FB"/>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8448FB"/>
    <w:rPr>
      <w:rFonts w:ascii="Tahoma" w:hAnsi="Tahoma" w:cs="Tahoma"/>
      <w:sz w:val="16"/>
      <w:szCs w:val="16"/>
      <w:lang w:val="pl-PL" w:eastAsia="pl-PL"/>
    </w:rPr>
  </w:style>
  <w:style w:type="paragraph" w:customStyle="1" w:styleId="ZnakZnakZnakZnak">
    <w:name w:val="Znak Znak Znak Znak"/>
    <w:basedOn w:val="Normalny"/>
    <w:uiPriority w:val="99"/>
    <w:rsid w:val="008448FB"/>
    <w:rPr>
      <w:sz w:val="24"/>
      <w:szCs w:val="24"/>
    </w:rPr>
  </w:style>
  <w:style w:type="paragraph" w:styleId="NormalnyWeb">
    <w:name w:val="Normal (Web)"/>
    <w:basedOn w:val="Normalny"/>
    <w:uiPriority w:val="99"/>
    <w:rsid w:val="008448FB"/>
    <w:pPr>
      <w:spacing w:before="100" w:beforeAutospacing="1" w:after="100" w:afterAutospacing="1"/>
    </w:pPr>
    <w:rPr>
      <w:rFonts w:ascii="Arial" w:eastAsia="PMingLiU" w:hAnsi="Arial" w:cs="Arial"/>
      <w:color w:val="333333"/>
      <w:sz w:val="17"/>
      <w:szCs w:val="17"/>
      <w:lang w:eastAsia="zh-TW"/>
    </w:rPr>
  </w:style>
  <w:style w:type="paragraph" w:styleId="Spistreci3">
    <w:name w:val="toc 3"/>
    <w:basedOn w:val="Normalny"/>
    <w:next w:val="Normalny"/>
    <w:autoRedefine/>
    <w:uiPriority w:val="99"/>
    <w:semiHidden/>
    <w:rsid w:val="008448FB"/>
    <w:pPr>
      <w:ind w:left="400"/>
    </w:pPr>
    <w:rPr>
      <w:rFonts w:ascii="Calibri" w:hAnsi="Calibri" w:cs="Calibri"/>
      <w:i/>
      <w:iCs/>
    </w:rPr>
  </w:style>
  <w:style w:type="paragraph" w:styleId="Spistreci4">
    <w:name w:val="toc 4"/>
    <w:basedOn w:val="Normalny"/>
    <w:next w:val="Normalny"/>
    <w:autoRedefine/>
    <w:uiPriority w:val="99"/>
    <w:semiHidden/>
    <w:rsid w:val="008448FB"/>
    <w:pPr>
      <w:ind w:left="600"/>
    </w:pPr>
    <w:rPr>
      <w:rFonts w:ascii="Calibri" w:hAnsi="Calibri" w:cs="Calibri"/>
      <w:sz w:val="18"/>
      <w:szCs w:val="18"/>
    </w:rPr>
  </w:style>
  <w:style w:type="paragraph" w:styleId="Spistreci5">
    <w:name w:val="toc 5"/>
    <w:basedOn w:val="Normalny"/>
    <w:next w:val="Normalny"/>
    <w:autoRedefine/>
    <w:uiPriority w:val="99"/>
    <w:semiHidden/>
    <w:rsid w:val="008448FB"/>
    <w:pPr>
      <w:ind w:left="800"/>
    </w:pPr>
    <w:rPr>
      <w:rFonts w:ascii="Calibri" w:hAnsi="Calibri" w:cs="Calibri"/>
      <w:sz w:val="18"/>
      <w:szCs w:val="18"/>
    </w:rPr>
  </w:style>
  <w:style w:type="paragraph" w:styleId="Spistreci6">
    <w:name w:val="toc 6"/>
    <w:basedOn w:val="Normalny"/>
    <w:next w:val="Normalny"/>
    <w:autoRedefine/>
    <w:uiPriority w:val="99"/>
    <w:semiHidden/>
    <w:rsid w:val="008448FB"/>
    <w:pPr>
      <w:ind w:left="1000"/>
    </w:pPr>
    <w:rPr>
      <w:rFonts w:ascii="Calibri" w:hAnsi="Calibri" w:cs="Calibri"/>
      <w:sz w:val="18"/>
      <w:szCs w:val="18"/>
    </w:rPr>
  </w:style>
  <w:style w:type="paragraph" w:styleId="Spistreci7">
    <w:name w:val="toc 7"/>
    <w:basedOn w:val="Normalny"/>
    <w:next w:val="Normalny"/>
    <w:autoRedefine/>
    <w:uiPriority w:val="99"/>
    <w:semiHidden/>
    <w:rsid w:val="008448FB"/>
    <w:pPr>
      <w:ind w:left="1200"/>
    </w:pPr>
    <w:rPr>
      <w:rFonts w:ascii="Calibri" w:hAnsi="Calibri" w:cs="Calibri"/>
      <w:sz w:val="18"/>
      <w:szCs w:val="18"/>
    </w:rPr>
  </w:style>
  <w:style w:type="paragraph" w:styleId="Spistreci8">
    <w:name w:val="toc 8"/>
    <w:basedOn w:val="Normalny"/>
    <w:next w:val="Normalny"/>
    <w:autoRedefine/>
    <w:uiPriority w:val="99"/>
    <w:semiHidden/>
    <w:rsid w:val="008448FB"/>
    <w:pPr>
      <w:ind w:left="1400"/>
    </w:pPr>
    <w:rPr>
      <w:rFonts w:ascii="Calibri" w:hAnsi="Calibri" w:cs="Calibri"/>
      <w:sz w:val="18"/>
      <w:szCs w:val="18"/>
    </w:rPr>
  </w:style>
  <w:style w:type="paragraph" w:styleId="Spistreci9">
    <w:name w:val="toc 9"/>
    <w:basedOn w:val="Normalny"/>
    <w:next w:val="Normalny"/>
    <w:autoRedefine/>
    <w:uiPriority w:val="99"/>
    <w:semiHidden/>
    <w:rsid w:val="008448FB"/>
    <w:pPr>
      <w:ind w:left="1600"/>
    </w:pPr>
    <w:rPr>
      <w:rFonts w:ascii="Calibri" w:hAnsi="Calibri" w:cs="Calibri"/>
      <w:sz w:val="18"/>
      <w:szCs w:val="18"/>
    </w:rPr>
  </w:style>
  <w:style w:type="paragraph" w:styleId="Akapitzlist">
    <w:name w:val="List Paragraph"/>
    <w:basedOn w:val="Normalny"/>
    <w:uiPriority w:val="99"/>
    <w:qFormat/>
    <w:rsid w:val="000E2C5B"/>
    <w:pPr>
      <w:ind w:left="708"/>
      <w:jc w:val="both"/>
    </w:pPr>
    <w:rPr>
      <w:rFonts w:ascii="Arial" w:hAnsi="Arial" w:cs="Arial"/>
    </w:rPr>
  </w:style>
  <w:style w:type="paragraph" w:styleId="Tekstprzypisukocowego">
    <w:name w:val="endnote text"/>
    <w:basedOn w:val="Normalny"/>
    <w:link w:val="TekstprzypisukocowegoZnak"/>
    <w:uiPriority w:val="99"/>
    <w:semiHidden/>
    <w:rsid w:val="00566F33"/>
  </w:style>
  <w:style w:type="character" w:customStyle="1" w:styleId="TekstprzypisukocowegoZnak">
    <w:name w:val="Tekst przypisu końcowego Znak"/>
    <w:basedOn w:val="Domylnaczcionkaakapitu"/>
    <w:link w:val="Tekstprzypisukocowego"/>
    <w:uiPriority w:val="99"/>
    <w:semiHidden/>
    <w:locked/>
    <w:rsid w:val="00451A50"/>
    <w:rPr>
      <w:sz w:val="20"/>
      <w:szCs w:val="20"/>
    </w:rPr>
  </w:style>
  <w:style w:type="character" w:styleId="Odwoanieprzypisukocowego">
    <w:name w:val="endnote reference"/>
    <w:basedOn w:val="Domylnaczcionkaakapitu"/>
    <w:uiPriority w:val="99"/>
    <w:semiHidden/>
    <w:rsid w:val="00566F33"/>
    <w:rPr>
      <w:vertAlign w:val="superscript"/>
    </w:rPr>
  </w:style>
  <w:style w:type="character" w:customStyle="1" w:styleId="TabelaNagwekdolewej">
    <w:name w:val="Tabela: Nagłówek do lewej"/>
    <w:uiPriority w:val="99"/>
    <w:rsid w:val="00F73C47"/>
    <w:rPr>
      <w:rFonts w:ascii="Arial Narrow" w:hAnsi="Arial Narrow" w:cs="Arial Narrow"/>
      <w:b/>
      <w:bCs/>
      <w:sz w:val="18"/>
      <w:szCs w:val="18"/>
    </w:rPr>
  </w:style>
  <w:style w:type="paragraph" w:styleId="Tekstprzypisudolnego">
    <w:name w:val="footnote text"/>
    <w:basedOn w:val="Normalny"/>
    <w:link w:val="TekstprzypisudolnegoZnak"/>
    <w:uiPriority w:val="99"/>
    <w:semiHidden/>
    <w:rsid w:val="0096417B"/>
  </w:style>
  <w:style w:type="character" w:customStyle="1" w:styleId="TekstprzypisudolnegoZnak">
    <w:name w:val="Tekst przypisu dolnego Znak"/>
    <w:basedOn w:val="Domylnaczcionkaakapitu"/>
    <w:link w:val="Tekstprzypisudolnego"/>
    <w:uiPriority w:val="99"/>
    <w:semiHidden/>
    <w:locked/>
    <w:rsid w:val="00451A50"/>
    <w:rPr>
      <w:sz w:val="20"/>
      <w:szCs w:val="20"/>
    </w:rPr>
  </w:style>
  <w:style w:type="paragraph" w:styleId="Poprawka">
    <w:name w:val="Revision"/>
    <w:hidden/>
    <w:uiPriority w:val="99"/>
    <w:semiHidden/>
    <w:rsid w:val="00612C71"/>
    <w:rPr>
      <w:sz w:val="20"/>
      <w:szCs w:val="20"/>
    </w:rPr>
  </w:style>
  <w:style w:type="character" w:styleId="Odwoaniedokomentarza">
    <w:name w:val="annotation reference"/>
    <w:basedOn w:val="Domylnaczcionkaakapitu"/>
    <w:uiPriority w:val="99"/>
    <w:semiHidden/>
    <w:rsid w:val="00E36A9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2964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15006</Words>
  <Characters>90042</Characters>
  <Application>Microsoft Office Word</Application>
  <DocSecurity>0</DocSecurity>
  <Lines>750</Lines>
  <Paragraphs>209</Paragraphs>
  <ScaleCrop>false</ScaleCrop>
  <HeadingPairs>
    <vt:vector size="2" baseType="variant">
      <vt:variant>
        <vt:lpstr>Tytuł</vt:lpstr>
      </vt:variant>
      <vt:variant>
        <vt:i4>1</vt:i4>
      </vt:variant>
    </vt:vector>
  </HeadingPairs>
  <TitlesOfParts>
    <vt:vector size="1" baseType="lpstr">
      <vt:lpstr>Część II</vt:lpstr>
    </vt:vector>
  </TitlesOfParts>
  <Company>South Hell</Company>
  <LinksUpToDate>false</LinksUpToDate>
  <CharactersWithSpaces>104839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II</dc:title>
  <dc:creator>Tomasz Ciałowicz</dc:creator>
  <cp:lastModifiedBy>MZGOK KONIN</cp:lastModifiedBy>
  <cp:revision>2</cp:revision>
  <dcterms:created xsi:type="dcterms:W3CDTF">2012-02-07T11:05:00Z</dcterms:created>
  <dcterms:modified xsi:type="dcterms:W3CDTF">2012-02-07T11:05:00Z</dcterms:modified>
</cp:coreProperties>
</file>