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8B" w:rsidRPr="007C468B" w:rsidRDefault="00AD7FD3" w:rsidP="007C46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ZP.</w:t>
      </w:r>
      <w:r w:rsidR="00631D37">
        <w:rPr>
          <w:rFonts w:ascii="Tahoma" w:hAnsi="Tahoma" w:cs="Tahoma"/>
          <w:sz w:val="24"/>
          <w:szCs w:val="24"/>
        </w:rPr>
        <w:t>341-2/2011</w:t>
      </w:r>
    </w:p>
    <w:p w:rsidR="007C468B" w:rsidRPr="007C468B" w:rsidRDefault="007C468B" w:rsidP="007C468B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 w:rsidRPr="007C468B">
        <w:rPr>
          <w:rFonts w:ascii="Tahoma" w:hAnsi="Tahoma" w:cs="Tahoma"/>
          <w:sz w:val="24"/>
          <w:szCs w:val="24"/>
        </w:rPr>
        <w:t xml:space="preserve">Konin, dnia </w:t>
      </w:r>
      <w:r w:rsidR="00631D37">
        <w:rPr>
          <w:rFonts w:ascii="Tahoma" w:hAnsi="Tahoma" w:cs="Tahoma"/>
          <w:sz w:val="24"/>
          <w:szCs w:val="24"/>
        </w:rPr>
        <w:t>05.07.2011</w:t>
      </w:r>
      <w:proofErr w:type="gramStart"/>
      <w:r w:rsidRPr="007C468B">
        <w:rPr>
          <w:rFonts w:ascii="Tahoma" w:hAnsi="Tahoma" w:cs="Tahoma"/>
          <w:sz w:val="24"/>
          <w:szCs w:val="24"/>
        </w:rPr>
        <w:t>r</w:t>
      </w:r>
      <w:proofErr w:type="gramEnd"/>
      <w:r w:rsidRPr="007C468B">
        <w:rPr>
          <w:rFonts w:ascii="Tahoma" w:hAnsi="Tahoma" w:cs="Tahoma"/>
          <w:sz w:val="24"/>
          <w:szCs w:val="24"/>
        </w:rPr>
        <w:t>.</w:t>
      </w:r>
    </w:p>
    <w:p w:rsidR="007C468B" w:rsidRDefault="007C468B" w:rsidP="007C46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AD7FD3" w:rsidRDefault="00AD7FD3" w:rsidP="007C46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AD7FD3" w:rsidRDefault="00AD7FD3" w:rsidP="007C46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AD7FD3" w:rsidRPr="00631D37" w:rsidRDefault="00AD7FD3" w:rsidP="007C46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7C468B" w:rsidRPr="00631D37" w:rsidRDefault="007C468B" w:rsidP="00631D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31D37">
        <w:rPr>
          <w:rFonts w:ascii="Tahoma" w:hAnsi="Tahoma" w:cs="Tahoma"/>
          <w:b/>
          <w:bCs/>
          <w:sz w:val="24"/>
          <w:szCs w:val="24"/>
        </w:rPr>
        <w:t>Wyja</w:t>
      </w:r>
      <w:r w:rsidRPr="00631D37">
        <w:rPr>
          <w:rFonts w:ascii="Tahoma" w:eastAsia="TimesNewRoman" w:hAnsi="Tahoma" w:cs="Tahoma"/>
          <w:sz w:val="24"/>
          <w:szCs w:val="24"/>
        </w:rPr>
        <w:t>ś</w:t>
      </w:r>
      <w:r w:rsidRPr="00631D37">
        <w:rPr>
          <w:rFonts w:ascii="Tahoma" w:hAnsi="Tahoma" w:cs="Tahoma"/>
          <w:b/>
          <w:bCs/>
          <w:sz w:val="24"/>
          <w:szCs w:val="24"/>
        </w:rPr>
        <w:t>nienie tre</w:t>
      </w:r>
      <w:r w:rsidRPr="00631D37">
        <w:rPr>
          <w:rFonts w:ascii="Tahoma" w:eastAsia="TimesNewRoman" w:hAnsi="Tahoma" w:cs="Tahoma"/>
          <w:sz w:val="24"/>
          <w:szCs w:val="24"/>
        </w:rPr>
        <w:t>ś</w:t>
      </w:r>
      <w:r w:rsidRPr="00631D37">
        <w:rPr>
          <w:rFonts w:ascii="Tahoma" w:hAnsi="Tahoma" w:cs="Tahoma"/>
          <w:b/>
          <w:bCs/>
          <w:sz w:val="24"/>
          <w:szCs w:val="24"/>
        </w:rPr>
        <w:t>ci SIWZ na:</w:t>
      </w:r>
    </w:p>
    <w:p w:rsidR="00631D37" w:rsidRPr="00631D37" w:rsidRDefault="00631D37" w:rsidP="00631D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631D37" w:rsidRPr="00631D37" w:rsidRDefault="00631D37" w:rsidP="00631D37">
      <w:pPr>
        <w:pStyle w:val="Tekstpodstawowy3"/>
        <w:jc w:val="center"/>
        <w:rPr>
          <w:rFonts w:ascii="Tahoma" w:hAnsi="Tahoma" w:cs="Tahoma"/>
          <w:b w:val="0"/>
          <w:sz w:val="22"/>
          <w:szCs w:val="22"/>
        </w:rPr>
      </w:pPr>
      <w:r w:rsidRPr="00631D37">
        <w:rPr>
          <w:rFonts w:ascii="Tahoma" w:hAnsi="Tahoma" w:cs="Tahoma"/>
          <w:b w:val="0"/>
          <w:sz w:val="22"/>
          <w:szCs w:val="22"/>
        </w:rPr>
        <w:t>„</w:t>
      </w:r>
      <w:r w:rsidRPr="00631D37">
        <w:rPr>
          <w:rFonts w:ascii="Tahoma" w:hAnsi="Tahoma" w:cs="Tahoma"/>
          <w:sz w:val="22"/>
          <w:szCs w:val="22"/>
        </w:rPr>
        <w:t>PEŁNIENIE FUNKCJI INŻYNIERA KONTRAKTU NAD BUDOWĄ ZAKŁADU TERMICZNEGO UNIESZKODLIWIANIA ODPADÓW W KONINIE ORAZ REKULTYWACJĄ CZTERNASTU GMINNYCH SKŁADOWISK ODPADÓW</w:t>
      </w:r>
      <w:r w:rsidRPr="00631D37">
        <w:rPr>
          <w:rFonts w:ascii="Tahoma" w:hAnsi="Tahoma" w:cs="Tahoma"/>
          <w:b w:val="0"/>
          <w:sz w:val="22"/>
          <w:szCs w:val="22"/>
        </w:rPr>
        <w:t>”</w:t>
      </w:r>
    </w:p>
    <w:p w:rsidR="00631D37" w:rsidRPr="00631D37" w:rsidRDefault="00631D37" w:rsidP="00631D37">
      <w:pPr>
        <w:pStyle w:val="Tekstpodstawowy3"/>
        <w:jc w:val="center"/>
        <w:rPr>
          <w:rFonts w:ascii="Tahoma" w:hAnsi="Tahoma" w:cs="Tahoma"/>
          <w:b w:val="0"/>
          <w:sz w:val="22"/>
          <w:szCs w:val="22"/>
        </w:rPr>
      </w:pPr>
      <w:r w:rsidRPr="00631D37">
        <w:rPr>
          <w:rFonts w:ascii="Tahoma" w:hAnsi="Tahoma" w:cs="Tahoma"/>
          <w:b w:val="0"/>
          <w:sz w:val="22"/>
          <w:szCs w:val="22"/>
        </w:rPr>
        <w:t xml:space="preserve"> </w:t>
      </w:r>
    </w:p>
    <w:p w:rsidR="00631D37" w:rsidRPr="00631D37" w:rsidRDefault="00631D37" w:rsidP="00631D37">
      <w:pPr>
        <w:pStyle w:val="Tekstpodstawowy3"/>
        <w:jc w:val="center"/>
        <w:rPr>
          <w:rFonts w:ascii="Tahoma" w:hAnsi="Tahoma" w:cs="Tahoma"/>
          <w:sz w:val="22"/>
          <w:szCs w:val="22"/>
        </w:rPr>
      </w:pPr>
      <w:r w:rsidRPr="00631D37">
        <w:rPr>
          <w:rFonts w:ascii="Tahoma" w:hAnsi="Tahoma" w:cs="Tahoma"/>
          <w:sz w:val="22"/>
          <w:szCs w:val="22"/>
        </w:rPr>
        <w:t>W RAMACH PROJEKTU PN:</w:t>
      </w:r>
    </w:p>
    <w:p w:rsidR="00631D37" w:rsidRPr="00631D37" w:rsidRDefault="00631D37" w:rsidP="00631D37">
      <w:pPr>
        <w:pStyle w:val="Tekstpodstawowy3"/>
        <w:jc w:val="center"/>
        <w:rPr>
          <w:rFonts w:ascii="Tahoma" w:hAnsi="Tahoma" w:cs="Tahoma"/>
          <w:sz w:val="22"/>
          <w:szCs w:val="22"/>
        </w:rPr>
      </w:pPr>
      <w:r w:rsidRPr="00631D37">
        <w:rPr>
          <w:rFonts w:ascii="Tahoma" w:hAnsi="Tahoma" w:cs="Tahoma"/>
          <w:sz w:val="22"/>
          <w:szCs w:val="22"/>
        </w:rPr>
        <w:t xml:space="preserve"> </w:t>
      </w:r>
    </w:p>
    <w:p w:rsidR="00631D37" w:rsidRPr="00631D37" w:rsidRDefault="00631D37" w:rsidP="00631D37">
      <w:pPr>
        <w:pStyle w:val="Tekstpodstawowy3"/>
        <w:jc w:val="center"/>
        <w:rPr>
          <w:rFonts w:ascii="Tahoma" w:hAnsi="Tahoma" w:cs="Tahoma"/>
          <w:b w:val="0"/>
          <w:sz w:val="22"/>
          <w:szCs w:val="22"/>
        </w:rPr>
      </w:pPr>
      <w:r w:rsidRPr="00631D37">
        <w:rPr>
          <w:rFonts w:ascii="Tahoma" w:hAnsi="Tahoma" w:cs="Tahoma"/>
          <w:sz w:val="22"/>
          <w:szCs w:val="22"/>
        </w:rPr>
        <w:t>„UPORZĄDKOWANIE GOSPODARKI ODPADAMI NA TERENIE SUBREGIONU KONIŃSKIEGO</w:t>
      </w:r>
      <w:r w:rsidRPr="00631D37">
        <w:rPr>
          <w:rFonts w:ascii="Tahoma" w:hAnsi="Tahoma" w:cs="Tahoma"/>
          <w:b w:val="0"/>
          <w:sz w:val="22"/>
          <w:szCs w:val="22"/>
        </w:rPr>
        <w:t>”</w:t>
      </w:r>
    </w:p>
    <w:p w:rsidR="00631D37" w:rsidRPr="00631D37" w:rsidRDefault="00631D37" w:rsidP="00631D3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7C468B" w:rsidRPr="007C468B" w:rsidRDefault="007C468B" w:rsidP="007C46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7C468B" w:rsidRPr="007C468B" w:rsidRDefault="007C468B" w:rsidP="007C46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7C468B" w:rsidRPr="007C468B" w:rsidRDefault="007C468B" w:rsidP="007C468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C468B">
        <w:rPr>
          <w:rFonts w:ascii="Tahoma" w:hAnsi="Tahoma" w:cs="Tahoma"/>
          <w:sz w:val="24"/>
          <w:szCs w:val="24"/>
        </w:rPr>
        <w:t>Działaj</w:t>
      </w:r>
      <w:r w:rsidRPr="007C468B">
        <w:rPr>
          <w:rFonts w:ascii="Tahoma" w:eastAsia="TimesNewRoman" w:hAnsi="Tahoma" w:cs="Tahoma"/>
          <w:sz w:val="24"/>
          <w:szCs w:val="24"/>
        </w:rPr>
        <w:t>ą</w:t>
      </w:r>
      <w:r w:rsidRPr="007C468B">
        <w:rPr>
          <w:rFonts w:ascii="Tahoma" w:hAnsi="Tahoma" w:cs="Tahoma"/>
          <w:sz w:val="24"/>
          <w:szCs w:val="24"/>
        </w:rPr>
        <w:t>c na podstawie art.38 ust. 2 ustawy z dnia 29 stycznia 2004 roku Prawo zamówie</w:t>
      </w:r>
      <w:r w:rsidRPr="007C468B">
        <w:rPr>
          <w:rFonts w:ascii="Tahoma" w:eastAsia="TimesNewRoman" w:hAnsi="Tahoma" w:cs="Tahoma"/>
          <w:sz w:val="24"/>
          <w:szCs w:val="24"/>
        </w:rPr>
        <w:t xml:space="preserve">ń </w:t>
      </w:r>
      <w:r w:rsidRPr="007C468B">
        <w:rPr>
          <w:rFonts w:ascii="Tahoma" w:hAnsi="Tahoma" w:cs="Tahoma"/>
          <w:sz w:val="24"/>
          <w:szCs w:val="24"/>
        </w:rPr>
        <w:t>publicznych</w:t>
      </w:r>
      <w:r>
        <w:rPr>
          <w:rFonts w:ascii="Tahoma" w:hAnsi="Tahoma" w:cs="Tahoma"/>
          <w:sz w:val="24"/>
          <w:szCs w:val="24"/>
        </w:rPr>
        <w:t xml:space="preserve"> </w:t>
      </w:r>
      <w:r w:rsidRPr="007C468B">
        <w:rPr>
          <w:rFonts w:ascii="Tahoma" w:hAnsi="Tahoma" w:cs="Tahoma"/>
          <w:sz w:val="24"/>
          <w:szCs w:val="24"/>
        </w:rPr>
        <w:t xml:space="preserve">(Dz. U. </w:t>
      </w:r>
      <w:proofErr w:type="gramStart"/>
      <w:r w:rsidRPr="007C468B">
        <w:rPr>
          <w:rFonts w:ascii="Tahoma" w:hAnsi="Tahoma" w:cs="Tahoma"/>
          <w:sz w:val="24"/>
          <w:szCs w:val="24"/>
        </w:rPr>
        <w:t>z</w:t>
      </w:r>
      <w:proofErr w:type="gramEnd"/>
      <w:r w:rsidRPr="007C468B">
        <w:rPr>
          <w:rFonts w:ascii="Tahoma" w:hAnsi="Tahoma" w:cs="Tahoma"/>
          <w:sz w:val="24"/>
          <w:szCs w:val="24"/>
        </w:rPr>
        <w:t xml:space="preserve"> 2010r. Nr 113, poz.759 ze. </w:t>
      </w:r>
      <w:proofErr w:type="gramStart"/>
      <w:r w:rsidRPr="007C468B">
        <w:rPr>
          <w:rFonts w:ascii="Tahoma" w:hAnsi="Tahoma" w:cs="Tahoma"/>
          <w:sz w:val="24"/>
          <w:szCs w:val="24"/>
        </w:rPr>
        <w:t>zm</w:t>
      </w:r>
      <w:proofErr w:type="gramEnd"/>
      <w:r w:rsidRPr="007C468B">
        <w:rPr>
          <w:rFonts w:ascii="Tahoma" w:hAnsi="Tahoma" w:cs="Tahoma"/>
          <w:sz w:val="24"/>
          <w:szCs w:val="24"/>
        </w:rPr>
        <w:t>.) zawiadamia si</w:t>
      </w:r>
      <w:r w:rsidRPr="007C468B">
        <w:rPr>
          <w:rFonts w:ascii="Tahoma" w:eastAsia="TimesNewRoman" w:hAnsi="Tahoma" w:cs="Tahoma"/>
          <w:sz w:val="24"/>
          <w:szCs w:val="24"/>
        </w:rPr>
        <w:t>ę</w:t>
      </w:r>
      <w:r w:rsidRPr="007C468B">
        <w:rPr>
          <w:rFonts w:ascii="Tahoma" w:hAnsi="Tahoma" w:cs="Tahoma"/>
          <w:sz w:val="24"/>
          <w:szCs w:val="24"/>
        </w:rPr>
        <w:t>, że w dniu 30-06-2011 r. wpłyn</w:t>
      </w:r>
      <w:r w:rsidRPr="007C468B">
        <w:rPr>
          <w:rFonts w:ascii="Tahoma" w:eastAsia="TimesNewRoman" w:hAnsi="Tahoma" w:cs="Tahoma"/>
          <w:sz w:val="24"/>
          <w:szCs w:val="24"/>
        </w:rPr>
        <w:t>ą</w:t>
      </w:r>
      <w:r w:rsidRPr="007C468B">
        <w:rPr>
          <w:rFonts w:ascii="Tahoma" w:hAnsi="Tahoma" w:cs="Tahoma"/>
          <w:sz w:val="24"/>
          <w:szCs w:val="24"/>
        </w:rPr>
        <w:t>ł wniosek o</w:t>
      </w:r>
      <w:r>
        <w:rPr>
          <w:rFonts w:ascii="Tahoma" w:hAnsi="Tahoma" w:cs="Tahoma"/>
          <w:sz w:val="24"/>
          <w:szCs w:val="24"/>
        </w:rPr>
        <w:t xml:space="preserve"> </w:t>
      </w:r>
      <w:r w:rsidRPr="007C468B">
        <w:rPr>
          <w:rFonts w:ascii="Tahoma" w:hAnsi="Tahoma" w:cs="Tahoma"/>
          <w:sz w:val="24"/>
          <w:szCs w:val="24"/>
        </w:rPr>
        <w:t>wyja</w:t>
      </w:r>
      <w:r w:rsidRPr="007C468B">
        <w:rPr>
          <w:rFonts w:ascii="Tahoma" w:eastAsia="TimesNewRoman" w:hAnsi="Tahoma" w:cs="Tahoma"/>
          <w:sz w:val="24"/>
          <w:szCs w:val="24"/>
        </w:rPr>
        <w:t>ś</w:t>
      </w:r>
      <w:r w:rsidRPr="007C468B">
        <w:rPr>
          <w:rFonts w:ascii="Tahoma" w:hAnsi="Tahoma" w:cs="Tahoma"/>
          <w:sz w:val="24"/>
          <w:szCs w:val="24"/>
        </w:rPr>
        <w:t>nienie tre</w:t>
      </w:r>
      <w:r w:rsidRPr="007C468B">
        <w:rPr>
          <w:rFonts w:ascii="Tahoma" w:eastAsia="TimesNewRoman" w:hAnsi="Tahoma" w:cs="Tahoma"/>
          <w:sz w:val="24"/>
          <w:szCs w:val="24"/>
        </w:rPr>
        <w:t>ś</w:t>
      </w:r>
      <w:r w:rsidRPr="007C468B">
        <w:rPr>
          <w:rFonts w:ascii="Tahoma" w:hAnsi="Tahoma" w:cs="Tahoma"/>
          <w:sz w:val="24"/>
          <w:szCs w:val="24"/>
        </w:rPr>
        <w:t xml:space="preserve">ci specyfikacji istotnych warunków zamówienia, </w:t>
      </w:r>
      <w:bookmarkStart w:id="0" w:name="_GoBack"/>
      <w:bookmarkEnd w:id="0"/>
      <w:r w:rsidRPr="007C468B">
        <w:rPr>
          <w:rFonts w:ascii="Tahoma" w:hAnsi="Tahoma" w:cs="Tahoma"/>
          <w:sz w:val="24"/>
          <w:szCs w:val="24"/>
        </w:rPr>
        <w:t>na który Zamawiaj</w:t>
      </w:r>
      <w:r w:rsidRPr="007C468B">
        <w:rPr>
          <w:rFonts w:ascii="Tahoma" w:eastAsia="TimesNewRoman" w:hAnsi="Tahoma" w:cs="Tahoma"/>
          <w:sz w:val="24"/>
          <w:szCs w:val="24"/>
        </w:rPr>
        <w:t>ą</w:t>
      </w:r>
      <w:r w:rsidRPr="007C468B">
        <w:rPr>
          <w:rFonts w:ascii="Tahoma" w:hAnsi="Tahoma" w:cs="Tahoma"/>
          <w:sz w:val="24"/>
          <w:szCs w:val="24"/>
        </w:rPr>
        <w:t>cy udziela nast</w:t>
      </w:r>
      <w:r w:rsidRPr="007C468B">
        <w:rPr>
          <w:rFonts w:ascii="Tahoma" w:eastAsia="TimesNewRoman" w:hAnsi="Tahoma" w:cs="Tahoma"/>
          <w:sz w:val="24"/>
          <w:szCs w:val="24"/>
        </w:rPr>
        <w:t>ę</w:t>
      </w:r>
      <w:r w:rsidRPr="007C468B">
        <w:rPr>
          <w:rFonts w:ascii="Tahoma" w:hAnsi="Tahoma" w:cs="Tahoma"/>
          <w:sz w:val="24"/>
          <w:szCs w:val="24"/>
        </w:rPr>
        <w:t>puj</w:t>
      </w:r>
      <w:r w:rsidRPr="007C468B">
        <w:rPr>
          <w:rFonts w:ascii="Tahoma" w:eastAsia="TimesNewRoman" w:hAnsi="Tahoma" w:cs="Tahoma"/>
          <w:sz w:val="24"/>
          <w:szCs w:val="24"/>
        </w:rPr>
        <w:t>ą</w:t>
      </w:r>
      <w:r w:rsidRPr="007C468B">
        <w:rPr>
          <w:rFonts w:ascii="Tahoma" w:hAnsi="Tahoma" w:cs="Tahoma"/>
          <w:sz w:val="24"/>
          <w:szCs w:val="24"/>
        </w:rPr>
        <w:t>cej odpowiedzi.</w:t>
      </w:r>
    </w:p>
    <w:p w:rsidR="007C468B" w:rsidRPr="007C468B" w:rsidRDefault="007C468B" w:rsidP="007C46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7C468B" w:rsidRPr="007C468B" w:rsidRDefault="007C468B" w:rsidP="007C46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7C468B">
        <w:rPr>
          <w:rFonts w:ascii="Tahoma" w:hAnsi="Tahoma" w:cs="Tahoma"/>
          <w:b/>
          <w:bCs/>
          <w:sz w:val="24"/>
          <w:szCs w:val="24"/>
        </w:rPr>
        <w:t>Pytanie nr 1</w:t>
      </w:r>
    </w:p>
    <w:p w:rsidR="00D44B64" w:rsidRDefault="007C468B" w:rsidP="007C468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C468B">
        <w:rPr>
          <w:rFonts w:ascii="Tahoma" w:hAnsi="Tahoma" w:cs="Tahoma"/>
          <w:sz w:val="24"/>
          <w:szCs w:val="24"/>
        </w:rPr>
        <w:t xml:space="preserve">Czy do Harmonogramu Kontraktu ze </w:t>
      </w:r>
      <w:proofErr w:type="gramStart"/>
      <w:r w:rsidRPr="007C468B">
        <w:rPr>
          <w:rFonts w:ascii="Tahoma" w:hAnsi="Tahoma" w:cs="Tahoma"/>
          <w:sz w:val="24"/>
          <w:szCs w:val="24"/>
        </w:rPr>
        <w:t>strony</w:t>
      </w:r>
      <w:proofErr w:type="gramEnd"/>
    </w:p>
    <w:p w:rsidR="007C468B" w:rsidRPr="007C468B" w:rsidRDefault="00147691" w:rsidP="007C468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hyperlink r:id="rId7" w:tgtFrame="_blank" w:history="1">
        <w:r w:rsidR="007C468B" w:rsidRPr="00AD7FD3">
          <w:rPr>
            <w:rStyle w:val="Hipercze"/>
            <w:rFonts w:ascii="Tahoma" w:hAnsi="Tahoma" w:cs="Tahoma"/>
            <w:sz w:val="24"/>
            <w:szCs w:val="24"/>
            <w:u w:val="none"/>
          </w:rPr>
          <w:t>http://bip.mzgok.lm.pl/1/18/n_29/przetarg_nieograniczony_na_inzyniera_kontraktu</w:t>
        </w:r>
      </w:hyperlink>
      <w:r w:rsidR="007C468B" w:rsidRPr="007C468B">
        <w:rPr>
          <w:rFonts w:ascii="Tahoma" w:hAnsi="Tahoma" w:cs="Tahoma"/>
          <w:sz w:val="24"/>
          <w:szCs w:val="24"/>
        </w:rPr>
        <w:t xml:space="preserve"> jest dostępna legenda?</w:t>
      </w:r>
    </w:p>
    <w:p w:rsidR="007C468B" w:rsidRPr="007C468B" w:rsidRDefault="007C468B" w:rsidP="007C468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7C468B" w:rsidRPr="007C468B" w:rsidRDefault="007C468B" w:rsidP="007C468B">
      <w:pPr>
        <w:autoSpaceDE w:val="0"/>
        <w:autoSpaceDN w:val="0"/>
        <w:adjustRightInd w:val="0"/>
        <w:spacing w:after="0" w:line="240" w:lineRule="auto"/>
        <w:rPr>
          <w:rFonts w:ascii="Tahoma" w:eastAsia="TimesNewRoman" w:hAnsi="Tahoma" w:cs="Tahoma"/>
          <w:sz w:val="24"/>
          <w:szCs w:val="24"/>
        </w:rPr>
      </w:pPr>
      <w:r w:rsidRPr="007C468B">
        <w:rPr>
          <w:rFonts w:ascii="Tahoma" w:hAnsi="Tahoma" w:cs="Tahoma"/>
          <w:b/>
          <w:bCs/>
          <w:sz w:val="24"/>
          <w:szCs w:val="24"/>
        </w:rPr>
        <w:t>Odpowied</w:t>
      </w:r>
      <w:r w:rsidRPr="007C468B">
        <w:rPr>
          <w:rFonts w:ascii="Tahoma" w:eastAsia="TimesNewRoman" w:hAnsi="Tahoma" w:cs="Tahoma"/>
          <w:sz w:val="24"/>
          <w:szCs w:val="24"/>
        </w:rPr>
        <w:t>ź</w:t>
      </w:r>
    </w:p>
    <w:p w:rsidR="00180111" w:rsidRPr="00180111" w:rsidRDefault="00180111" w:rsidP="00CA272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80111">
        <w:rPr>
          <w:rFonts w:ascii="Tahoma" w:eastAsia="Times New Roman" w:hAnsi="Tahoma" w:cs="Tahoma"/>
          <w:sz w:val="24"/>
          <w:szCs w:val="24"/>
          <w:lang w:eastAsia="pl-PL"/>
        </w:rPr>
        <w:t>Użyte w harmonogramie krzyż</w:t>
      </w:r>
      <w:r w:rsidRPr="007C468B">
        <w:rPr>
          <w:rFonts w:ascii="Tahoma" w:eastAsia="Times New Roman" w:hAnsi="Tahoma" w:cs="Tahoma"/>
          <w:sz w:val="24"/>
          <w:szCs w:val="24"/>
          <w:lang w:eastAsia="pl-PL"/>
        </w:rPr>
        <w:t>y</w:t>
      </w:r>
      <w:r w:rsidRPr="00180111">
        <w:rPr>
          <w:rFonts w:ascii="Tahoma" w:eastAsia="Times New Roman" w:hAnsi="Tahoma" w:cs="Tahoma"/>
          <w:sz w:val="24"/>
          <w:szCs w:val="24"/>
          <w:lang w:eastAsia="pl-PL"/>
        </w:rPr>
        <w:t>ki oznaczają czas planowanego przebiegu procedury pr</w:t>
      </w:r>
      <w:r w:rsidR="00AD7FD3">
        <w:rPr>
          <w:rFonts w:ascii="Tahoma" w:eastAsia="Times New Roman" w:hAnsi="Tahoma" w:cs="Tahoma"/>
          <w:sz w:val="24"/>
          <w:szCs w:val="24"/>
          <w:lang w:eastAsia="pl-PL"/>
        </w:rPr>
        <w:t>zetargowej i wyboru Wykonawcy. K</w:t>
      </w:r>
      <w:r w:rsidRPr="00180111">
        <w:rPr>
          <w:rFonts w:ascii="Tahoma" w:eastAsia="Times New Roman" w:hAnsi="Tahoma" w:cs="Tahoma"/>
          <w:sz w:val="24"/>
          <w:szCs w:val="24"/>
          <w:lang w:eastAsia="pl-PL"/>
        </w:rPr>
        <w:t>olorami są przedstawione poszczególne zadania z czasem realizacji (przebiegu)</w:t>
      </w:r>
      <w:r w:rsidR="00AD7FD3">
        <w:rPr>
          <w:rFonts w:ascii="Tahoma" w:eastAsia="Times New Roman" w:hAnsi="Tahoma" w:cs="Tahoma"/>
          <w:sz w:val="24"/>
          <w:szCs w:val="24"/>
          <w:lang w:eastAsia="pl-PL"/>
        </w:rPr>
        <w:t>.</w:t>
      </w:r>
      <w:r w:rsidRPr="00180111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AD7FD3">
        <w:rPr>
          <w:rFonts w:ascii="Tahoma" w:eastAsia="Times New Roman" w:hAnsi="Tahoma" w:cs="Tahoma"/>
          <w:sz w:val="24"/>
          <w:szCs w:val="24"/>
          <w:lang w:eastAsia="pl-PL"/>
        </w:rPr>
        <w:t>D</w:t>
      </w:r>
      <w:r w:rsidRPr="00180111">
        <w:rPr>
          <w:rFonts w:ascii="Tahoma" w:eastAsia="Times New Roman" w:hAnsi="Tahoma" w:cs="Tahoma"/>
          <w:sz w:val="24"/>
          <w:szCs w:val="24"/>
          <w:lang w:eastAsia="pl-PL"/>
        </w:rPr>
        <w:t>la przejrzystości użyto w harmonogramie kolorów przy każdym zadaniu innego, tylko kolor niebieski oznacza czas pracy Wykonawcy.</w:t>
      </w:r>
    </w:p>
    <w:p w:rsidR="00180111" w:rsidRPr="00180111" w:rsidRDefault="00180111" w:rsidP="00180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1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C49C6" w:rsidRDefault="003C49C6">
      <w:pPr>
        <w:rPr>
          <w:sz w:val="24"/>
          <w:szCs w:val="24"/>
        </w:rPr>
      </w:pPr>
    </w:p>
    <w:p w:rsidR="00D44B64" w:rsidRDefault="00D44B64">
      <w:pPr>
        <w:rPr>
          <w:sz w:val="24"/>
          <w:szCs w:val="24"/>
        </w:rPr>
      </w:pPr>
    </w:p>
    <w:p w:rsidR="00D44B64" w:rsidRPr="00D44B64" w:rsidRDefault="00D44B64" w:rsidP="00D44B64">
      <w:pPr>
        <w:ind w:left="2832" w:right="-638"/>
        <w:jc w:val="center"/>
        <w:rPr>
          <w:rFonts w:ascii="Tahoma" w:hAnsi="Tahoma" w:cs="Tahoma"/>
          <w:sz w:val="24"/>
          <w:szCs w:val="24"/>
        </w:rPr>
      </w:pPr>
      <w:r w:rsidRPr="00D44B64">
        <w:rPr>
          <w:rFonts w:ascii="Tahoma" w:hAnsi="Tahoma" w:cs="Tahoma"/>
          <w:sz w:val="24"/>
          <w:szCs w:val="24"/>
        </w:rPr>
        <w:t>Prezes Zarządu</w:t>
      </w:r>
    </w:p>
    <w:p w:rsidR="00D44B64" w:rsidRPr="00D44B64" w:rsidRDefault="00D44B64" w:rsidP="00D44B64">
      <w:pPr>
        <w:ind w:left="2832" w:right="-638"/>
        <w:jc w:val="center"/>
        <w:rPr>
          <w:rFonts w:ascii="Tahoma" w:hAnsi="Tahoma" w:cs="Tahoma"/>
          <w:b/>
          <w:sz w:val="24"/>
          <w:szCs w:val="24"/>
        </w:rPr>
      </w:pPr>
      <w:proofErr w:type="gramStart"/>
      <w:r w:rsidRPr="00D44B64">
        <w:rPr>
          <w:rFonts w:ascii="Tahoma" w:hAnsi="Tahoma" w:cs="Tahoma"/>
          <w:sz w:val="24"/>
          <w:szCs w:val="24"/>
        </w:rPr>
        <w:t>mgr</w:t>
      </w:r>
      <w:proofErr w:type="gramEnd"/>
      <w:r w:rsidRPr="00D44B64">
        <w:rPr>
          <w:rFonts w:ascii="Tahoma" w:hAnsi="Tahoma" w:cs="Tahoma"/>
          <w:sz w:val="24"/>
          <w:szCs w:val="24"/>
        </w:rPr>
        <w:t xml:space="preserve"> inż. Jan Skalski</w:t>
      </w:r>
    </w:p>
    <w:p w:rsidR="00D44B64" w:rsidRPr="007C468B" w:rsidRDefault="00D44B64">
      <w:pPr>
        <w:rPr>
          <w:sz w:val="24"/>
          <w:szCs w:val="24"/>
        </w:rPr>
      </w:pPr>
    </w:p>
    <w:sectPr w:rsidR="00D44B64" w:rsidRPr="007C46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691" w:rsidRDefault="00147691" w:rsidP="00147691">
      <w:pPr>
        <w:spacing w:after="0" w:line="240" w:lineRule="auto"/>
      </w:pPr>
      <w:r>
        <w:separator/>
      </w:r>
    </w:p>
  </w:endnote>
  <w:endnote w:type="continuationSeparator" w:id="0">
    <w:p w:rsidR="00147691" w:rsidRDefault="00147691" w:rsidP="0014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691" w:rsidRDefault="00147691" w:rsidP="00147691">
      <w:pPr>
        <w:spacing w:after="0" w:line="240" w:lineRule="auto"/>
      </w:pPr>
      <w:r>
        <w:separator/>
      </w:r>
    </w:p>
  </w:footnote>
  <w:footnote w:type="continuationSeparator" w:id="0">
    <w:p w:rsidR="00147691" w:rsidRDefault="00147691" w:rsidP="0014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91" w:rsidRDefault="00147691" w:rsidP="001476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-6985</wp:posOffset>
          </wp:positionV>
          <wp:extent cx="914400" cy="607060"/>
          <wp:effectExtent l="0" t="0" r="0" b="254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>
          <wp:extent cx="1828800" cy="635000"/>
          <wp:effectExtent l="0" t="0" r="0" b="0"/>
          <wp:docPr id="1" name="Obraz 1" descr="logo POIi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IiŚ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7691" w:rsidRDefault="001476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11"/>
    <w:rsid w:val="00147691"/>
    <w:rsid w:val="00160FA2"/>
    <w:rsid w:val="00180111"/>
    <w:rsid w:val="003C49C6"/>
    <w:rsid w:val="00631D37"/>
    <w:rsid w:val="007C468B"/>
    <w:rsid w:val="00AD7FD3"/>
    <w:rsid w:val="00CA2728"/>
    <w:rsid w:val="00D4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80111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631D3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31D3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nhideWhenUsed/>
    <w:rsid w:val="0014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7691"/>
  </w:style>
  <w:style w:type="paragraph" w:styleId="Stopka">
    <w:name w:val="footer"/>
    <w:basedOn w:val="Normalny"/>
    <w:link w:val="StopkaZnak"/>
    <w:uiPriority w:val="99"/>
    <w:unhideWhenUsed/>
    <w:rsid w:val="0014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691"/>
  </w:style>
  <w:style w:type="paragraph" w:styleId="Tekstdymka">
    <w:name w:val="Balloon Text"/>
    <w:basedOn w:val="Normalny"/>
    <w:link w:val="TekstdymkaZnak"/>
    <w:uiPriority w:val="99"/>
    <w:semiHidden/>
    <w:unhideWhenUsed/>
    <w:rsid w:val="0014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80111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631D3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31D3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nhideWhenUsed/>
    <w:rsid w:val="0014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7691"/>
  </w:style>
  <w:style w:type="paragraph" w:styleId="Stopka">
    <w:name w:val="footer"/>
    <w:basedOn w:val="Normalny"/>
    <w:link w:val="StopkaZnak"/>
    <w:uiPriority w:val="99"/>
    <w:unhideWhenUsed/>
    <w:rsid w:val="00147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691"/>
  </w:style>
  <w:style w:type="paragraph" w:styleId="Tekstdymka">
    <w:name w:val="Balloon Text"/>
    <w:basedOn w:val="Normalny"/>
    <w:link w:val="TekstdymkaZnak"/>
    <w:uiPriority w:val="99"/>
    <w:semiHidden/>
    <w:unhideWhenUsed/>
    <w:rsid w:val="0014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.mzgok.lm.pl/1/18/n_29/przetarg_nieograniczony_na_inzyniera_kontrakt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MZGOK KONIN</dc:creator>
  <cp:keywords/>
  <dc:description/>
  <cp:lastModifiedBy>MZGOK KONIN</cp:lastModifiedBy>
  <cp:revision>3</cp:revision>
  <cp:lastPrinted>2011-07-07T06:45:00Z</cp:lastPrinted>
  <dcterms:created xsi:type="dcterms:W3CDTF">2011-07-06T09:45:00Z</dcterms:created>
  <dcterms:modified xsi:type="dcterms:W3CDTF">2011-07-07T06:45:00Z</dcterms:modified>
</cp:coreProperties>
</file>