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8B" w:rsidRPr="00723A7A" w:rsidRDefault="00AD7FD3" w:rsidP="00796EC3">
      <w:pPr>
        <w:autoSpaceDE w:val="0"/>
        <w:autoSpaceDN w:val="0"/>
        <w:adjustRightInd w:val="0"/>
        <w:spacing w:after="0" w:line="240" w:lineRule="auto"/>
        <w:rPr>
          <w:rFonts w:cstheme="minorHAnsi"/>
        </w:rPr>
      </w:pPr>
      <w:r w:rsidRPr="00723A7A">
        <w:rPr>
          <w:rFonts w:cstheme="minorHAnsi"/>
        </w:rPr>
        <w:t>ZP.</w:t>
      </w:r>
      <w:r w:rsidR="00631D37" w:rsidRPr="00723A7A">
        <w:rPr>
          <w:rFonts w:cstheme="minorHAnsi"/>
        </w:rPr>
        <w:t>341-2/2011</w:t>
      </w:r>
    </w:p>
    <w:p w:rsidR="007C468B" w:rsidRPr="00723A7A" w:rsidRDefault="007C468B" w:rsidP="00796EC3">
      <w:pPr>
        <w:autoSpaceDE w:val="0"/>
        <w:autoSpaceDN w:val="0"/>
        <w:adjustRightInd w:val="0"/>
        <w:spacing w:after="0" w:line="240" w:lineRule="auto"/>
        <w:jc w:val="right"/>
        <w:rPr>
          <w:rFonts w:cstheme="minorHAnsi"/>
        </w:rPr>
      </w:pPr>
      <w:r w:rsidRPr="00723A7A">
        <w:rPr>
          <w:rFonts w:cstheme="minorHAnsi"/>
        </w:rPr>
        <w:t xml:space="preserve">Konin, dnia </w:t>
      </w:r>
      <w:r w:rsidR="00723A7A" w:rsidRPr="00723A7A">
        <w:rPr>
          <w:rFonts w:cstheme="minorHAnsi"/>
        </w:rPr>
        <w:t>19</w:t>
      </w:r>
      <w:r w:rsidR="00631D37" w:rsidRPr="00723A7A">
        <w:rPr>
          <w:rFonts w:cstheme="minorHAnsi"/>
        </w:rPr>
        <w:t>.07.2011</w:t>
      </w:r>
      <w:r w:rsidRPr="00723A7A">
        <w:rPr>
          <w:rFonts w:cstheme="minorHAnsi"/>
        </w:rPr>
        <w:t>r.</w:t>
      </w:r>
    </w:p>
    <w:p w:rsidR="00AD7FD3" w:rsidRPr="00723A7A" w:rsidRDefault="00AD7FD3" w:rsidP="00796EC3">
      <w:pPr>
        <w:autoSpaceDE w:val="0"/>
        <w:autoSpaceDN w:val="0"/>
        <w:adjustRightInd w:val="0"/>
        <w:spacing w:after="0" w:line="240" w:lineRule="auto"/>
        <w:rPr>
          <w:rFonts w:cstheme="minorHAnsi"/>
          <w:b/>
          <w:bCs/>
        </w:rPr>
      </w:pPr>
    </w:p>
    <w:p w:rsidR="00AD7FD3" w:rsidRPr="00723A7A" w:rsidRDefault="00AD7FD3" w:rsidP="00796EC3">
      <w:pPr>
        <w:autoSpaceDE w:val="0"/>
        <w:autoSpaceDN w:val="0"/>
        <w:adjustRightInd w:val="0"/>
        <w:spacing w:after="0" w:line="240" w:lineRule="auto"/>
        <w:rPr>
          <w:rFonts w:cstheme="minorHAnsi"/>
          <w:b/>
          <w:bCs/>
        </w:rPr>
      </w:pPr>
    </w:p>
    <w:p w:rsidR="007C468B" w:rsidRPr="00723A7A" w:rsidRDefault="007C468B" w:rsidP="00796EC3">
      <w:pPr>
        <w:autoSpaceDE w:val="0"/>
        <w:autoSpaceDN w:val="0"/>
        <w:adjustRightInd w:val="0"/>
        <w:spacing w:after="0" w:line="240" w:lineRule="auto"/>
        <w:jc w:val="center"/>
        <w:rPr>
          <w:rFonts w:cstheme="minorHAnsi"/>
          <w:b/>
          <w:bCs/>
        </w:rPr>
      </w:pPr>
      <w:r w:rsidRPr="00723A7A">
        <w:rPr>
          <w:rFonts w:cstheme="minorHAnsi"/>
          <w:b/>
          <w:bCs/>
        </w:rPr>
        <w:t>Wyja</w:t>
      </w:r>
      <w:r w:rsidRPr="00723A7A">
        <w:rPr>
          <w:rFonts w:eastAsia="TimesNewRoman" w:cstheme="minorHAnsi"/>
        </w:rPr>
        <w:t>ś</w:t>
      </w:r>
      <w:r w:rsidRPr="00723A7A">
        <w:rPr>
          <w:rFonts w:cstheme="minorHAnsi"/>
          <w:b/>
          <w:bCs/>
        </w:rPr>
        <w:t>nienie tre</w:t>
      </w:r>
      <w:r w:rsidRPr="00723A7A">
        <w:rPr>
          <w:rFonts w:eastAsia="TimesNewRoman" w:cstheme="minorHAnsi"/>
        </w:rPr>
        <w:t>ś</w:t>
      </w:r>
      <w:r w:rsidRPr="00723A7A">
        <w:rPr>
          <w:rFonts w:cstheme="minorHAnsi"/>
          <w:b/>
          <w:bCs/>
        </w:rPr>
        <w:t>ci SIWZ na:</w:t>
      </w:r>
    </w:p>
    <w:p w:rsidR="00631D37" w:rsidRPr="00723A7A" w:rsidRDefault="00631D37" w:rsidP="00796EC3">
      <w:pPr>
        <w:autoSpaceDE w:val="0"/>
        <w:autoSpaceDN w:val="0"/>
        <w:adjustRightInd w:val="0"/>
        <w:spacing w:after="0" w:line="240" w:lineRule="auto"/>
        <w:jc w:val="center"/>
        <w:rPr>
          <w:rFonts w:cstheme="minorHAnsi"/>
          <w:b/>
          <w:bCs/>
        </w:rPr>
      </w:pPr>
    </w:p>
    <w:p w:rsidR="00631D37" w:rsidRPr="00723A7A" w:rsidRDefault="00631D37" w:rsidP="00796EC3">
      <w:pPr>
        <w:pStyle w:val="Tekstpodstawowy3"/>
        <w:jc w:val="center"/>
        <w:rPr>
          <w:rFonts w:asciiTheme="minorHAnsi" w:hAnsiTheme="minorHAnsi" w:cstheme="minorHAnsi"/>
          <w:b w:val="0"/>
          <w:sz w:val="22"/>
          <w:szCs w:val="22"/>
        </w:rPr>
      </w:pPr>
      <w:r w:rsidRPr="00723A7A">
        <w:rPr>
          <w:rFonts w:asciiTheme="minorHAnsi" w:hAnsiTheme="minorHAnsi" w:cstheme="minorHAnsi"/>
          <w:b w:val="0"/>
          <w:sz w:val="22"/>
          <w:szCs w:val="22"/>
        </w:rPr>
        <w:t>„</w:t>
      </w:r>
      <w:r w:rsidRPr="00723A7A">
        <w:rPr>
          <w:rFonts w:asciiTheme="minorHAnsi" w:hAnsiTheme="minorHAnsi" w:cstheme="minorHAnsi"/>
          <w:sz w:val="22"/>
          <w:szCs w:val="22"/>
        </w:rPr>
        <w:t>PEŁNIENIE FUNKCJI INŻYNIERA KONTRAKTU NAD BUDOWĄ ZAKŁADU TERMICZNEGO UNIESZKODLIWIANIA ODPADÓW W KONINIE ORAZ REKULTYWACJĄ CZTERNASTU GMINNYCH SKŁADOWISK ODPADÓW</w:t>
      </w:r>
      <w:r w:rsidRPr="00723A7A">
        <w:rPr>
          <w:rFonts w:asciiTheme="minorHAnsi" w:hAnsiTheme="minorHAnsi" w:cstheme="minorHAnsi"/>
          <w:b w:val="0"/>
          <w:sz w:val="22"/>
          <w:szCs w:val="22"/>
        </w:rPr>
        <w:t>”</w:t>
      </w:r>
    </w:p>
    <w:p w:rsidR="00631D37" w:rsidRPr="00723A7A" w:rsidRDefault="00631D37" w:rsidP="00796EC3">
      <w:pPr>
        <w:pStyle w:val="Tekstpodstawowy3"/>
        <w:jc w:val="center"/>
        <w:rPr>
          <w:rFonts w:asciiTheme="minorHAnsi" w:hAnsiTheme="minorHAnsi" w:cstheme="minorHAnsi"/>
          <w:b w:val="0"/>
          <w:sz w:val="22"/>
          <w:szCs w:val="22"/>
        </w:rPr>
      </w:pPr>
      <w:r w:rsidRPr="00723A7A">
        <w:rPr>
          <w:rFonts w:asciiTheme="minorHAnsi" w:hAnsiTheme="minorHAnsi" w:cstheme="minorHAnsi"/>
          <w:b w:val="0"/>
          <w:sz w:val="22"/>
          <w:szCs w:val="22"/>
        </w:rPr>
        <w:t xml:space="preserve"> </w:t>
      </w:r>
    </w:p>
    <w:p w:rsidR="00631D37" w:rsidRPr="00723A7A" w:rsidRDefault="00631D37" w:rsidP="00796EC3">
      <w:pPr>
        <w:pStyle w:val="Tekstpodstawowy3"/>
        <w:jc w:val="center"/>
        <w:rPr>
          <w:rFonts w:asciiTheme="minorHAnsi" w:hAnsiTheme="minorHAnsi" w:cstheme="minorHAnsi"/>
          <w:sz w:val="22"/>
          <w:szCs w:val="22"/>
        </w:rPr>
      </w:pPr>
      <w:r w:rsidRPr="00723A7A">
        <w:rPr>
          <w:rFonts w:asciiTheme="minorHAnsi" w:hAnsiTheme="minorHAnsi" w:cstheme="minorHAnsi"/>
          <w:sz w:val="22"/>
          <w:szCs w:val="22"/>
        </w:rPr>
        <w:t>W RAMACH PROJEKTU PN:</w:t>
      </w:r>
    </w:p>
    <w:p w:rsidR="00631D37" w:rsidRPr="00723A7A" w:rsidRDefault="00631D37" w:rsidP="00796EC3">
      <w:pPr>
        <w:pStyle w:val="Tekstpodstawowy3"/>
        <w:jc w:val="center"/>
        <w:rPr>
          <w:rFonts w:asciiTheme="minorHAnsi" w:hAnsiTheme="minorHAnsi" w:cstheme="minorHAnsi"/>
          <w:sz w:val="22"/>
          <w:szCs w:val="22"/>
        </w:rPr>
      </w:pPr>
      <w:r w:rsidRPr="00723A7A">
        <w:rPr>
          <w:rFonts w:asciiTheme="minorHAnsi" w:hAnsiTheme="minorHAnsi" w:cstheme="minorHAnsi"/>
          <w:sz w:val="22"/>
          <w:szCs w:val="22"/>
        </w:rPr>
        <w:t xml:space="preserve"> </w:t>
      </w:r>
    </w:p>
    <w:p w:rsidR="00631D37" w:rsidRPr="00723A7A" w:rsidRDefault="00631D37" w:rsidP="00796EC3">
      <w:pPr>
        <w:pStyle w:val="Tekstpodstawowy3"/>
        <w:jc w:val="center"/>
        <w:rPr>
          <w:rFonts w:asciiTheme="minorHAnsi" w:hAnsiTheme="minorHAnsi" w:cstheme="minorHAnsi"/>
          <w:b w:val="0"/>
          <w:sz w:val="22"/>
          <w:szCs w:val="22"/>
        </w:rPr>
      </w:pPr>
      <w:r w:rsidRPr="00723A7A">
        <w:rPr>
          <w:rFonts w:asciiTheme="minorHAnsi" w:hAnsiTheme="minorHAnsi" w:cstheme="minorHAnsi"/>
          <w:sz w:val="22"/>
          <w:szCs w:val="22"/>
        </w:rPr>
        <w:t>„UPORZĄDKOWANIE GOSPODARKI ODPADAMI NA TERENIE SUBREGIONU KONIŃSKIEGO</w:t>
      </w:r>
      <w:r w:rsidRPr="00723A7A">
        <w:rPr>
          <w:rFonts w:asciiTheme="minorHAnsi" w:hAnsiTheme="minorHAnsi" w:cstheme="minorHAnsi"/>
          <w:b w:val="0"/>
          <w:sz w:val="22"/>
          <w:szCs w:val="22"/>
        </w:rPr>
        <w:t>”</w:t>
      </w:r>
    </w:p>
    <w:p w:rsidR="007C468B" w:rsidRPr="00723A7A" w:rsidRDefault="007C468B" w:rsidP="00796EC3">
      <w:pPr>
        <w:autoSpaceDE w:val="0"/>
        <w:autoSpaceDN w:val="0"/>
        <w:adjustRightInd w:val="0"/>
        <w:spacing w:after="0" w:line="240" w:lineRule="auto"/>
        <w:rPr>
          <w:rFonts w:cstheme="minorHAnsi"/>
        </w:rPr>
      </w:pPr>
    </w:p>
    <w:p w:rsidR="00D27EA1" w:rsidRPr="00723A7A" w:rsidRDefault="00D27EA1" w:rsidP="00796EC3">
      <w:pPr>
        <w:spacing w:line="240" w:lineRule="auto"/>
        <w:jc w:val="both"/>
        <w:rPr>
          <w:rFonts w:cstheme="minorHAnsi"/>
        </w:rPr>
      </w:pPr>
      <w:r w:rsidRPr="00723A7A">
        <w:rPr>
          <w:rFonts w:cstheme="minorHAnsi"/>
        </w:rPr>
        <w:t>Działając na podstawie art.38 ust. 2 ustawy z dnia 29 stycznia 2004r. Prawo zamówień Publicznych (</w:t>
      </w:r>
      <w:proofErr w:type="spellStart"/>
      <w:r w:rsidRPr="00723A7A">
        <w:rPr>
          <w:rFonts w:cstheme="minorHAnsi"/>
        </w:rPr>
        <w:t>Dz.U</w:t>
      </w:r>
      <w:proofErr w:type="spellEnd"/>
      <w:r w:rsidRPr="00723A7A">
        <w:rPr>
          <w:rFonts w:cstheme="minorHAnsi"/>
        </w:rPr>
        <w:t>. 2010. Nr 113, poz. 759 ze z</w:t>
      </w:r>
      <w:r w:rsidR="00723A7A" w:rsidRPr="00723A7A">
        <w:rPr>
          <w:rFonts w:cstheme="minorHAnsi"/>
        </w:rPr>
        <w:t>m.) zawiadamia się, że w dniu 14</w:t>
      </w:r>
      <w:r w:rsidRPr="00723A7A">
        <w:rPr>
          <w:rFonts w:cstheme="minorHAnsi"/>
        </w:rPr>
        <w:t xml:space="preserve">.07.2011r. wpłynął wniosek </w:t>
      </w:r>
      <w:r w:rsidR="007137BE">
        <w:rPr>
          <w:rFonts w:cstheme="minorHAnsi"/>
        </w:rPr>
        <w:t xml:space="preserve">                   </w:t>
      </w:r>
      <w:r w:rsidRPr="00723A7A">
        <w:rPr>
          <w:rFonts w:cstheme="minorHAnsi"/>
        </w:rPr>
        <w:t xml:space="preserve">o wyjaśnienie treści SIWZ, na który udziela się następującej odpowiedzi. </w:t>
      </w:r>
    </w:p>
    <w:p w:rsidR="00D27EA1" w:rsidRPr="00723A7A" w:rsidRDefault="00723A7A" w:rsidP="00796EC3">
      <w:pPr>
        <w:spacing w:after="0" w:line="240" w:lineRule="auto"/>
        <w:rPr>
          <w:rFonts w:cstheme="minorHAnsi"/>
          <w:b/>
        </w:rPr>
      </w:pPr>
      <w:r w:rsidRPr="00723A7A">
        <w:rPr>
          <w:rFonts w:cstheme="minorHAnsi"/>
          <w:b/>
        </w:rPr>
        <w:t xml:space="preserve">Pytanie </w:t>
      </w:r>
      <w:r>
        <w:rPr>
          <w:rFonts w:cstheme="minorHAnsi"/>
          <w:b/>
        </w:rPr>
        <w:t xml:space="preserve">nr </w:t>
      </w:r>
      <w:r w:rsidRPr="00723A7A">
        <w:rPr>
          <w:rFonts w:cstheme="minorHAnsi"/>
          <w:b/>
        </w:rPr>
        <w:t>1</w:t>
      </w:r>
    </w:p>
    <w:p w:rsidR="00723A7A" w:rsidRPr="00723A7A" w:rsidRDefault="00723A7A" w:rsidP="00796EC3">
      <w:pPr>
        <w:shd w:val="clear" w:color="auto" w:fill="FFFFFF"/>
        <w:tabs>
          <w:tab w:val="left" w:pos="5580"/>
        </w:tabs>
        <w:spacing w:after="0" w:line="240" w:lineRule="auto"/>
        <w:jc w:val="both"/>
        <w:rPr>
          <w:rFonts w:cstheme="minorHAnsi"/>
        </w:rPr>
      </w:pPr>
      <w:r w:rsidRPr="00723A7A">
        <w:rPr>
          <w:rFonts w:cstheme="minorHAnsi"/>
          <w:color w:val="000000"/>
          <w:spacing w:val="-4"/>
        </w:rPr>
        <w:t xml:space="preserve">Zwracamy się z prośbą o potwierdzenie, iż brak wskazania zastępstwa Specjalistów </w:t>
      </w:r>
      <w:r w:rsidRPr="00723A7A">
        <w:rPr>
          <w:rFonts w:cstheme="minorHAnsi"/>
          <w:color w:val="000000"/>
          <w:spacing w:val="-10"/>
        </w:rPr>
        <w:t xml:space="preserve">nr 1, 2, 8, 11 oraz 12, bądź zaproponowanie na niniejsze zastępstwa członka zespołu </w:t>
      </w:r>
      <w:r w:rsidRPr="00723A7A">
        <w:rPr>
          <w:rFonts w:cstheme="minorHAnsi"/>
          <w:color w:val="000000"/>
          <w:spacing w:val="-5"/>
        </w:rPr>
        <w:t>nie spełniającego minimalnych wymogów</w:t>
      </w:r>
      <w:r>
        <w:rPr>
          <w:rFonts w:cstheme="minorHAnsi"/>
          <w:color w:val="000000"/>
          <w:spacing w:val="-5"/>
        </w:rPr>
        <w:t xml:space="preserve">                  </w:t>
      </w:r>
      <w:r w:rsidRPr="00723A7A">
        <w:rPr>
          <w:rFonts w:cstheme="minorHAnsi"/>
          <w:color w:val="000000"/>
          <w:spacing w:val="-5"/>
        </w:rPr>
        <w:t xml:space="preserve"> w zakresie kwalifikacji i doświadczenia </w:t>
      </w:r>
      <w:r w:rsidRPr="00723A7A">
        <w:rPr>
          <w:rFonts w:cstheme="minorHAnsi"/>
          <w:color w:val="000000"/>
          <w:spacing w:val="-9"/>
        </w:rPr>
        <w:t xml:space="preserve">nie spowoduje wykluczenia Wykonawcy lecz będzie skutkowało nie przyznaniem </w:t>
      </w:r>
      <w:r w:rsidRPr="00723A7A">
        <w:rPr>
          <w:rFonts w:cstheme="minorHAnsi"/>
          <w:color w:val="000000"/>
        </w:rPr>
        <w:t>punktów w kryterium „jakość".</w:t>
      </w:r>
    </w:p>
    <w:p w:rsidR="00723A7A" w:rsidRPr="00723A7A" w:rsidRDefault="00723A7A" w:rsidP="00796EC3">
      <w:pPr>
        <w:shd w:val="clear" w:color="auto" w:fill="FFFFFF"/>
        <w:tabs>
          <w:tab w:val="left" w:pos="5580"/>
        </w:tabs>
        <w:spacing w:after="0" w:line="240" w:lineRule="auto"/>
        <w:jc w:val="both"/>
        <w:rPr>
          <w:rFonts w:cstheme="minorHAnsi"/>
        </w:rPr>
      </w:pPr>
      <w:r w:rsidRPr="00723A7A">
        <w:rPr>
          <w:rFonts w:cstheme="minorHAnsi"/>
          <w:color w:val="000000"/>
          <w:spacing w:val="-9"/>
        </w:rPr>
        <w:t xml:space="preserve">Należy bowiem zwrócić uwagę, iż kryteria oceny ofert nie mogą dotyczyć właściwości </w:t>
      </w:r>
      <w:r w:rsidRPr="00723A7A">
        <w:rPr>
          <w:rFonts w:cstheme="minorHAnsi"/>
          <w:color w:val="000000"/>
          <w:spacing w:val="-13"/>
        </w:rPr>
        <w:t xml:space="preserve">Wykonawcy albowiem te stanowią przesłanki wykluczenia Wykonawcy z postępowania. </w:t>
      </w:r>
      <w:r w:rsidRPr="00723A7A">
        <w:rPr>
          <w:rFonts w:cstheme="minorHAnsi"/>
          <w:color w:val="000000"/>
        </w:rPr>
        <w:t xml:space="preserve">Jeśli więc brak wskazania ww. zastępstwa, bądź wskazanie zastępstwa </w:t>
      </w:r>
      <w:r w:rsidRPr="00723A7A">
        <w:rPr>
          <w:rFonts w:cstheme="minorHAnsi"/>
          <w:color w:val="000000"/>
          <w:spacing w:val="-10"/>
        </w:rPr>
        <w:t xml:space="preserve">nie spełniającego oczekiwań Zamawiającego, miało by skutkować wykluczeniem </w:t>
      </w:r>
      <w:r w:rsidRPr="00723A7A">
        <w:rPr>
          <w:rFonts w:cstheme="minorHAnsi"/>
          <w:color w:val="000000"/>
          <w:spacing w:val="-11"/>
        </w:rPr>
        <w:t xml:space="preserve">Wykonawcy z postępowania, zwracamy się o modyfikację SIWZ poprzez wykreślenie </w:t>
      </w:r>
      <w:proofErr w:type="spellStart"/>
      <w:r w:rsidRPr="00723A7A">
        <w:rPr>
          <w:rFonts w:cstheme="minorHAnsi"/>
          <w:color w:val="000000"/>
          <w:spacing w:val="-8"/>
        </w:rPr>
        <w:t>pkt</w:t>
      </w:r>
      <w:proofErr w:type="spellEnd"/>
      <w:r w:rsidRPr="00723A7A">
        <w:rPr>
          <w:rFonts w:cstheme="minorHAnsi"/>
          <w:color w:val="000000"/>
          <w:spacing w:val="-8"/>
        </w:rPr>
        <w:t xml:space="preserve"> 1 </w:t>
      </w:r>
      <w:proofErr w:type="spellStart"/>
      <w:r w:rsidRPr="00723A7A">
        <w:rPr>
          <w:rFonts w:cstheme="minorHAnsi"/>
          <w:color w:val="000000"/>
          <w:spacing w:val="-8"/>
        </w:rPr>
        <w:t>ppkt</w:t>
      </w:r>
      <w:proofErr w:type="spellEnd"/>
      <w:r w:rsidRPr="00723A7A">
        <w:rPr>
          <w:rFonts w:cstheme="minorHAnsi"/>
          <w:color w:val="000000"/>
          <w:spacing w:val="-8"/>
        </w:rPr>
        <w:t xml:space="preserve"> 2) lit a) rozdziału XII SIWZ tj. </w:t>
      </w:r>
      <w:proofErr w:type="spellStart"/>
      <w:r w:rsidRPr="00723A7A">
        <w:rPr>
          <w:rFonts w:cstheme="minorHAnsi"/>
          <w:color w:val="000000"/>
          <w:spacing w:val="-8"/>
        </w:rPr>
        <w:t>podkryterium</w:t>
      </w:r>
      <w:proofErr w:type="spellEnd"/>
      <w:r w:rsidRPr="00723A7A">
        <w:rPr>
          <w:rFonts w:cstheme="minorHAnsi"/>
          <w:color w:val="000000"/>
          <w:spacing w:val="-8"/>
        </w:rPr>
        <w:t xml:space="preserve"> „zastępowalność specjalistów" </w:t>
      </w:r>
      <w:r w:rsidRPr="00723A7A">
        <w:rPr>
          <w:rFonts w:cstheme="minorHAnsi"/>
          <w:color w:val="000000"/>
          <w:spacing w:val="-10"/>
        </w:rPr>
        <w:t xml:space="preserve">w kryterium oceny ofert – „jakość". W związku                              z powyższym rozumiemy, iż ewentualne </w:t>
      </w:r>
      <w:r w:rsidRPr="00723A7A">
        <w:rPr>
          <w:rFonts w:cstheme="minorHAnsi"/>
          <w:color w:val="000000"/>
          <w:spacing w:val="-12"/>
        </w:rPr>
        <w:t xml:space="preserve">wezwania do wyjaśnień / uzupełnień w części dotyczącej zastępstwa członków zespołu </w:t>
      </w:r>
      <w:r w:rsidRPr="00723A7A">
        <w:rPr>
          <w:rFonts w:cstheme="minorHAnsi"/>
          <w:color w:val="000000"/>
          <w:spacing w:val="-7"/>
        </w:rPr>
        <w:t xml:space="preserve">nie ma zastosowania, bowiem nie jest to część oferty dotycząca potwierdzenia </w:t>
      </w:r>
      <w:r w:rsidRPr="00723A7A">
        <w:rPr>
          <w:rFonts w:cstheme="minorHAnsi"/>
          <w:color w:val="000000"/>
          <w:spacing w:val="-13"/>
        </w:rPr>
        <w:t xml:space="preserve">spełniania warunków udziału w postępowaniu. Jeśli jednak Zmawiający przewiduje ww. </w:t>
      </w:r>
      <w:r w:rsidRPr="00723A7A">
        <w:rPr>
          <w:rFonts w:cstheme="minorHAnsi"/>
          <w:color w:val="000000"/>
          <w:spacing w:val="-10"/>
        </w:rPr>
        <w:t xml:space="preserve">wezwania, prosimy o wyjaśnienie, czy w opinii Zamawiającego brak potwierdzenia </w:t>
      </w:r>
      <w:r w:rsidRPr="00723A7A">
        <w:rPr>
          <w:rFonts w:cstheme="minorHAnsi"/>
          <w:color w:val="000000"/>
          <w:spacing w:val="-8"/>
        </w:rPr>
        <w:t xml:space="preserve">dysponowania   takimi   osobami   będzie   skutkować   wykluczeniem   Wykonawcy </w:t>
      </w:r>
      <w:r w:rsidRPr="00723A7A">
        <w:rPr>
          <w:rFonts w:cstheme="minorHAnsi"/>
          <w:color w:val="000000"/>
        </w:rPr>
        <w:t xml:space="preserve">i zatrzymaniem wadium w sytuacji opisanej w </w:t>
      </w:r>
      <w:r w:rsidRPr="00723A7A">
        <w:rPr>
          <w:rFonts w:cstheme="minorHAnsi"/>
          <w:bCs/>
          <w:color w:val="000000"/>
        </w:rPr>
        <w:t>art.</w:t>
      </w:r>
      <w:r w:rsidRPr="00723A7A">
        <w:rPr>
          <w:rFonts w:cstheme="minorHAnsi"/>
          <w:b/>
          <w:bCs/>
          <w:color w:val="000000"/>
        </w:rPr>
        <w:t xml:space="preserve"> </w:t>
      </w:r>
      <w:r w:rsidRPr="00723A7A">
        <w:rPr>
          <w:rFonts w:cstheme="minorHAnsi"/>
          <w:color w:val="000000"/>
        </w:rPr>
        <w:t xml:space="preserve">24 ust 2 pkt 4 w związku z art. 26 ust 3 i 4 oraz art. 46 ust. 4a Ustawa Prawo Zamówień Publicznych. W takiej sytuacji </w:t>
      </w:r>
      <w:r w:rsidRPr="00723A7A">
        <w:rPr>
          <w:rFonts w:cstheme="minorHAnsi"/>
          <w:color w:val="000000"/>
          <w:spacing w:val="-2"/>
        </w:rPr>
        <w:t xml:space="preserve">zwracamy się o modyfikację </w:t>
      </w:r>
      <w:r w:rsidRPr="00723A7A">
        <w:rPr>
          <w:rFonts w:cstheme="minorHAnsi"/>
          <w:bCs/>
          <w:color w:val="000000"/>
          <w:spacing w:val="-2"/>
        </w:rPr>
        <w:t>SIWZ</w:t>
      </w:r>
      <w:r w:rsidRPr="00723A7A">
        <w:rPr>
          <w:rFonts w:cstheme="minorHAnsi"/>
          <w:b/>
          <w:bCs/>
          <w:color w:val="000000"/>
          <w:spacing w:val="-2"/>
        </w:rPr>
        <w:t xml:space="preserve"> </w:t>
      </w:r>
      <w:r w:rsidRPr="00723A7A">
        <w:rPr>
          <w:rFonts w:cstheme="minorHAnsi"/>
          <w:color w:val="000000"/>
          <w:spacing w:val="-2"/>
        </w:rPr>
        <w:t xml:space="preserve">poprzez wykreślenie </w:t>
      </w:r>
      <w:proofErr w:type="spellStart"/>
      <w:r w:rsidRPr="00723A7A">
        <w:rPr>
          <w:rFonts w:cstheme="minorHAnsi"/>
          <w:color w:val="000000"/>
          <w:spacing w:val="-2"/>
        </w:rPr>
        <w:t>podkryterium</w:t>
      </w:r>
      <w:proofErr w:type="spellEnd"/>
      <w:r w:rsidRPr="00723A7A">
        <w:rPr>
          <w:rFonts w:cstheme="minorHAnsi"/>
          <w:color w:val="000000"/>
          <w:spacing w:val="-2"/>
        </w:rPr>
        <w:t xml:space="preserve"> „zastępowalność </w:t>
      </w:r>
      <w:r w:rsidRPr="00723A7A">
        <w:rPr>
          <w:rFonts w:cstheme="minorHAnsi"/>
          <w:color w:val="000000"/>
        </w:rPr>
        <w:t>specjalistów"</w:t>
      </w:r>
      <w:r>
        <w:rPr>
          <w:rFonts w:cstheme="minorHAnsi"/>
          <w:color w:val="000000"/>
        </w:rPr>
        <w:t xml:space="preserve">               </w:t>
      </w:r>
      <w:r w:rsidRPr="00723A7A">
        <w:rPr>
          <w:rFonts w:cstheme="minorHAnsi"/>
          <w:color w:val="000000"/>
        </w:rPr>
        <w:t xml:space="preserve"> w kryterium oceny ofert – „Jakość". Wnosimy o potwierdzenie, iż wykonawca powinien wypełnić załącznik nr 5 do SIWZ „Wykaż osób" z wyraźnym wskazaniem, która z osób jest proponowana na zastępcę, a która na specjalistę potwierdzającego spełnianie warunku udziału w postępowaniu, </w:t>
      </w:r>
      <w:r>
        <w:rPr>
          <w:rFonts w:cstheme="minorHAnsi"/>
          <w:color w:val="000000"/>
        </w:rPr>
        <w:t xml:space="preserve">                  </w:t>
      </w:r>
      <w:r w:rsidRPr="00723A7A">
        <w:rPr>
          <w:rFonts w:cstheme="minorHAnsi"/>
          <w:color w:val="000000"/>
        </w:rPr>
        <w:t xml:space="preserve">o którym mowa w Rozdziale V </w:t>
      </w:r>
      <w:proofErr w:type="spellStart"/>
      <w:r w:rsidRPr="00723A7A">
        <w:rPr>
          <w:rFonts w:cstheme="minorHAnsi"/>
          <w:color w:val="000000"/>
        </w:rPr>
        <w:t>pkt</w:t>
      </w:r>
      <w:proofErr w:type="spellEnd"/>
      <w:r w:rsidRPr="00723A7A">
        <w:rPr>
          <w:rFonts w:cstheme="minorHAnsi"/>
          <w:color w:val="000000"/>
        </w:rPr>
        <w:t xml:space="preserve"> 2 </w:t>
      </w:r>
      <w:proofErr w:type="spellStart"/>
      <w:r w:rsidRPr="00723A7A">
        <w:rPr>
          <w:rFonts w:cstheme="minorHAnsi"/>
          <w:color w:val="000000"/>
        </w:rPr>
        <w:t>ppkt</w:t>
      </w:r>
      <w:proofErr w:type="spellEnd"/>
      <w:r w:rsidRPr="00723A7A">
        <w:rPr>
          <w:rFonts w:cstheme="minorHAnsi"/>
          <w:color w:val="000000"/>
        </w:rPr>
        <w:t xml:space="preserve"> 2) SIWZ, w części dotyczącej dysponowania osobami </w:t>
      </w:r>
      <w:r w:rsidRPr="00723A7A">
        <w:rPr>
          <w:rFonts w:cstheme="minorHAnsi"/>
          <w:color w:val="000000"/>
          <w:spacing w:val="-1"/>
        </w:rPr>
        <w:t xml:space="preserve">zdolnymi do wykonania zamówienia, czy też takie przyporządkowanie ma nastąpić </w:t>
      </w:r>
      <w:r w:rsidRPr="00723A7A">
        <w:rPr>
          <w:rFonts w:cstheme="minorHAnsi"/>
          <w:color w:val="000000"/>
        </w:rPr>
        <w:t>wyłącznie w pkt 7 formularza „Oferta".</w:t>
      </w:r>
    </w:p>
    <w:p w:rsidR="00796EC3" w:rsidRDefault="00796EC3" w:rsidP="00796EC3">
      <w:pPr>
        <w:shd w:val="clear" w:color="auto" w:fill="FFFFFF"/>
        <w:tabs>
          <w:tab w:val="left" w:pos="5580"/>
        </w:tabs>
        <w:spacing w:after="0" w:line="240" w:lineRule="auto"/>
        <w:ind w:right="43"/>
        <w:jc w:val="both"/>
        <w:rPr>
          <w:rFonts w:cstheme="minorHAnsi"/>
          <w:b/>
          <w:color w:val="000000"/>
          <w:spacing w:val="-1"/>
        </w:rPr>
      </w:pPr>
    </w:p>
    <w:p w:rsidR="00723A7A" w:rsidRPr="00723A7A" w:rsidRDefault="00723A7A" w:rsidP="00796EC3">
      <w:pPr>
        <w:shd w:val="clear" w:color="auto" w:fill="FFFFFF"/>
        <w:tabs>
          <w:tab w:val="left" w:pos="5580"/>
        </w:tabs>
        <w:spacing w:after="0" w:line="240" w:lineRule="auto"/>
        <w:ind w:right="43"/>
        <w:jc w:val="both"/>
        <w:rPr>
          <w:rFonts w:cstheme="minorHAnsi"/>
          <w:b/>
          <w:color w:val="000000"/>
          <w:spacing w:val="-1"/>
        </w:rPr>
      </w:pPr>
      <w:r w:rsidRPr="00723A7A">
        <w:rPr>
          <w:rFonts w:cstheme="minorHAnsi"/>
          <w:b/>
          <w:color w:val="000000"/>
          <w:spacing w:val="-1"/>
        </w:rPr>
        <w:t>Odpowiedź</w:t>
      </w:r>
    </w:p>
    <w:p w:rsidR="00723A7A" w:rsidRPr="00723A7A" w:rsidRDefault="00723A7A" w:rsidP="00796EC3">
      <w:pPr>
        <w:shd w:val="clear" w:color="auto" w:fill="FFFFFF"/>
        <w:tabs>
          <w:tab w:val="left" w:pos="5580"/>
        </w:tabs>
        <w:spacing w:after="0" w:line="240" w:lineRule="auto"/>
        <w:ind w:right="43"/>
        <w:jc w:val="both"/>
        <w:rPr>
          <w:rFonts w:cstheme="minorHAnsi"/>
          <w:color w:val="000000"/>
          <w:spacing w:val="-1"/>
        </w:rPr>
      </w:pPr>
      <w:r w:rsidRPr="00723A7A">
        <w:rPr>
          <w:rFonts w:cstheme="minorHAnsi"/>
          <w:color w:val="000000"/>
          <w:spacing w:val="-1"/>
        </w:rPr>
        <w:t xml:space="preserve">Zamawiający potwierdza, że brak wskazania </w:t>
      </w:r>
      <w:r w:rsidRPr="00723A7A">
        <w:rPr>
          <w:rFonts w:cstheme="minorHAnsi"/>
          <w:color w:val="000000"/>
          <w:spacing w:val="-4"/>
        </w:rPr>
        <w:t xml:space="preserve">zastępstwa Specjalistów </w:t>
      </w:r>
      <w:r w:rsidRPr="00723A7A">
        <w:rPr>
          <w:rFonts w:cstheme="minorHAnsi"/>
          <w:color w:val="000000"/>
          <w:spacing w:val="-10"/>
        </w:rPr>
        <w:t xml:space="preserve">nr 1, 2, 8, 11 oraz  12 będzie skutkować nie przyznaniem punktów w </w:t>
      </w:r>
      <w:proofErr w:type="spellStart"/>
      <w:r w:rsidRPr="00723A7A">
        <w:rPr>
          <w:rFonts w:cstheme="minorHAnsi"/>
          <w:color w:val="000000"/>
          <w:spacing w:val="-10"/>
        </w:rPr>
        <w:t>podkryterium</w:t>
      </w:r>
      <w:proofErr w:type="spellEnd"/>
      <w:r w:rsidRPr="00723A7A">
        <w:rPr>
          <w:rFonts w:cstheme="minorHAnsi"/>
          <w:color w:val="000000"/>
          <w:spacing w:val="-10"/>
        </w:rPr>
        <w:t xml:space="preserve"> „Zastępowalność kluczowego personelu”,  natomiast Zamawiający nie dopuszcza wskazywania na zastępstwo Specjalistów osób nie spełniających wymagań stawianym Specjalistom nr 1, 2, 8, 11 oraz  12. Zamawiający potwierdza również, iż wykonawcy powinni wypełnić załącznik  nr 5 do </w:t>
      </w:r>
      <w:proofErr w:type="spellStart"/>
      <w:r w:rsidRPr="00723A7A">
        <w:rPr>
          <w:rFonts w:cstheme="minorHAnsi"/>
          <w:color w:val="000000"/>
          <w:spacing w:val="-10"/>
        </w:rPr>
        <w:t>siwz</w:t>
      </w:r>
      <w:proofErr w:type="spellEnd"/>
      <w:r w:rsidRPr="00723A7A">
        <w:rPr>
          <w:rFonts w:cstheme="minorHAnsi"/>
          <w:color w:val="000000"/>
          <w:spacing w:val="-10"/>
        </w:rPr>
        <w:t xml:space="preserve"> „Wykaz osób” z wskazaniem, która z zaproponowanych osób należy do składu podstawowego, a która wskazana jest na następcę.</w:t>
      </w:r>
    </w:p>
    <w:p w:rsidR="00796EC3" w:rsidRDefault="00796EC3" w:rsidP="00796EC3">
      <w:pPr>
        <w:shd w:val="clear" w:color="auto" w:fill="FFFFFF"/>
        <w:tabs>
          <w:tab w:val="left" w:pos="5580"/>
        </w:tabs>
        <w:spacing w:after="0" w:line="240" w:lineRule="auto"/>
        <w:ind w:right="43"/>
        <w:jc w:val="both"/>
        <w:rPr>
          <w:rFonts w:cstheme="minorHAnsi"/>
          <w:b/>
          <w:color w:val="000000"/>
          <w:spacing w:val="-1"/>
        </w:rPr>
      </w:pPr>
    </w:p>
    <w:p w:rsidR="00796EC3" w:rsidRDefault="00796EC3" w:rsidP="00796EC3">
      <w:pPr>
        <w:shd w:val="clear" w:color="auto" w:fill="FFFFFF"/>
        <w:tabs>
          <w:tab w:val="left" w:pos="5580"/>
        </w:tabs>
        <w:spacing w:after="0" w:line="240" w:lineRule="auto"/>
        <w:ind w:right="43"/>
        <w:jc w:val="both"/>
        <w:rPr>
          <w:rFonts w:cstheme="minorHAnsi"/>
          <w:b/>
          <w:color w:val="000000"/>
          <w:spacing w:val="-1"/>
        </w:rPr>
      </w:pPr>
    </w:p>
    <w:p w:rsidR="00723A7A" w:rsidRPr="00723A7A" w:rsidRDefault="00723A7A" w:rsidP="00796EC3">
      <w:pPr>
        <w:shd w:val="clear" w:color="auto" w:fill="FFFFFF"/>
        <w:tabs>
          <w:tab w:val="left" w:pos="5580"/>
        </w:tabs>
        <w:spacing w:after="0" w:line="240" w:lineRule="auto"/>
        <w:ind w:right="43"/>
        <w:jc w:val="both"/>
        <w:rPr>
          <w:rFonts w:cstheme="minorHAnsi"/>
          <w:b/>
          <w:color w:val="000000"/>
          <w:spacing w:val="-1"/>
        </w:rPr>
      </w:pPr>
      <w:r w:rsidRPr="00723A7A">
        <w:rPr>
          <w:rFonts w:cstheme="minorHAnsi"/>
          <w:b/>
          <w:color w:val="000000"/>
          <w:spacing w:val="-1"/>
        </w:rPr>
        <w:lastRenderedPageBreak/>
        <w:t>Pytanie nr 2</w:t>
      </w:r>
    </w:p>
    <w:p w:rsidR="00723A7A" w:rsidRPr="00723A7A" w:rsidRDefault="00723A7A" w:rsidP="00796EC3">
      <w:pPr>
        <w:shd w:val="clear" w:color="auto" w:fill="FFFFFF"/>
        <w:tabs>
          <w:tab w:val="left" w:pos="5580"/>
        </w:tabs>
        <w:spacing w:after="0" w:line="240" w:lineRule="auto"/>
        <w:ind w:right="43"/>
        <w:jc w:val="both"/>
        <w:rPr>
          <w:rFonts w:cstheme="minorHAnsi"/>
        </w:rPr>
      </w:pPr>
      <w:r w:rsidRPr="00723A7A">
        <w:rPr>
          <w:rFonts w:cstheme="minorHAnsi"/>
          <w:color w:val="000000"/>
          <w:spacing w:val="-1"/>
        </w:rPr>
        <w:t xml:space="preserve">Prosimy o określenie minimalnej dostępności personelu Wykonawcy, którą należy </w:t>
      </w:r>
      <w:r w:rsidRPr="00723A7A">
        <w:rPr>
          <w:rFonts w:cstheme="minorHAnsi"/>
          <w:color w:val="000000"/>
          <w:spacing w:val="-2"/>
        </w:rPr>
        <w:t xml:space="preserve">wskazać w pkt 8 Formularza „Oferta” dla wykazania zgodności oferty z SIWZ. Prosimy </w:t>
      </w:r>
      <w:r w:rsidRPr="00723A7A">
        <w:rPr>
          <w:rFonts w:cstheme="minorHAnsi"/>
          <w:color w:val="000000"/>
          <w:spacing w:val="-1"/>
        </w:rPr>
        <w:t xml:space="preserve">również o potwierdzenie, iż w przedmiotowej tabeli należy umieścić dostępność tylko </w:t>
      </w:r>
      <w:r w:rsidRPr="00723A7A">
        <w:rPr>
          <w:rFonts w:cstheme="minorHAnsi"/>
          <w:color w:val="000000"/>
          <w:spacing w:val="-2"/>
        </w:rPr>
        <w:t xml:space="preserve">personelu „podstawowego", czyli spełniającego warunki udziały w postępowaniu, bez </w:t>
      </w:r>
      <w:r w:rsidRPr="00723A7A">
        <w:rPr>
          <w:rFonts w:cstheme="minorHAnsi"/>
          <w:color w:val="000000"/>
        </w:rPr>
        <w:t>wykazywania dostępności zastępczych specjalistów.</w:t>
      </w:r>
    </w:p>
    <w:p w:rsidR="00723A7A" w:rsidRPr="00723A7A" w:rsidRDefault="00723A7A" w:rsidP="00796EC3">
      <w:pPr>
        <w:shd w:val="clear" w:color="auto" w:fill="FFFFFF"/>
        <w:tabs>
          <w:tab w:val="left" w:pos="5580"/>
        </w:tabs>
        <w:spacing w:after="0" w:line="240" w:lineRule="auto"/>
        <w:ind w:right="67"/>
        <w:jc w:val="both"/>
        <w:rPr>
          <w:rFonts w:cstheme="minorHAnsi"/>
        </w:rPr>
      </w:pPr>
      <w:r w:rsidRPr="00723A7A">
        <w:rPr>
          <w:rFonts w:cstheme="minorHAnsi"/>
          <w:color w:val="000000"/>
          <w:spacing w:val="-2"/>
        </w:rPr>
        <w:t xml:space="preserve">Jeśli jednak w pkt 8 Formularza </w:t>
      </w:r>
      <w:r w:rsidRPr="00723A7A">
        <w:rPr>
          <w:rFonts w:cstheme="minorHAnsi"/>
          <w:bCs/>
          <w:color w:val="000000"/>
          <w:spacing w:val="-2"/>
        </w:rPr>
        <w:t>„Oferta”</w:t>
      </w:r>
      <w:r w:rsidRPr="00723A7A">
        <w:rPr>
          <w:rFonts w:cstheme="minorHAnsi"/>
          <w:b/>
          <w:bCs/>
          <w:color w:val="000000"/>
          <w:spacing w:val="-2"/>
        </w:rPr>
        <w:t xml:space="preserve"> </w:t>
      </w:r>
      <w:r w:rsidRPr="00723A7A">
        <w:rPr>
          <w:rFonts w:cstheme="minorHAnsi"/>
          <w:color w:val="000000"/>
          <w:spacing w:val="-2"/>
        </w:rPr>
        <w:t xml:space="preserve">należy wykazać także dostępność personelu </w:t>
      </w:r>
      <w:r w:rsidRPr="00723A7A">
        <w:rPr>
          <w:rFonts w:cstheme="minorHAnsi"/>
          <w:color w:val="000000"/>
          <w:spacing w:val="-3"/>
        </w:rPr>
        <w:t xml:space="preserve">zastępczego, to czy jego brak spowoduje odrzucenie oferty jako niezgodnej z SIWZ czy </w:t>
      </w:r>
      <w:r w:rsidRPr="00723A7A">
        <w:rPr>
          <w:rFonts w:cstheme="minorHAnsi"/>
          <w:color w:val="000000"/>
        </w:rPr>
        <w:t>tylko brak dodatkowych punktów?</w:t>
      </w:r>
    </w:p>
    <w:p w:rsidR="00723A7A" w:rsidRDefault="00723A7A" w:rsidP="00A8063B">
      <w:pPr>
        <w:shd w:val="clear" w:color="auto" w:fill="FFFFFF"/>
        <w:tabs>
          <w:tab w:val="left" w:pos="5580"/>
        </w:tabs>
        <w:spacing w:after="0" w:line="240" w:lineRule="auto"/>
        <w:ind w:right="77"/>
        <w:jc w:val="both"/>
        <w:rPr>
          <w:rFonts w:cstheme="minorHAnsi"/>
        </w:rPr>
      </w:pPr>
      <w:r w:rsidRPr="00723A7A">
        <w:rPr>
          <w:rFonts w:cstheme="minorHAnsi"/>
          <w:color w:val="000000"/>
          <w:spacing w:val="-3"/>
        </w:rPr>
        <w:t xml:space="preserve">W przeciwnym wypadku ponawiamy wniosek o wykreślenie kryterium „Jakość" w części </w:t>
      </w:r>
      <w:r w:rsidRPr="00723A7A">
        <w:rPr>
          <w:rFonts w:cstheme="minorHAnsi"/>
          <w:color w:val="000000"/>
        </w:rPr>
        <w:t>dotyczącej dostępności specjalistów.</w:t>
      </w:r>
    </w:p>
    <w:p w:rsidR="00A8063B" w:rsidRPr="00A8063B" w:rsidRDefault="00A8063B" w:rsidP="00A8063B">
      <w:pPr>
        <w:shd w:val="clear" w:color="auto" w:fill="FFFFFF"/>
        <w:tabs>
          <w:tab w:val="left" w:pos="5580"/>
        </w:tabs>
        <w:spacing w:after="0" w:line="240" w:lineRule="auto"/>
        <w:ind w:right="77"/>
        <w:jc w:val="both"/>
        <w:rPr>
          <w:rFonts w:cstheme="minorHAnsi"/>
        </w:rPr>
      </w:pPr>
    </w:p>
    <w:p w:rsidR="00796EC3" w:rsidRPr="00796EC3" w:rsidRDefault="00796EC3" w:rsidP="00796EC3">
      <w:pPr>
        <w:shd w:val="clear" w:color="auto" w:fill="FFFFFF"/>
        <w:tabs>
          <w:tab w:val="left" w:pos="5580"/>
        </w:tabs>
        <w:spacing w:after="0" w:line="240" w:lineRule="auto"/>
        <w:ind w:right="72"/>
        <w:jc w:val="both"/>
        <w:rPr>
          <w:rFonts w:cstheme="minorHAnsi"/>
          <w:b/>
          <w:color w:val="000000"/>
          <w:spacing w:val="-2"/>
        </w:rPr>
      </w:pPr>
      <w:r w:rsidRPr="00796EC3">
        <w:rPr>
          <w:rFonts w:cstheme="minorHAnsi"/>
          <w:b/>
          <w:color w:val="000000"/>
          <w:spacing w:val="-2"/>
        </w:rPr>
        <w:t>Odpowiedź</w:t>
      </w:r>
    </w:p>
    <w:p w:rsidR="00723A7A" w:rsidRPr="00723A7A" w:rsidRDefault="00723A7A" w:rsidP="00796EC3">
      <w:pPr>
        <w:shd w:val="clear" w:color="auto" w:fill="FFFFFF"/>
        <w:tabs>
          <w:tab w:val="left" w:pos="5580"/>
        </w:tabs>
        <w:spacing w:after="0" w:line="240" w:lineRule="auto"/>
        <w:ind w:right="72"/>
        <w:jc w:val="both"/>
        <w:rPr>
          <w:rFonts w:cstheme="minorHAnsi"/>
          <w:color w:val="000000"/>
          <w:spacing w:val="-2"/>
        </w:rPr>
      </w:pPr>
      <w:r w:rsidRPr="00723A7A">
        <w:rPr>
          <w:rFonts w:cstheme="minorHAnsi"/>
          <w:color w:val="000000"/>
          <w:spacing w:val="-2"/>
        </w:rPr>
        <w:t>Zamawiający c</w:t>
      </w:r>
      <w:r w:rsidR="007137BE">
        <w:rPr>
          <w:rFonts w:cstheme="minorHAnsi"/>
          <w:color w:val="000000"/>
          <w:spacing w:val="-2"/>
        </w:rPr>
        <w:t xml:space="preserve">elowo nie wskazuje </w:t>
      </w:r>
      <w:r w:rsidRPr="00723A7A">
        <w:rPr>
          <w:rFonts w:cstheme="minorHAnsi"/>
          <w:color w:val="000000"/>
          <w:spacing w:val="-2"/>
        </w:rPr>
        <w:t xml:space="preserve">minimalnej dostępności personelu wykonawcy gdyż, to wykonawcy powinni zaoferować swoje zobowiązanie oraz wskazać jaki czas pracy ekspertów oferują w zamian za zaoferowaną cenę kontraktową. </w:t>
      </w:r>
    </w:p>
    <w:p w:rsidR="00723A7A" w:rsidRDefault="00723A7A" w:rsidP="00A8063B">
      <w:pPr>
        <w:shd w:val="clear" w:color="auto" w:fill="FFFFFF"/>
        <w:tabs>
          <w:tab w:val="left" w:pos="5580"/>
        </w:tabs>
        <w:spacing w:after="0" w:line="240" w:lineRule="auto"/>
        <w:ind w:right="72"/>
        <w:jc w:val="both"/>
        <w:rPr>
          <w:rFonts w:cstheme="minorHAnsi"/>
          <w:color w:val="000000"/>
          <w:spacing w:val="-2"/>
        </w:rPr>
      </w:pPr>
      <w:r w:rsidRPr="00723A7A">
        <w:rPr>
          <w:rFonts w:cstheme="minorHAnsi"/>
          <w:color w:val="000000"/>
          <w:spacing w:val="-2"/>
        </w:rPr>
        <w:t xml:space="preserve">Jednocześnie Zamawiający wyjaśnia, iż dostępność personelu jest wskazywana dla poszczególnych specjalistów. Jeżeli więc, któryś ze specjalistów zostanie zastąpiony niezależnie czy ekspertem wskazanym w ofercie czy też nie, to do jego dostępności ma zastosowanie ilość dniówek wskazana przez wykonawcę w ofercie dla poszczególnego eksperta. </w:t>
      </w:r>
    </w:p>
    <w:p w:rsidR="00A8063B" w:rsidRDefault="00A8063B" w:rsidP="00A8063B">
      <w:pPr>
        <w:shd w:val="clear" w:color="auto" w:fill="FFFFFF"/>
        <w:tabs>
          <w:tab w:val="left" w:pos="5580"/>
        </w:tabs>
        <w:spacing w:after="0" w:line="240" w:lineRule="auto"/>
        <w:ind w:right="72"/>
        <w:jc w:val="both"/>
        <w:rPr>
          <w:rFonts w:cstheme="minorHAnsi"/>
          <w:color w:val="000000"/>
          <w:spacing w:val="-2"/>
        </w:rPr>
      </w:pPr>
    </w:p>
    <w:p w:rsidR="00796EC3" w:rsidRPr="00796EC3" w:rsidRDefault="00796EC3" w:rsidP="00796EC3">
      <w:pPr>
        <w:shd w:val="clear" w:color="auto" w:fill="FFFFFF"/>
        <w:tabs>
          <w:tab w:val="left" w:pos="5580"/>
        </w:tabs>
        <w:spacing w:after="0" w:line="240" w:lineRule="auto"/>
        <w:ind w:right="72"/>
        <w:jc w:val="both"/>
        <w:rPr>
          <w:rFonts w:cstheme="minorHAnsi"/>
          <w:b/>
          <w:color w:val="000000"/>
          <w:spacing w:val="-2"/>
        </w:rPr>
      </w:pPr>
      <w:r w:rsidRPr="00796EC3">
        <w:rPr>
          <w:rFonts w:cstheme="minorHAnsi"/>
          <w:b/>
          <w:color w:val="000000"/>
          <w:spacing w:val="-2"/>
        </w:rPr>
        <w:t>Pytanie nr 3</w:t>
      </w:r>
    </w:p>
    <w:p w:rsidR="00723A7A" w:rsidRPr="00723A7A" w:rsidRDefault="00723A7A" w:rsidP="00796EC3">
      <w:pPr>
        <w:shd w:val="clear" w:color="auto" w:fill="FFFFFF"/>
        <w:tabs>
          <w:tab w:val="left" w:pos="5580"/>
        </w:tabs>
        <w:spacing w:after="0" w:line="240" w:lineRule="auto"/>
        <w:ind w:right="72"/>
        <w:jc w:val="both"/>
        <w:rPr>
          <w:rFonts w:cstheme="minorHAnsi"/>
        </w:rPr>
      </w:pPr>
      <w:r w:rsidRPr="00723A7A">
        <w:rPr>
          <w:rFonts w:cstheme="minorHAnsi"/>
          <w:color w:val="000000"/>
          <w:spacing w:val="-2"/>
        </w:rPr>
        <w:t xml:space="preserve">W Rozdziale XII </w:t>
      </w:r>
      <w:proofErr w:type="spellStart"/>
      <w:r w:rsidRPr="00723A7A">
        <w:rPr>
          <w:rFonts w:cstheme="minorHAnsi"/>
          <w:color w:val="000000"/>
          <w:spacing w:val="-2"/>
        </w:rPr>
        <w:t>pkt</w:t>
      </w:r>
      <w:proofErr w:type="spellEnd"/>
      <w:r w:rsidRPr="00723A7A">
        <w:rPr>
          <w:rFonts w:cstheme="minorHAnsi"/>
          <w:color w:val="000000"/>
          <w:spacing w:val="-2"/>
        </w:rPr>
        <w:t xml:space="preserve"> 1.2) </w:t>
      </w:r>
      <w:proofErr w:type="spellStart"/>
      <w:r w:rsidRPr="00723A7A">
        <w:rPr>
          <w:rFonts w:cstheme="minorHAnsi"/>
          <w:color w:val="000000"/>
          <w:spacing w:val="-2"/>
        </w:rPr>
        <w:t>ppkt</w:t>
      </w:r>
      <w:proofErr w:type="spellEnd"/>
      <w:r w:rsidRPr="00723A7A">
        <w:rPr>
          <w:rFonts w:cstheme="minorHAnsi"/>
          <w:color w:val="000000"/>
          <w:spacing w:val="-2"/>
        </w:rPr>
        <w:t xml:space="preserve"> b) SIWZ Zamawiający, jako kryterium oceny ofert określił </w:t>
      </w:r>
      <w:proofErr w:type="spellStart"/>
      <w:r w:rsidRPr="00723A7A">
        <w:rPr>
          <w:rFonts w:cstheme="minorHAnsi"/>
          <w:color w:val="000000"/>
          <w:spacing w:val="-1"/>
        </w:rPr>
        <w:t>podkryterium</w:t>
      </w:r>
      <w:proofErr w:type="spellEnd"/>
      <w:r w:rsidRPr="00723A7A">
        <w:rPr>
          <w:rFonts w:cstheme="minorHAnsi"/>
          <w:color w:val="000000"/>
          <w:spacing w:val="-1"/>
        </w:rPr>
        <w:t xml:space="preserve"> „Dostępność Specjalistów“. Prosimy o wyjaśnienie, których specjalistów </w:t>
      </w:r>
      <w:r w:rsidRPr="00723A7A">
        <w:rPr>
          <w:rFonts w:cstheme="minorHAnsi"/>
          <w:color w:val="000000"/>
        </w:rPr>
        <w:t>Zamawiający miał na myśli. Czy chodzi tu o personel „podstawowy" czyli wykazany na potwierdzenie spełniania warunków udziału w postępowaniu, czy o personel zastępczy?</w:t>
      </w:r>
    </w:p>
    <w:p w:rsidR="00723A7A" w:rsidRDefault="00723A7A" w:rsidP="00A8063B">
      <w:pPr>
        <w:shd w:val="clear" w:color="auto" w:fill="FFFFFF"/>
        <w:tabs>
          <w:tab w:val="left" w:pos="5580"/>
        </w:tabs>
        <w:spacing w:after="0" w:line="240" w:lineRule="auto"/>
        <w:ind w:right="106"/>
        <w:jc w:val="both"/>
        <w:rPr>
          <w:rFonts w:cstheme="minorHAnsi"/>
        </w:rPr>
      </w:pPr>
      <w:r w:rsidRPr="00723A7A">
        <w:rPr>
          <w:rFonts w:cstheme="minorHAnsi"/>
          <w:color w:val="000000"/>
          <w:spacing w:val="-2"/>
        </w:rPr>
        <w:t xml:space="preserve">Należy bowiem zwrócić uwagę, iż kryteria oceny ofert </w:t>
      </w:r>
      <w:r w:rsidRPr="00723A7A">
        <w:rPr>
          <w:rFonts w:cstheme="minorHAnsi"/>
          <w:iCs/>
          <w:color w:val="000000"/>
          <w:spacing w:val="-2"/>
        </w:rPr>
        <w:t xml:space="preserve">nie </w:t>
      </w:r>
      <w:r w:rsidRPr="00723A7A">
        <w:rPr>
          <w:rFonts w:cstheme="minorHAnsi"/>
          <w:color w:val="000000"/>
          <w:spacing w:val="-2"/>
        </w:rPr>
        <w:t xml:space="preserve">mogą dotyczyć właściwości </w:t>
      </w:r>
      <w:r w:rsidRPr="00723A7A">
        <w:rPr>
          <w:rFonts w:cstheme="minorHAnsi"/>
          <w:color w:val="000000"/>
          <w:spacing w:val="-3"/>
        </w:rPr>
        <w:t xml:space="preserve">Wykonawcy albowiem te stanowią przesłanki wykluczenia Wykonawcy z postępowania. </w:t>
      </w:r>
      <w:r w:rsidRPr="00723A7A">
        <w:rPr>
          <w:rFonts w:cstheme="minorHAnsi"/>
          <w:color w:val="000000"/>
        </w:rPr>
        <w:t xml:space="preserve">Jeśli oceniana będzie dostępność personelu „podstawowego", zwracamy się </w:t>
      </w:r>
      <w:r w:rsidRPr="00723A7A">
        <w:rPr>
          <w:rFonts w:cstheme="minorHAnsi"/>
          <w:color w:val="000000"/>
          <w:spacing w:val="-2"/>
        </w:rPr>
        <w:t xml:space="preserve">o modyfikację SIWZ poprzez wykreślenie </w:t>
      </w:r>
      <w:proofErr w:type="spellStart"/>
      <w:r w:rsidRPr="00723A7A">
        <w:rPr>
          <w:rFonts w:cstheme="minorHAnsi"/>
          <w:color w:val="000000"/>
          <w:spacing w:val="-2"/>
        </w:rPr>
        <w:t>podkryterium</w:t>
      </w:r>
      <w:proofErr w:type="spellEnd"/>
      <w:r w:rsidRPr="00723A7A">
        <w:rPr>
          <w:rFonts w:cstheme="minorHAnsi"/>
          <w:color w:val="000000"/>
          <w:spacing w:val="-2"/>
        </w:rPr>
        <w:t xml:space="preserve"> zastępowalność specjalistów</w:t>
      </w:r>
      <w:r w:rsidRPr="00723A7A">
        <w:rPr>
          <w:rFonts w:cstheme="minorHAnsi"/>
          <w:color w:val="000000"/>
          <w:spacing w:val="-2"/>
          <w:vertAlign w:val="superscript"/>
        </w:rPr>
        <w:t>1</w:t>
      </w:r>
      <w:r w:rsidRPr="00723A7A">
        <w:rPr>
          <w:rFonts w:cstheme="minorHAnsi"/>
          <w:color w:val="000000"/>
          <w:spacing w:val="-2"/>
        </w:rPr>
        <w:t xml:space="preserve">' </w:t>
      </w:r>
      <w:r w:rsidRPr="00723A7A">
        <w:rPr>
          <w:rFonts w:cstheme="minorHAnsi"/>
          <w:color w:val="000000"/>
        </w:rPr>
        <w:t xml:space="preserve">w kryterium oceny oferty - jakość". Jeśli natomiast oceniana będzie dostępność </w:t>
      </w:r>
      <w:r w:rsidRPr="00723A7A">
        <w:rPr>
          <w:rFonts w:cstheme="minorHAnsi"/>
          <w:color w:val="000000"/>
          <w:spacing w:val="-2"/>
        </w:rPr>
        <w:t xml:space="preserve">personelu zastępczego prosimy o dokonanie stosownej modyfikacji SIWZ, w tym także </w:t>
      </w:r>
      <w:r w:rsidRPr="00723A7A">
        <w:rPr>
          <w:rFonts w:cstheme="minorHAnsi"/>
          <w:color w:val="000000"/>
        </w:rPr>
        <w:t>tabeli z pkt 8 Formularza „Oferta".</w:t>
      </w:r>
    </w:p>
    <w:p w:rsidR="00A8063B" w:rsidRPr="00A8063B" w:rsidRDefault="00A8063B" w:rsidP="00A8063B">
      <w:pPr>
        <w:shd w:val="clear" w:color="auto" w:fill="FFFFFF"/>
        <w:tabs>
          <w:tab w:val="left" w:pos="5580"/>
        </w:tabs>
        <w:spacing w:after="0" w:line="240" w:lineRule="auto"/>
        <w:ind w:right="106"/>
        <w:jc w:val="both"/>
        <w:rPr>
          <w:rFonts w:cstheme="minorHAnsi"/>
        </w:rPr>
      </w:pPr>
    </w:p>
    <w:p w:rsidR="00796EC3" w:rsidRPr="00796EC3" w:rsidRDefault="00796EC3" w:rsidP="00796EC3">
      <w:pPr>
        <w:shd w:val="clear" w:color="auto" w:fill="FFFFFF"/>
        <w:tabs>
          <w:tab w:val="left" w:pos="5580"/>
        </w:tabs>
        <w:spacing w:after="0" w:line="240" w:lineRule="auto"/>
        <w:ind w:right="125"/>
        <w:jc w:val="both"/>
        <w:rPr>
          <w:rFonts w:cstheme="minorHAnsi"/>
          <w:b/>
          <w:color w:val="000000"/>
        </w:rPr>
      </w:pPr>
      <w:r w:rsidRPr="00796EC3">
        <w:rPr>
          <w:rFonts w:cstheme="minorHAnsi"/>
          <w:b/>
          <w:color w:val="000000"/>
        </w:rPr>
        <w:t>Odpowiedź</w:t>
      </w:r>
    </w:p>
    <w:p w:rsidR="00723A7A" w:rsidRDefault="00723A7A" w:rsidP="00A8063B">
      <w:pPr>
        <w:shd w:val="clear" w:color="auto" w:fill="FFFFFF"/>
        <w:tabs>
          <w:tab w:val="left" w:pos="5580"/>
        </w:tabs>
        <w:spacing w:after="0" w:line="240" w:lineRule="auto"/>
        <w:ind w:right="125"/>
        <w:jc w:val="both"/>
        <w:rPr>
          <w:rFonts w:cstheme="minorHAnsi"/>
          <w:color w:val="000000"/>
        </w:rPr>
      </w:pPr>
      <w:r w:rsidRPr="00723A7A">
        <w:rPr>
          <w:rFonts w:cstheme="minorHAnsi"/>
          <w:color w:val="000000"/>
        </w:rPr>
        <w:t>Zamawiający nie uznaje zasadności modyfikacji tabeli znajdującej się w formularzu Oferta. Zaoferowana dyspozycyjność dotyczy wymaganych przez Zamawiającego specjalistów i bez znaczenia pozostaje czy są to osoby ze składu podstawowego czy też osoby oferowane na zastępców.</w:t>
      </w:r>
    </w:p>
    <w:p w:rsidR="00A8063B" w:rsidRPr="00723A7A" w:rsidRDefault="00A8063B" w:rsidP="00A8063B">
      <w:pPr>
        <w:shd w:val="clear" w:color="auto" w:fill="FFFFFF"/>
        <w:tabs>
          <w:tab w:val="left" w:pos="5580"/>
        </w:tabs>
        <w:spacing w:after="0" w:line="240" w:lineRule="auto"/>
        <w:ind w:right="125"/>
        <w:jc w:val="both"/>
        <w:rPr>
          <w:rFonts w:cstheme="minorHAnsi"/>
          <w:color w:val="000000"/>
        </w:rPr>
      </w:pPr>
    </w:p>
    <w:p w:rsidR="00723A7A" w:rsidRPr="00796EC3" w:rsidRDefault="00796EC3" w:rsidP="00796EC3">
      <w:pPr>
        <w:shd w:val="clear" w:color="auto" w:fill="FFFFFF"/>
        <w:tabs>
          <w:tab w:val="left" w:pos="5580"/>
        </w:tabs>
        <w:spacing w:after="0" w:line="240" w:lineRule="auto"/>
        <w:ind w:right="125"/>
        <w:jc w:val="both"/>
        <w:rPr>
          <w:rFonts w:cstheme="minorHAnsi"/>
          <w:b/>
          <w:color w:val="000000"/>
        </w:rPr>
      </w:pPr>
      <w:r w:rsidRPr="00796EC3">
        <w:rPr>
          <w:rFonts w:cstheme="minorHAnsi"/>
          <w:b/>
          <w:color w:val="000000"/>
        </w:rPr>
        <w:t>Pytanie nr 4</w:t>
      </w:r>
    </w:p>
    <w:p w:rsidR="00723A7A" w:rsidRDefault="00723A7A" w:rsidP="00A8063B">
      <w:pPr>
        <w:shd w:val="clear" w:color="auto" w:fill="FFFFFF"/>
        <w:tabs>
          <w:tab w:val="left" w:pos="5580"/>
        </w:tabs>
        <w:spacing w:after="0" w:line="240" w:lineRule="auto"/>
        <w:ind w:right="125"/>
        <w:jc w:val="both"/>
        <w:rPr>
          <w:rFonts w:cstheme="minorHAnsi"/>
        </w:rPr>
      </w:pPr>
      <w:r w:rsidRPr="00723A7A">
        <w:rPr>
          <w:rFonts w:cstheme="minorHAnsi"/>
          <w:color w:val="000000"/>
        </w:rPr>
        <w:t>Czy Zamawiający przewiduje sytuację, w której personel „podstawowy" wykazany na potwierdzenie spełniania warunków udziału w postępowaniu był dostępny w niepełnym wymiarze?</w:t>
      </w:r>
    </w:p>
    <w:p w:rsidR="00A8063B" w:rsidRPr="00A8063B" w:rsidRDefault="00A8063B" w:rsidP="00A8063B">
      <w:pPr>
        <w:shd w:val="clear" w:color="auto" w:fill="FFFFFF"/>
        <w:tabs>
          <w:tab w:val="left" w:pos="5580"/>
        </w:tabs>
        <w:spacing w:after="0" w:line="240" w:lineRule="auto"/>
        <w:ind w:right="125"/>
        <w:jc w:val="both"/>
        <w:rPr>
          <w:rFonts w:cstheme="minorHAnsi"/>
        </w:rPr>
      </w:pPr>
    </w:p>
    <w:p w:rsidR="00796EC3" w:rsidRPr="00796EC3" w:rsidRDefault="00796EC3" w:rsidP="00796EC3">
      <w:pPr>
        <w:tabs>
          <w:tab w:val="left" w:pos="5580"/>
        </w:tabs>
        <w:spacing w:after="0" w:line="240" w:lineRule="auto"/>
        <w:jc w:val="both"/>
        <w:rPr>
          <w:rFonts w:cstheme="minorHAnsi"/>
          <w:b/>
        </w:rPr>
      </w:pPr>
      <w:r w:rsidRPr="00796EC3">
        <w:rPr>
          <w:rFonts w:cstheme="minorHAnsi"/>
          <w:b/>
        </w:rPr>
        <w:t>Odpowiedź</w:t>
      </w:r>
    </w:p>
    <w:p w:rsidR="00A8063B" w:rsidRDefault="00723A7A" w:rsidP="00A8063B">
      <w:pPr>
        <w:shd w:val="clear" w:color="auto" w:fill="FFFFFF"/>
        <w:tabs>
          <w:tab w:val="left" w:pos="5580"/>
        </w:tabs>
        <w:spacing w:after="0" w:line="240" w:lineRule="auto"/>
        <w:rPr>
          <w:rFonts w:cstheme="minorHAnsi"/>
          <w:color w:val="000000"/>
          <w:spacing w:val="-3"/>
        </w:rPr>
      </w:pPr>
      <w:r w:rsidRPr="00723A7A">
        <w:rPr>
          <w:rFonts w:cstheme="minorHAnsi"/>
          <w:color w:val="000000"/>
          <w:spacing w:val="-3"/>
        </w:rPr>
        <w:t>Zamawiający nie przewiduje niepełnego wykorzystania zaoferowanego personelu.</w:t>
      </w:r>
    </w:p>
    <w:p w:rsidR="00A8063B" w:rsidRPr="00723A7A" w:rsidRDefault="00A8063B" w:rsidP="00A8063B">
      <w:pPr>
        <w:shd w:val="clear" w:color="auto" w:fill="FFFFFF"/>
        <w:tabs>
          <w:tab w:val="left" w:pos="5580"/>
        </w:tabs>
        <w:spacing w:after="0" w:line="240" w:lineRule="auto"/>
        <w:rPr>
          <w:rFonts w:cstheme="minorHAnsi"/>
          <w:color w:val="000000"/>
          <w:spacing w:val="-3"/>
        </w:rPr>
      </w:pPr>
    </w:p>
    <w:p w:rsidR="00723A7A" w:rsidRPr="00796EC3" w:rsidRDefault="00796EC3" w:rsidP="00796EC3">
      <w:pPr>
        <w:shd w:val="clear" w:color="auto" w:fill="FFFFFF"/>
        <w:tabs>
          <w:tab w:val="left" w:pos="5580"/>
        </w:tabs>
        <w:spacing w:after="0" w:line="240" w:lineRule="auto"/>
        <w:ind w:right="125"/>
        <w:jc w:val="both"/>
        <w:rPr>
          <w:rFonts w:cstheme="minorHAnsi"/>
          <w:b/>
          <w:color w:val="000000"/>
        </w:rPr>
      </w:pPr>
      <w:r>
        <w:rPr>
          <w:rFonts w:cstheme="minorHAnsi"/>
          <w:b/>
          <w:color w:val="000000"/>
        </w:rPr>
        <w:t>Pytanie nr 5</w:t>
      </w:r>
    </w:p>
    <w:p w:rsidR="00723A7A" w:rsidRDefault="00723A7A" w:rsidP="00796EC3">
      <w:pPr>
        <w:shd w:val="clear" w:color="auto" w:fill="FFFFFF"/>
        <w:tabs>
          <w:tab w:val="left" w:pos="5580"/>
        </w:tabs>
        <w:spacing w:after="0" w:line="240" w:lineRule="auto"/>
        <w:rPr>
          <w:rFonts w:cstheme="minorHAnsi"/>
        </w:rPr>
      </w:pPr>
      <w:r w:rsidRPr="00723A7A">
        <w:rPr>
          <w:rFonts w:cstheme="minorHAnsi"/>
          <w:color w:val="000000"/>
          <w:spacing w:val="-3"/>
        </w:rPr>
        <w:t>Czy możliwe jest</w:t>
      </w:r>
      <w:r w:rsidRPr="00723A7A">
        <w:rPr>
          <w:rFonts w:cstheme="minorHAnsi"/>
          <w:b/>
          <w:bCs/>
          <w:color w:val="000000"/>
          <w:spacing w:val="-3"/>
        </w:rPr>
        <w:t xml:space="preserve">, </w:t>
      </w:r>
      <w:r w:rsidRPr="00723A7A">
        <w:rPr>
          <w:rFonts w:cstheme="minorHAnsi"/>
          <w:color w:val="000000"/>
          <w:spacing w:val="-3"/>
        </w:rPr>
        <w:t>by personel zastępczy dostępny był w niepełnym wymiarze godzin?</w:t>
      </w:r>
    </w:p>
    <w:p w:rsidR="00796EC3" w:rsidRDefault="00796EC3" w:rsidP="00796EC3">
      <w:pPr>
        <w:shd w:val="clear" w:color="auto" w:fill="FFFFFF"/>
        <w:tabs>
          <w:tab w:val="left" w:pos="5580"/>
        </w:tabs>
        <w:spacing w:after="0" w:line="240" w:lineRule="auto"/>
        <w:rPr>
          <w:rFonts w:cstheme="minorHAnsi"/>
        </w:rPr>
      </w:pPr>
    </w:p>
    <w:p w:rsidR="00A8063B" w:rsidRDefault="00A8063B" w:rsidP="00796EC3">
      <w:pPr>
        <w:shd w:val="clear" w:color="auto" w:fill="FFFFFF"/>
        <w:tabs>
          <w:tab w:val="left" w:pos="5580"/>
        </w:tabs>
        <w:spacing w:after="0" w:line="240" w:lineRule="auto"/>
        <w:rPr>
          <w:rFonts w:cstheme="minorHAnsi"/>
          <w:b/>
        </w:rPr>
      </w:pPr>
    </w:p>
    <w:p w:rsidR="00723A7A" w:rsidRPr="00796EC3" w:rsidRDefault="00796EC3" w:rsidP="00796EC3">
      <w:pPr>
        <w:shd w:val="clear" w:color="auto" w:fill="FFFFFF"/>
        <w:tabs>
          <w:tab w:val="left" w:pos="5580"/>
        </w:tabs>
        <w:spacing w:after="0" w:line="240" w:lineRule="auto"/>
        <w:rPr>
          <w:rFonts w:cstheme="minorHAnsi"/>
          <w:b/>
        </w:rPr>
      </w:pPr>
      <w:r w:rsidRPr="00796EC3">
        <w:rPr>
          <w:rFonts w:cstheme="minorHAnsi"/>
          <w:b/>
        </w:rPr>
        <w:lastRenderedPageBreak/>
        <w:t>Odpowiedź</w:t>
      </w:r>
    </w:p>
    <w:p w:rsidR="00723A7A" w:rsidRDefault="00723A7A" w:rsidP="00A8063B">
      <w:pPr>
        <w:shd w:val="clear" w:color="auto" w:fill="FFFFFF"/>
        <w:tabs>
          <w:tab w:val="left" w:pos="5580"/>
        </w:tabs>
        <w:spacing w:after="0" w:line="240" w:lineRule="auto"/>
        <w:rPr>
          <w:rFonts w:cstheme="minorHAnsi"/>
          <w:color w:val="000000"/>
          <w:spacing w:val="-3"/>
        </w:rPr>
      </w:pPr>
      <w:r w:rsidRPr="00723A7A">
        <w:rPr>
          <w:rFonts w:cstheme="minorHAnsi"/>
          <w:color w:val="000000"/>
          <w:spacing w:val="-3"/>
        </w:rPr>
        <w:t>Zamawiający nie przewiduje niepełnego wykorzystania zaoferowanego personelu.</w:t>
      </w:r>
    </w:p>
    <w:p w:rsidR="00A8063B" w:rsidRPr="00A8063B" w:rsidRDefault="00A8063B" w:rsidP="00A8063B">
      <w:pPr>
        <w:shd w:val="clear" w:color="auto" w:fill="FFFFFF"/>
        <w:tabs>
          <w:tab w:val="left" w:pos="5580"/>
        </w:tabs>
        <w:spacing w:after="0" w:line="240" w:lineRule="auto"/>
        <w:rPr>
          <w:rFonts w:cstheme="minorHAnsi"/>
          <w:color w:val="000000"/>
          <w:spacing w:val="-3"/>
        </w:rPr>
      </w:pPr>
    </w:p>
    <w:p w:rsidR="00723A7A" w:rsidRPr="00F17E11" w:rsidRDefault="00F17E11" w:rsidP="00F17E11">
      <w:pPr>
        <w:shd w:val="clear" w:color="auto" w:fill="FFFFFF"/>
        <w:tabs>
          <w:tab w:val="left" w:pos="5580"/>
        </w:tabs>
        <w:spacing w:after="0" w:line="240" w:lineRule="auto"/>
        <w:ind w:right="139"/>
        <w:jc w:val="both"/>
        <w:rPr>
          <w:rFonts w:cstheme="minorHAnsi"/>
          <w:b/>
          <w:color w:val="000000"/>
        </w:rPr>
      </w:pPr>
      <w:r w:rsidRPr="00F17E11">
        <w:rPr>
          <w:rFonts w:cstheme="minorHAnsi"/>
          <w:b/>
          <w:color w:val="000000"/>
        </w:rPr>
        <w:t>Pytanie nr 6</w:t>
      </w:r>
    </w:p>
    <w:p w:rsidR="00723A7A" w:rsidRDefault="00723A7A" w:rsidP="00F17E11">
      <w:pPr>
        <w:shd w:val="clear" w:color="auto" w:fill="FFFFFF"/>
        <w:tabs>
          <w:tab w:val="left" w:pos="5580"/>
        </w:tabs>
        <w:spacing w:after="0" w:line="240" w:lineRule="auto"/>
        <w:ind w:right="139"/>
        <w:jc w:val="both"/>
        <w:rPr>
          <w:rFonts w:cstheme="minorHAnsi"/>
        </w:rPr>
      </w:pPr>
      <w:r w:rsidRPr="00723A7A">
        <w:rPr>
          <w:rFonts w:cstheme="minorHAnsi"/>
          <w:color w:val="000000"/>
        </w:rPr>
        <w:t xml:space="preserve">Co Zamawiający rozumie przez dostępność, czy chodzi tu o dostępność w zakresie </w:t>
      </w:r>
      <w:r w:rsidRPr="00723A7A">
        <w:rPr>
          <w:rFonts w:cstheme="minorHAnsi"/>
          <w:color w:val="000000"/>
          <w:spacing w:val="-2"/>
        </w:rPr>
        <w:t>etatu (pełnego wymiaru lub jego części) czy w zakresie ilości osób?</w:t>
      </w:r>
    </w:p>
    <w:p w:rsidR="00F17E11" w:rsidRDefault="00F17E11" w:rsidP="00F17E11">
      <w:pPr>
        <w:shd w:val="clear" w:color="auto" w:fill="FFFFFF"/>
        <w:tabs>
          <w:tab w:val="left" w:pos="5580"/>
        </w:tabs>
        <w:spacing w:after="0" w:line="240" w:lineRule="auto"/>
        <w:ind w:right="139"/>
        <w:jc w:val="both"/>
        <w:rPr>
          <w:rFonts w:cstheme="minorHAnsi"/>
        </w:rPr>
      </w:pPr>
    </w:p>
    <w:p w:rsidR="00723A7A" w:rsidRPr="00F17E11" w:rsidRDefault="00F17E11" w:rsidP="00F17E11">
      <w:pPr>
        <w:shd w:val="clear" w:color="auto" w:fill="FFFFFF"/>
        <w:tabs>
          <w:tab w:val="left" w:pos="5580"/>
        </w:tabs>
        <w:spacing w:after="0" w:line="240" w:lineRule="auto"/>
        <w:ind w:right="139"/>
        <w:jc w:val="both"/>
        <w:rPr>
          <w:rFonts w:cstheme="minorHAnsi"/>
          <w:b/>
        </w:rPr>
      </w:pPr>
      <w:r w:rsidRPr="00F17E11">
        <w:rPr>
          <w:rFonts w:cstheme="minorHAnsi"/>
          <w:b/>
        </w:rPr>
        <w:t>Odpowiedź</w:t>
      </w:r>
    </w:p>
    <w:p w:rsidR="00723A7A" w:rsidRDefault="00723A7A" w:rsidP="00F17E11">
      <w:pPr>
        <w:shd w:val="clear" w:color="auto" w:fill="FFFFFF"/>
        <w:tabs>
          <w:tab w:val="left" w:pos="701"/>
          <w:tab w:val="left" w:pos="5580"/>
        </w:tabs>
        <w:spacing w:after="0" w:line="240" w:lineRule="auto"/>
        <w:jc w:val="both"/>
        <w:rPr>
          <w:rFonts w:cstheme="minorHAnsi"/>
          <w:color w:val="000000"/>
          <w:spacing w:val="-9"/>
        </w:rPr>
      </w:pPr>
      <w:r w:rsidRPr="00723A7A">
        <w:rPr>
          <w:rFonts w:cstheme="minorHAnsi"/>
          <w:color w:val="000000"/>
          <w:spacing w:val="-9"/>
        </w:rPr>
        <w:t xml:space="preserve">Zamawiający nie jest w stanie odnieść się do zadanego pytania ponieważ jest ono nie precyzyjne. </w:t>
      </w:r>
    </w:p>
    <w:p w:rsidR="00F17E11" w:rsidRDefault="00F17E11" w:rsidP="00F17E11">
      <w:pPr>
        <w:shd w:val="clear" w:color="auto" w:fill="FFFFFF"/>
        <w:tabs>
          <w:tab w:val="left" w:pos="701"/>
          <w:tab w:val="left" w:pos="5580"/>
        </w:tabs>
        <w:spacing w:after="0" w:line="240" w:lineRule="auto"/>
        <w:jc w:val="both"/>
        <w:rPr>
          <w:rFonts w:cstheme="minorHAnsi"/>
          <w:color w:val="000000"/>
          <w:spacing w:val="-9"/>
        </w:rPr>
      </w:pPr>
    </w:p>
    <w:p w:rsidR="00723A7A" w:rsidRPr="00F17E11" w:rsidRDefault="00F17E11" w:rsidP="00F17E11">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7</w:t>
      </w:r>
    </w:p>
    <w:p w:rsidR="00723A7A" w:rsidRPr="00F17E11" w:rsidRDefault="00723A7A" w:rsidP="00F17E11">
      <w:pPr>
        <w:shd w:val="clear" w:color="auto" w:fill="FFFFFF"/>
        <w:tabs>
          <w:tab w:val="left" w:pos="701"/>
          <w:tab w:val="left" w:pos="5580"/>
        </w:tabs>
        <w:spacing w:line="240" w:lineRule="auto"/>
        <w:jc w:val="both"/>
        <w:rPr>
          <w:rFonts w:cstheme="minorHAnsi"/>
        </w:rPr>
      </w:pPr>
      <w:r w:rsidRPr="00723A7A">
        <w:rPr>
          <w:rFonts w:cstheme="minorHAnsi"/>
          <w:color w:val="000000"/>
          <w:spacing w:val="-4"/>
        </w:rPr>
        <w:t>Czy oferowana łączna cena (brutto, netto, VAT) podawana w pkt. 1 Formularza „Oferta"</w:t>
      </w:r>
      <w:r w:rsidRPr="00723A7A">
        <w:rPr>
          <w:rFonts w:cstheme="minorHAnsi"/>
          <w:color w:val="000000"/>
          <w:spacing w:val="-4"/>
        </w:rPr>
        <w:br/>
      </w:r>
      <w:r w:rsidRPr="00723A7A">
        <w:rPr>
          <w:rFonts w:cstheme="minorHAnsi"/>
          <w:color w:val="000000"/>
        </w:rPr>
        <w:t xml:space="preserve">powinna zostać wyrażona cyfrą oraz słownie, </w:t>
      </w:r>
      <w:r w:rsidRPr="00723A7A">
        <w:rPr>
          <w:rFonts w:cstheme="minorHAnsi"/>
          <w:iCs/>
          <w:color w:val="000000"/>
        </w:rPr>
        <w:t xml:space="preserve">zaś </w:t>
      </w:r>
      <w:r w:rsidRPr="00723A7A">
        <w:rPr>
          <w:rFonts w:cstheme="minorHAnsi"/>
          <w:color w:val="000000"/>
        </w:rPr>
        <w:t>VAT dodatków także wskazując</w:t>
      </w:r>
      <w:r w:rsidRPr="00723A7A">
        <w:rPr>
          <w:rFonts w:cstheme="minorHAnsi"/>
          <w:color w:val="000000"/>
        </w:rPr>
        <w:br/>
        <w:t xml:space="preserve">wysokość wyrażoną w </w:t>
      </w:r>
      <w:r w:rsidRPr="00723A7A">
        <w:rPr>
          <w:rFonts w:cstheme="minorHAnsi"/>
          <w:iCs/>
          <w:color w:val="000000"/>
        </w:rPr>
        <w:t>%?</w:t>
      </w:r>
    </w:p>
    <w:p w:rsidR="00723A7A" w:rsidRPr="00F17E11" w:rsidRDefault="00F17E11" w:rsidP="00F17E11">
      <w:pPr>
        <w:tabs>
          <w:tab w:val="left" w:pos="5580"/>
        </w:tabs>
        <w:spacing w:after="0" w:line="240" w:lineRule="auto"/>
        <w:jc w:val="both"/>
        <w:rPr>
          <w:rFonts w:cstheme="minorHAnsi"/>
          <w:b/>
        </w:rPr>
      </w:pPr>
      <w:r w:rsidRPr="00F17E11">
        <w:rPr>
          <w:rFonts w:cstheme="minorHAnsi"/>
          <w:b/>
        </w:rPr>
        <w:t>Odpowiedź</w:t>
      </w:r>
    </w:p>
    <w:p w:rsidR="00723A7A" w:rsidRDefault="00723A7A" w:rsidP="00F17E11">
      <w:pPr>
        <w:shd w:val="clear" w:color="auto" w:fill="FFFFFF"/>
        <w:tabs>
          <w:tab w:val="left" w:pos="701"/>
          <w:tab w:val="left" w:pos="5580"/>
        </w:tabs>
        <w:spacing w:after="0" w:line="240" w:lineRule="auto"/>
        <w:ind w:right="10"/>
        <w:jc w:val="both"/>
        <w:rPr>
          <w:rFonts w:cstheme="minorHAnsi"/>
          <w:color w:val="000000"/>
          <w:spacing w:val="-11"/>
        </w:rPr>
      </w:pPr>
      <w:r w:rsidRPr="00723A7A">
        <w:rPr>
          <w:rFonts w:cstheme="minorHAnsi"/>
          <w:color w:val="000000"/>
          <w:spacing w:val="-11"/>
        </w:rPr>
        <w:t>Zmawiający wyjaśnia, iż zarówno ceny (netto i brutto) jak i wartość podatku, powinny zostać wyrażone kwotowo.</w:t>
      </w:r>
    </w:p>
    <w:p w:rsidR="00F17E11" w:rsidRPr="00723A7A" w:rsidRDefault="00F17E11" w:rsidP="00F17E11">
      <w:pPr>
        <w:shd w:val="clear" w:color="auto" w:fill="FFFFFF"/>
        <w:tabs>
          <w:tab w:val="left" w:pos="701"/>
          <w:tab w:val="left" w:pos="5580"/>
        </w:tabs>
        <w:spacing w:after="0" w:line="240" w:lineRule="auto"/>
        <w:ind w:right="10"/>
        <w:jc w:val="both"/>
        <w:rPr>
          <w:rFonts w:cstheme="minorHAnsi"/>
          <w:color w:val="000000"/>
          <w:spacing w:val="-11"/>
        </w:rPr>
      </w:pPr>
    </w:p>
    <w:p w:rsidR="00723A7A" w:rsidRPr="00F17E11" w:rsidRDefault="00F17E11" w:rsidP="00F17E11">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8</w:t>
      </w:r>
    </w:p>
    <w:p w:rsidR="00723A7A" w:rsidRPr="00723A7A" w:rsidRDefault="00723A7A" w:rsidP="00796EC3">
      <w:pPr>
        <w:shd w:val="clear" w:color="auto" w:fill="FFFFFF"/>
        <w:tabs>
          <w:tab w:val="left" w:pos="701"/>
          <w:tab w:val="left" w:pos="5580"/>
        </w:tabs>
        <w:spacing w:line="240" w:lineRule="auto"/>
        <w:ind w:right="10"/>
        <w:jc w:val="both"/>
        <w:rPr>
          <w:rFonts w:cstheme="minorHAnsi"/>
        </w:rPr>
      </w:pPr>
      <w:r w:rsidRPr="00723A7A">
        <w:rPr>
          <w:rFonts w:cstheme="minorHAnsi"/>
          <w:color w:val="000000"/>
        </w:rPr>
        <w:t>Zwracamy się o udzielenie informacji jaką minimalną wartość, tj. minimalny koszt</w:t>
      </w:r>
      <w:r w:rsidRPr="00723A7A">
        <w:rPr>
          <w:rFonts w:cstheme="minorHAnsi"/>
          <w:color w:val="000000"/>
        </w:rPr>
        <w:br/>
      </w:r>
      <w:r w:rsidRPr="00723A7A">
        <w:rPr>
          <w:rFonts w:cstheme="minorHAnsi"/>
          <w:color w:val="000000"/>
          <w:spacing w:val="-2"/>
        </w:rPr>
        <w:t>inwestycyjny wskazany w aplikacji o dofinansowanie, należy przyjąć dla potwierdzenia</w:t>
      </w:r>
      <w:r w:rsidRPr="00723A7A">
        <w:rPr>
          <w:rFonts w:cstheme="minorHAnsi"/>
          <w:color w:val="000000"/>
          <w:spacing w:val="-2"/>
        </w:rPr>
        <w:br/>
      </w:r>
      <w:r w:rsidRPr="00723A7A">
        <w:rPr>
          <w:rFonts w:cstheme="minorHAnsi"/>
          <w:color w:val="000000"/>
        </w:rPr>
        <w:t xml:space="preserve">spełniania warunku określonego w Rozdziale V </w:t>
      </w:r>
      <w:proofErr w:type="spellStart"/>
      <w:r w:rsidRPr="00723A7A">
        <w:rPr>
          <w:rFonts w:cstheme="minorHAnsi"/>
          <w:color w:val="000000"/>
        </w:rPr>
        <w:t>pkt</w:t>
      </w:r>
      <w:proofErr w:type="spellEnd"/>
      <w:r w:rsidRPr="00723A7A">
        <w:rPr>
          <w:rFonts w:cstheme="minorHAnsi"/>
          <w:color w:val="000000"/>
        </w:rPr>
        <w:t xml:space="preserve"> 2 </w:t>
      </w:r>
      <w:proofErr w:type="spellStart"/>
      <w:r w:rsidRPr="00723A7A">
        <w:rPr>
          <w:rFonts w:cstheme="minorHAnsi"/>
          <w:color w:val="000000"/>
        </w:rPr>
        <w:t>ppkt</w:t>
      </w:r>
      <w:proofErr w:type="spellEnd"/>
      <w:r w:rsidRPr="00723A7A">
        <w:rPr>
          <w:rFonts w:cstheme="minorHAnsi"/>
          <w:color w:val="000000"/>
        </w:rPr>
        <w:t xml:space="preserve"> 2) d) SIWZ, w części</w:t>
      </w:r>
      <w:r w:rsidRPr="00723A7A">
        <w:rPr>
          <w:rFonts w:cstheme="minorHAnsi"/>
          <w:color w:val="000000"/>
        </w:rPr>
        <w:br/>
        <w:t>dotyczącej posiadania wiedzy i doświadczenia. W przypadku braku określenia ww.</w:t>
      </w:r>
      <w:r w:rsidRPr="00723A7A">
        <w:rPr>
          <w:rFonts w:cstheme="minorHAnsi"/>
          <w:color w:val="000000"/>
        </w:rPr>
        <w:br/>
        <w:t>kwoty zwracamy się o potwierdzenie, iż również Wykonawca nie ma obowiązku</w:t>
      </w:r>
      <w:r w:rsidRPr="00723A7A">
        <w:rPr>
          <w:rFonts w:cstheme="minorHAnsi"/>
          <w:color w:val="000000"/>
        </w:rPr>
        <w:br/>
        <w:t>odnośnej kwoty wykazywać.</w:t>
      </w:r>
    </w:p>
    <w:p w:rsidR="00723A7A" w:rsidRPr="00F17E11" w:rsidRDefault="00F17E11" w:rsidP="00F17E11">
      <w:pPr>
        <w:tabs>
          <w:tab w:val="left" w:pos="5580"/>
        </w:tabs>
        <w:spacing w:after="0" w:line="240" w:lineRule="auto"/>
        <w:jc w:val="both"/>
        <w:rPr>
          <w:rFonts w:cstheme="minorHAnsi"/>
          <w:b/>
          <w:u w:val="single"/>
        </w:rPr>
      </w:pPr>
      <w:r w:rsidRPr="00F17E11">
        <w:rPr>
          <w:rFonts w:cstheme="minorHAnsi"/>
          <w:b/>
          <w:color w:val="000000"/>
          <w:spacing w:val="-12"/>
        </w:rPr>
        <w:t>Odpowiedź</w:t>
      </w:r>
    </w:p>
    <w:p w:rsidR="00723A7A" w:rsidRPr="00723A7A" w:rsidRDefault="00723A7A" w:rsidP="00F17E11">
      <w:pPr>
        <w:shd w:val="clear" w:color="auto" w:fill="FFFFFF"/>
        <w:tabs>
          <w:tab w:val="left" w:pos="701"/>
          <w:tab w:val="left" w:pos="5580"/>
        </w:tabs>
        <w:spacing w:after="0" w:line="240" w:lineRule="auto"/>
        <w:jc w:val="both"/>
        <w:rPr>
          <w:rFonts w:cstheme="minorHAnsi"/>
          <w:color w:val="000000"/>
          <w:spacing w:val="-12"/>
        </w:rPr>
      </w:pPr>
      <w:r w:rsidRPr="00723A7A">
        <w:rPr>
          <w:rFonts w:cstheme="minorHAnsi"/>
          <w:color w:val="000000"/>
          <w:spacing w:val="-12"/>
        </w:rPr>
        <w:t xml:space="preserve">Zamawiający wyjaśnia, iż  zgodnie </w:t>
      </w:r>
      <w:r w:rsidRPr="00723A7A">
        <w:rPr>
          <w:rFonts w:cstheme="minorHAnsi"/>
        </w:rPr>
        <w:t xml:space="preserve">art. 39 Rozporządzenia Rady (WE) nr 1083/2006 z dnia 11 lipca 2006 roku, ustanawiającego przepisy ogólne dotyczące Europejskiego Funduszu Rozwoju Regionalnego, Europejskiego Funduszu Społecznego oraz Funduszu Spójności i uchylające rozporządzenie (WE) nr 1260/1999) przez duży projekt, należy rozumieć projekt o wartości przekraczającej 50 mln EUR. </w:t>
      </w:r>
    </w:p>
    <w:p w:rsidR="00F17E11" w:rsidRDefault="00F17E11" w:rsidP="00F17E11">
      <w:pPr>
        <w:shd w:val="clear" w:color="auto" w:fill="FFFFFF"/>
        <w:tabs>
          <w:tab w:val="left" w:pos="5580"/>
        </w:tabs>
        <w:spacing w:after="0" w:line="240" w:lineRule="auto"/>
        <w:ind w:right="139"/>
        <w:jc w:val="both"/>
        <w:rPr>
          <w:rFonts w:cstheme="minorHAnsi"/>
          <w:color w:val="000000"/>
          <w:spacing w:val="-12"/>
        </w:rPr>
      </w:pPr>
    </w:p>
    <w:p w:rsidR="00723A7A" w:rsidRPr="00F17E11" w:rsidRDefault="00F17E11" w:rsidP="00F17E11">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9</w:t>
      </w:r>
    </w:p>
    <w:p w:rsidR="00723A7A" w:rsidRPr="00723A7A" w:rsidRDefault="00723A7A" w:rsidP="00796EC3">
      <w:pPr>
        <w:shd w:val="clear" w:color="auto" w:fill="FFFFFF"/>
        <w:tabs>
          <w:tab w:val="left" w:pos="701"/>
          <w:tab w:val="left" w:pos="5580"/>
        </w:tabs>
        <w:spacing w:line="240" w:lineRule="auto"/>
        <w:rPr>
          <w:rFonts w:cstheme="minorHAnsi"/>
        </w:rPr>
      </w:pPr>
      <w:r w:rsidRPr="00723A7A">
        <w:rPr>
          <w:rFonts w:cstheme="minorHAnsi"/>
          <w:color w:val="000000"/>
          <w:spacing w:val="-3"/>
        </w:rPr>
        <w:t>Wnosimy o potwierdzenie, że w przypadku:</w:t>
      </w:r>
    </w:p>
    <w:p w:rsidR="00723A7A" w:rsidRPr="00723A7A" w:rsidRDefault="00723A7A" w:rsidP="00796EC3">
      <w:pPr>
        <w:widowControl w:val="0"/>
        <w:numPr>
          <w:ilvl w:val="0"/>
          <w:numId w:val="1"/>
        </w:numPr>
        <w:shd w:val="clear" w:color="auto" w:fill="FFFFFF"/>
        <w:tabs>
          <w:tab w:val="left" w:pos="806"/>
          <w:tab w:val="left" w:pos="5580"/>
        </w:tabs>
        <w:autoSpaceDE w:val="0"/>
        <w:autoSpaceDN w:val="0"/>
        <w:adjustRightInd w:val="0"/>
        <w:spacing w:after="0" w:line="240" w:lineRule="auto"/>
        <w:ind w:right="43"/>
        <w:jc w:val="both"/>
        <w:rPr>
          <w:rFonts w:cstheme="minorHAnsi"/>
          <w:color w:val="000000"/>
        </w:rPr>
      </w:pPr>
      <w:r w:rsidRPr="00723A7A">
        <w:rPr>
          <w:rFonts w:cstheme="minorHAnsi"/>
          <w:color w:val="000000"/>
        </w:rPr>
        <w:t xml:space="preserve">Specjalista nr 1 - Przedstawiciel Inżyniera - Inżynier Rezydent - wartość inwestycji </w:t>
      </w:r>
      <w:r w:rsidRPr="00723A7A">
        <w:rPr>
          <w:rFonts w:cstheme="minorHAnsi"/>
          <w:color w:val="000000"/>
          <w:spacing w:val="-2"/>
        </w:rPr>
        <w:t>300 min PLN to całkowita wartość inwestycji a nie tylko nadzorowanych robót.</w:t>
      </w:r>
    </w:p>
    <w:p w:rsidR="00723A7A" w:rsidRPr="00723A7A" w:rsidRDefault="00723A7A" w:rsidP="00796EC3">
      <w:pPr>
        <w:widowControl w:val="0"/>
        <w:numPr>
          <w:ilvl w:val="0"/>
          <w:numId w:val="1"/>
        </w:numPr>
        <w:shd w:val="clear" w:color="auto" w:fill="FFFFFF"/>
        <w:tabs>
          <w:tab w:val="left" w:pos="806"/>
          <w:tab w:val="left" w:pos="5580"/>
        </w:tabs>
        <w:autoSpaceDE w:val="0"/>
        <w:autoSpaceDN w:val="0"/>
        <w:adjustRightInd w:val="0"/>
        <w:spacing w:after="0" w:line="240" w:lineRule="auto"/>
        <w:ind w:right="48"/>
        <w:jc w:val="both"/>
        <w:rPr>
          <w:rFonts w:cstheme="minorHAnsi"/>
          <w:color w:val="000000"/>
        </w:rPr>
      </w:pPr>
      <w:r w:rsidRPr="00723A7A">
        <w:rPr>
          <w:rFonts w:cstheme="minorHAnsi"/>
          <w:color w:val="000000"/>
        </w:rPr>
        <w:t>Specjalista nr 2 - Menedżer Finansów - zamawiający ma na myśli doświadczenie w projektach infrastrukturalny wszystkich możliwych (drogi, kolej, mosty, tunele, kanalizacja, oczyszczalnie ścieków zakłady utylizacji odpadów), czy też z zakresu ochrony środowiska (np. kanalizacja, oczyszczalnia ścieków, zakład utylizacji odpadów)</w:t>
      </w:r>
    </w:p>
    <w:p w:rsidR="00723A7A" w:rsidRPr="00723A7A" w:rsidRDefault="00723A7A" w:rsidP="00796EC3">
      <w:pPr>
        <w:widowControl w:val="0"/>
        <w:numPr>
          <w:ilvl w:val="0"/>
          <w:numId w:val="1"/>
        </w:numPr>
        <w:shd w:val="clear" w:color="auto" w:fill="FFFFFF"/>
        <w:tabs>
          <w:tab w:val="left" w:pos="806"/>
          <w:tab w:val="left" w:pos="5580"/>
        </w:tabs>
        <w:autoSpaceDE w:val="0"/>
        <w:autoSpaceDN w:val="0"/>
        <w:adjustRightInd w:val="0"/>
        <w:spacing w:after="0" w:line="240" w:lineRule="auto"/>
        <w:ind w:right="62"/>
        <w:jc w:val="both"/>
        <w:rPr>
          <w:rFonts w:cstheme="minorHAnsi"/>
          <w:color w:val="000000"/>
        </w:rPr>
      </w:pPr>
      <w:r w:rsidRPr="00723A7A">
        <w:rPr>
          <w:rFonts w:cstheme="minorHAnsi"/>
          <w:color w:val="000000"/>
          <w:spacing w:val="-2"/>
        </w:rPr>
        <w:t xml:space="preserve">Specjalisty nr 3 - Projektant Konstruktor - należy wykazać posiadanie przez tą osobę </w:t>
      </w:r>
      <w:r w:rsidRPr="00723A7A">
        <w:rPr>
          <w:rFonts w:cstheme="minorHAnsi"/>
          <w:color w:val="000000"/>
          <w:spacing w:val="-3"/>
        </w:rPr>
        <w:t>uprawnień do projektowania tez ograniczeń w specjalności konstrukcyjno-budowlanej;</w:t>
      </w:r>
    </w:p>
    <w:p w:rsidR="00723A7A" w:rsidRPr="00723A7A" w:rsidRDefault="00723A7A" w:rsidP="00796EC3">
      <w:pPr>
        <w:widowControl w:val="0"/>
        <w:numPr>
          <w:ilvl w:val="0"/>
          <w:numId w:val="1"/>
        </w:numPr>
        <w:shd w:val="clear" w:color="auto" w:fill="FFFFFF"/>
        <w:tabs>
          <w:tab w:val="left" w:pos="806"/>
          <w:tab w:val="left" w:pos="5580"/>
        </w:tabs>
        <w:autoSpaceDE w:val="0"/>
        <w:autoSpaceDN w:val="0"/>
        <w:adjustRightInd w:val="0"/>
        <w:spacing w:after="0" w:line="240" w:lineRule="auto"/>
        <w:ind w:right="62"/>
        <w:jc w:val="both"/>
        <w:rPr>
          <w:rFonts w:cstheme="minorHAnsi"/>
          <w:color w:val="000000"/>
        </w:rPr>
      </w:pPr>
      <w:r w:rsidRPr="00723A7A">
        <w:rPr>
          <w:rFonts w:cstheme="minorHAnsi"/>
          <w:color w:val="000000"/>
        </w:rPr>
        <w:t xml:space="preserve">Inspektorów Nadzoru (Specjalista od nr 4 - do nr </w:t>
      </w:r>
      <w:r w:rsidRPr="00723A7A">
        <w:rPr>
          <w:rFonts w:cstheme="minorHAnsi"/>
          <w:i/>
          <w:iCs/>
          <w:color w:val="000000"/>
        </w:rPr>
        <w:t xml:space="preserve">7) - </w:t>
      </w:r>
      <w:r w:rsidRPr="00723A7A">
        <w:rPr>
          <w:rFonts w:cstheme="minorHAnsi"/>
          <w:color w:val="000000"/>
        </w:rPr>
        <w:t xml:space="preserve">należy wykazać posiadanie przez te osoby uprawnień do pełnienia funkcji inspektora nadzoru inwestorskiego w danej branży, </w:t>
      </w:r>
      <w:proofErr w:type="spellStart"/>
      <w:r w:rsidRPr="00723A7A">
        <w:rPr>
          <w:rFonts w:cstheme="minorHAnsi"/>
          <w:color w:val="000000"/>
        </w:rPr>
        <w:t>tj</w:t>
      </w:r>
      <w:proofErr w:type="spellEnd"/>
      <w:r w:rsidRPr="00723A7A">
        <w:rPr>
          <w:rFonts w:cstheme="minorHAnsi"/>
          <w:color w:val="000000"/>
        </w:rPr>
        <w:t xml:space="preserve">, </w:t>
      </w:r>
      <w:proofErr w:type="spellStart"/>
      <w:r w:rsidRPr="00723A7A">
        <w:rPr>
          <w:rFonts w:cstheme="minorHAnsi"/>
          <w:color w:val="000000"/>
        </w:rPr>
        <w:t>np</w:t>
      </w:r>
      <w:proofErr w:type="spellEnd"/>
      <w:r w:rsidRPr="00723A7A">
        <w:rPr>
          <w:rFonts w:cstheme="minorHAnsi"/>
          <w:color w:val="000000"/>
        </w:rPr>
        <w:t xml:space="preserve">, dla Inspektora Nadzoru w branży budowlanej uprawnienia </w:t>
      </w:r>
      <w:r w:rsidRPr="00723A7A">
        <w:rPr>
          <w:rFonts w:cstheme="minorHAnsi"/>
          <w:color w:val="000000"/>
          <w:spacing w:val="-1"/>
        </w:rPr>
        <w:t>do pełnienia funkcji inspektora nadzoru inwestorskiego w specjalności konstrukcyjno-</w:t>
      </w:r>
      <w:r w:rsidRPr="00723A7A">
        <w:rPr>
          <w:rFonts w:cstheme="minorHAnsi"/>
          <w:color w:val="000000"/>
        </w:rPr>
        <w:t>budowlanej, itd.</w:t>
      </w:r>
    </w:p>
    <w:p w:rsidR="00723A7A" w:rsidRPr="00723A7A" w:rsidRDefault="00723A7A" w:rsidP="00796EC3">
      <w:pPr>
        <w:shd w:val="clear" w:color="auto" w:fill="FFFFFF"/>
        <w:tabs>
          <w:tab w:val="left" w:pos="600"/>
          <w:tab w:val="left" w:pos="5580"/>
        </w:tabs>
        <w:spacing w:line="240" w:lineRule="auto"/>
        <w:ind w:right="77"/>
        <w:jc w:val="both"/>
        <w:rPr>
          <w:rFonts w:cstheme="minorHAnsi"/>
          <w:color w:val="000000"/>
          <w:spacing w:val="-9"/>
        </w:rPr>
      </w:pPr>
    </w:p>
    <w:p w:rsidR="00723A7A" w:rsidRPr="00F17E11" w:rsidRDefault="00F17E11" w:rsidP="00F17E11">
      <w:pPr>
        <w:tabs>
          <w:tab w:val="left" w:pos="5580"/>
        </w:tabs>
        <w:spacing w:after="0" w:line="240" w:lineRule="auto"/>
        <w:jc w:val="both"/>
        <w:rPr>
          <w:rFonts w:cstheme="minorHAnsi"/>
          <w:b/>
        </w:rPr>
      </w:pPr>
      <w:r w:rsidRPr="00F17E11">
        <w:rPr>
          <w:rFonts w:cstheme="minorHAnsi"/>
          <w:b/>
        </w:rPr>
        <w:t>Odpowiedź</w:t>
      </w:r>
    </w:p>
    <w:p w:rsidR="00723A7A" w:rsidRPr="00723A7A" w:rsidRDefault="00723A7A" w:rsidP="00F17E11">
      <w:pPr>
        <w:shd w:val="clear" w:color="auto" w:fill="FFFFFF"/>
        <w:tabs>
          <w:tab w:val="left" w:pos="600"/>
          <w:tab w:val="left" w:pos="5580"/>
        </w:tabs>
        <w:spacing w:after="0" w:line="240" w:lineRule="auto"/>
        <w:ind w:right="77"/>
        <w:jc w:val="both"/>
        <w:rPr>
          <w:rFonts w:cstheme="minorHAnsi"/>
          <w:color w:val="000000"/>
          <w:spacing w:val="-9"/>
        </w:rPr>
      </w:pPr>
      <w:r w:rsidRPr="00723A7A">
        <w:rPr>
          <w:rFonts w:cstheme="minorHAnsi"/>
          <w:color w:val="000000"/>
          <w:spacing w:val="-9"/>
        </w:rPr>
        <w:t>Zamawiający wyjaśnia, że w przypadku:</w:t>
      </w:r>
    </w:p>
    <w:p w:rsidR="00723A7A" w:rsidRPr="00723A7A" w:rsidRDefault="00723A7A" w:rsidP="00F17E11">
      <w:pPr>
        <w:shd w:val="clear" w:color="auto" w:fill="FFFFFF"/>
        <w:tabs>
          <w:tab w:val="left" w:pos="600"/>
          <w:tab w:val="left" w:pos="5580"/>
        </w:tabs>
        <w:spacing w:after="0" w:line="240" w:lineRule="auto"/>
        <w:ind w:right="77"/>
        <w:jc w:val="both"/>
        <w:rPr>
          <w:rFonts w:cstheme="minorHAnsi"/>
          <w:color w:val="000000"/>
          <w:spacing w:val="-9"/>
        </w:rPr>
      </w:pPr>
      <w:r w:rsidRPr="00723A7A">
        <w:rPr>
          <w:rFonts w:cstheme="minorHAnsi"/>
          <w:color w:val="000000"/>
          <w:spacing w:val="-9"/>
        </w:rPr>
        <w:lastRenderedPageBreak/>
        <w:t>- Specjalisty nr 1 – wartość 300 mln to wartość całej inwestycji objętej usługą nadzoru, w ramach której Specjalista pełnił funkcję Inżyniera Rezydenta;</w:t>
      </w:r>
    </w:p>
    <w:p w:rsidR="00723A7A" w:rsidRPr="00723A7A" w:rsidRDefault="00723A7A" w:rsidP="00F17E11">
      <w:pPr>
        <w:shd w:val="clear" w:color="auto" w:fill="FFFFFF"/>
        <w:tabs>
          <w:tab w:val="left" w:pos="600"/>
          <w:tab w:val="left" w:pos="5580"/>
        </w:tabs>
        <w:spacing w:after="0" w:line="240" w:lineRule="auto"/>
        <w:ind w:right="77"/>
        <w:jc w:val="both"/>
        <w:rPr>
          <w:rFonts w:cstheme="minorHAnsi"/>
          <w:color w:val="000000"/>
        </w:rPr>
      </w:pPr>
      <w:r w:rsidRPr="00723A7A">
        <w:rPr>
          <w:rFonts w:cstheme="minorHAnsi"/>
          <w:color w:val="000000"/>
          <w:spacing w:val="-9"/>
        </w:rPr>
        <w:t>- Specjalisty nr  2 – Z</w:t>
      </w:r>
      <w:r w:rsidRPr="00723A7A">
        <w:rPr>
          <w:rFonts w:cstheme="minorHAnsi"/>
          <w:color w:val="000000"/>
        </w:rPr>
        <w:t>amawiający ma na myśli doświadczenie w projektach infrastrukturalny wszystkich możliwych (drogi, kolej, mosty, tunele, kanalizacja, oczyszczalnie ścieków zakłady utylizacji odpadów), czy też z zakresu ochrony środowiska (np. kanalizacja, oczyszczalnia ścieków, zakład utylizacji odpadów);</w:t>
      </w:r>
    </w:p>
    <w:p w:rsidR="00723A7A" w:rsidRPr="00723A7A" w:rsidRDefault="00723A7A" w:rsidP="00F17E11">
      <w:pPr>
        <w:shd w:val="clear" w:color="auto" w:fill="FFFFFF"/>
        <w:tabs>
          <w:tab w:val="left" w:pos="600"/>
          <w:tab w:val="left" w:pos="5580"/>
        </w:tabs>
        <w:spacing w:after="0" w:line="240" w:lineRule="auto"/>
        <w:ind w:right="77"/>
        <w:jc w:val="both"/>
        <w:rPr>
          <w:rFonts w:cstheme="minorHAnsi"/>
          <w:color w:val="000000"/>
          <w:spacing w:val="-3"/>
        </w:rPr>
      </w:pPr>
      <w:r w:rsidRPr="00723A7A">
        <w:rPr>
          <w:rFonts w:cstheme="minorHAnsi"/>
          <w:color w:val="000000"/>
        </w:rPr>
        <w:t xml:space="preserve">- Specjalisty nr 3 – </w:t>
      </w:r>
      <w:r w:rsidRPr="00723A7A">
        <w:rPr>
          <w:rFonts w:cstheme="minorHAnsi"/>
          <w:color w:val="000000"/>
          <w:spacing w:val="-2"/>
        </w:rPr>
        <w:t xml:space="preserve">należy wykazać posiadanie przez tą osobę </w:t>
      </w:r>
      <w:r w:rsidR="00394664">
        <w:rPr>
          <w:rFonts w:cstheme="minorHAnsi"/>
          <w:color w:val="000000"/>
          <w:spacing w:val="-3"/>
        </w:rPr>
        <w:t>uprawnień do projektowania b</w:t>
      </w:r>
      <w:r w:rsidRPr="00723A7A">
        <w:rPr>
          <w:rFonts w:cstheme="minorHAnsi"/>
          <w:color w:val="000000"/>
          <w:spacing w:val="-3"/>
        </w:rPr>
        <w:t>ez ograniczeń w specjalności konstrukcyjno-budowlanej;</w:t>
      </w:r>
    </w:p>
    <w:p w:rsidR="00723A7A" w:rsidRDefault="00723A7A" w:rsidP="00796EC3">
      <w:pPr>
        <w:widowControl w:val="0"/>
        <w:numPr>
          <w:ilvl w:val="0"/>
          <w:numId w:val="1"/>
        </w:numPr>
        <w:shd w:val="clear" w:color="auto" w:fill="FFFFFF"/>
        <w:tabs>
          <w:tab w:val="left" w:pos="806"/>
          <w:tab w:val="left" w:pos="5580"/>
        </w:tabs>
        <w:autoSpaceDE w:val="0"/>
        <w:autoSpaceDN w:val="0"/>
        <w:adjustRightInd w:val="0"/>
        <w:spacing w:after="0" w:line="240" w:lineRule="auto"/>
        <w:ind w:right="62"/>
        <w:jc w:val="both"/>
        <w:rPr>
          <w:rFonts w:cstheme="minorHAnsi"/>
          <w:color w:val="000000"/>
        </w:rPr>
      </w:pPr>
      <w:r w:rsidRPr="00723A7A">
        <w:rPr>
          <w:rFonts w:cstheme="minorHAnsi"/>
          <w:color w:val="000000"/>
          <w:spacing w:val="-3"/>
        </w:rPr>
        <w:t xml:space="preserve">- </w:t>
      </w:r>
      <w:r w:rsidRPr="00723A7A">
        <w:rPr>
          <w:rFonts w:cstheme="minorHAnsi"/>
          <w:color w:val="000000"/>
        </w:rPr>
        <w:t xml:space="preserve">Inspektorów Nadzoru (Specjalista od nr 4 - do nr </w:t>
      </w:r>
      <w:r w:rsidRPr="00723A7A">
        <w:rPr>
          <w:rFonts w:cstheme="minorHAnsi"/>
          <w:i/>
          <w:iCs/>
          <w:color w:val="000000"/>
        </w:rPr>
        <w:t xml:space="preserve">7) - </w:t>
      </w:r>
      <w:r w:rsidRPr="00723A7A">
        <w:rPr>
          <w:rFonts w:cstheme="minorHAnsi"/>
          <w:color w:val="000000"/>
        </w:rPr>
        <w:t xml:space="preserve">należy wykazać posiadanie przez te osoby uprawnień do pełnienia funkcji inspektora nadzoru inwestorskiego w danej branży, </w:t>
      </w:r>
      <w:proofErr w:type="spellStart"/>
      <w:r w:rsidRPr="00723A7A">
        <w:rPr>
          <w:rFonts w:cstheme="minorHAnsi"/>
          <w:color w:val="000000"/>
        </w:rPr>
        <w:t>tj</w:t>
      </w:r>
      <w:proofErr w:type="spellEnd"/>
      <w:r w:rsidRPr="00723A7A">
        <w:rPr>
          <w:rFonts w:cstheme="minorHAnsi"/>
          <w:color w:val="000000"/>
        </w:rPr>
        <w:t xml:space="preserve">, </w:t>
      </w:r>
      <w:proofErr w:type="spellStart"/>
      <w:r w:rsidRPr="00723A7A">
        <w:rPr>
          <w:rFonts w:cstheme="minorHAnsi"/>
          <w:color w:val="000000"/>
        </w:rPr>
        <w:t>np</w:t>
      </w:r>
      <w:proofErr w:type="spellEnd"/>
      <w:r w:rsidRPr="00723A7A">
        <w:rPr>
          <w:rFonts w:cstheme="minorHAnsi"/>
          <w:color w:val="000000"/>
        </w:rPr>
        <w:t xml:space="preserve">, dla Inspektora Nadzoru w branży budowlanej uprawnienia </w:t>
      </w:r>
      <w:r w:rsidRPr="00723A7A">
        <w:rPr>
          <w:rFonts w:cstheme="minorHAnsi"/>
          <w:color w:val="000000"/>
          <w:spacing w:val="-1"/>
        </w:rPr>
        <w:t>do pełnienia funkcji inspektora nadzoru inwestorskiego w specjalności konstrukcyjno-</w:t>
      </w:r>
      <w:r w:rsidR="00394664">
        <w:rPr>
          <w:rFonts w:cstheme="minorHAnsi"/>
          <w:color w:val="000000"/>
        </w:rPr>
        <w:t>budowlanej, itd.</w:t>
      </w:r>
    </w:p>
    <w:p w:rsidR="00394664" w:rsidRPr="00394664" w:rsidRDefault="00394664" w:rsidP="00394664">
      <w:pPr>
        <w:widowControl w:val="0"/>
        <w:shd w:val="clear" w:color="auto" w:fill="FFFFFF"/>
        <w:tabs>
          <w:tab w:val="left" w:pos="806"/>
          <w:tab w:val="left" w:pos="5580"/>
        </w:tabs>
        <w:autoSpaceDE w:val="0"/>
        <w:autoSpaceDN w:val="0"/>
        <w:adjustRightInd w:val="0"/>
        <w:spacing w:after="0" w:line="240" w:lineRule="auto"/>
        <w:ind w:right="62"/>
        <w:jc w:val="both"/>
        <w:rPr>
          <w:rFonts w:cstheme="minorHAnsi"/>
          <w:color w:val="000000"/>
        </w:rPr>
      </w:pPr>
    </w:p>
    <w:p w:rsidR="00723A7A" w:rsidRPr="00F17E11" w:rsidRDefault="00F17E11" w:rsidP="00F17E11">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10</w:t>
      </w:r>
    </w:p>
    <w:p w:rsidR="00723A7A" w:rsidRPr="00723A7A" w:rsidRDefault="00723A7A" w:rsidP="00F17E11">
      <w:pPr>
        <w:shd w:val="clear" w:color="auto" w:fill="FFFFFF"/>
        <w:tabs>
          <w:tab w:val="left" w:pos="600"/>
          <w:tab w:val="left" w:pos="5580"/>
        </w:tabs>
        <w:spacing w:after="0" w:line="240" w:lineRule="auto"/>
        <w:ind w:right="77"/>
        <w:jc w:val="both"/>
        <w:rPr>
          <w:rFonts w:cstheme="minorHAnsi"/>
        </w:rPr>
      </w:pPr>
      <w:r w:rsidRPr="00723A7A">
        <w:rPr>
          <w:rFonts w:cstheme="minorHAnsi"/>
          <w:color w:val="000000"/>
        </w:rPr>
        <w:t>Zwracamy się o potwierdzenie, iż dla wykazania spełniania warunku udziału</w:t>
      </w:r>
      <w:r w:rsidRPr="00723A7A">
        <w:rPr>
          <w:rFonts w:cstheme="minorHAnsi"/>
          <w:color w:val="000000"/>
        </w:rPr>
        <w:br/>
        <w:t xml:space="preserve">w postępowaniu, o którym mowa w Rozdziale V </w:t>
      </w:r>
      <w:proofErr w:type="spellStart"/>
      <w:r w:rsidRPr="00723A7A">
        <w:rPr>
          <w:rFonts w:cstheme="minorHAnsi"/>
          <w:color w:val="000000"/>
        </w:rPr>
        <w:t>pkt</w:t>
      </w:r>
      <w:proofErr w:type="spellEnd"/>
      <w:r w:rsidRPr="00723A7A">
        <w:rPr>
          <w:rFonts w:cstheme="minorHAnsi"/>
          <w:color w:val="000000"/>
        </w:rPr>
        <w:t xml:space="preserve"> 2 </w:t>
      </w:r>
      <w:proofErr w:type="spellStart"/>
      <w:r w:rsidRPr="00723A7A">
        <w:rPr>
          <w:rFonts w:cstheme="minorHAnsi"/>
          <w:color w:val="000000"/>
        </w:rPr>
        <w:t>ppkt</w:t>
      </w:r>
      <w:proofErr w:type="spellEnd"/>
      <w:r w:rsidRPr="00723A7A">
        <w:rPr>
          <w:rFonts w:cstheme="minorHAnsi"/>
          <w:color w:val="000000"/>
        </w:rPr>
        <w:t xml:space="preserve"> 3) b) SIWZ - dotyczącego</w:t>
      </w:r>
      <w:r w:rsidRPr="00723A7A">
        <w:rPr>
          <w:rFonts w:cstheme="minorHAnsi"/>
          <w:color w:val="000000"/>
        </w:rPr>
        <w:br/>
      </w:r>
      <w:r w:rsidRPr="00723A7A">
        <w:rPr>
          <w:rFonts w:cstheme="minorHAnsi"/>
          <w:color w:val="000000"/>
          <w:spacing w:val="-3"/>
        </w:rPr>
        <w:t>przychodów netto ze sprzedaży - wystarczającym będzie złożenie części sprawozdania</w:t>
      </w:r>
      <w:r w:rsidRPr="00723A7A">
        <w:rPr>
          <w:rFonts w:cstheme="minorHAnsi"/>
          <w:color w:val="000000"/>
          <w:spacing w:val="-3"/>
        </w:rPr>
        <w:br/>
      </w:r>
      <w:r w:rsidRPr="00723A7A">
        <w:rPr>
          <w:rFonts w:cstheme="minorHAnsi"/>
          <w:color w:val="000000"/>
        </w:rPr>
        <w:t>finansowego w postaci rachunku zysków i strat za każdy z ostatnich trzech lat</w:t>
      </w:r>
      <w:r w:rsidRPr="00723A7A">
        <w:rPr>
          <w:rFonts w:cstheme="minorHAnsi"/>
          <w:color w:val="000000"/>
        </w:rPr>
        <w:br/>
      </w:r>
      <w:r w:rsidRPr="00723A7A">
        <w:rPr>
          <w:rFonts w:cstheme="minorHAnsi"/>
          <w:color w:val="000000"/>
          <w:spacing w:val="-3"/>
        </w:rPr>
        <w:t>obrotowych wraz z opinią biegłego rewidenta za dany rok (Jeśli dotyczy).</w:t>
      </w:r>
    </w:p>
    <w:p w:rsidR="00723A7A" w:rsidRDefault="00723A7A" w:rsidP="00394664">
      <w:pPr>
        <w:shd w:val="clear" w:color="auto" w:fill="FFFFFF"/>
        <w:tabs>
          <w:tab w:val="left" w:pos="5580"/>
        </w:tabs>
        <w:spacing w:after="0" w:line="240" w:lineRule="auto"/>
        <w:ind w:right="86"/>
        <w:jc w:val="both"/>
        <w:rPr>
          <w:rFonts w:cstheme="minorHAnsi"/>
        </w:rPr>
      </w:pPr>
      <w:r w:rsidRPr="00723A7A">
        <w:rPr>
          <w:rFonts w:cstheme="minorHAnsi"/>
          <w:color w:val="000000"/>
        </w:rPr>
        <w:t xml:space="preserve">W SIWZ oraz ogłoszeniu o zamówieniu brak informacji odnośnie dokumentu, jaki </w:t>
      </w:r>
      <w:r w:rsidRPr="00723A7A">
        <w:rPr>
          <w:rFonts w:cstheme="minorHAnsi"/>
          <w:color w:val="000000"/>
          <w:spacing w:val="-2"/>
        </w:rPr>
        <w:t>należy złożyć na potwierdzenie spełniania odnośnego warunku,</w:t>
      </w:r>
    </w:p>
    <w:p w:rsidR="00394664" w:rsidRPr="00394664" w:rsidRDefault="00394664" w:rsidP="00394664">
      <w:pPr>
        <w:shd w:val="clear" w:color="auto" w:fill="FFFFFF"/>
        <w:tabs>
          <w:tab w:val="left" w:pos="5580"/>
        </w:tabs>
        <w:spacing w:after="0" w:line="240" w:lineRule="auto"/>
        <w:ind w:right="86"/>
        <w:jc w:val="both"/>
        <w:rPr>
          <w:rFonts w:cstheme="minorHAnsi"/>
        </w:rPr>
      </w:pPr>
    </w:p>
    <w:p w:rsidR="00723A7A" w:rsidRPr="00F17E11" w:rsidRDefault="00F17E11" w:rsidP="00F17E11">
      <w:pPr>
        <w:tabs>
          <w:tab w:val="left" w:pos="5580"/>
        </w:tabs>
        <w:spacing w:after="0" w:line="240" w:lineRule="auto"/>
        <w:jc w:val="both"/>
        <w:rPr>
          <w:rFonts w:cstheme="minorHAnsi"/>
          <w:b/>
        </w:rPr>
      </w:pPr>
      <w:r w:rsidRPr="00F17E11">
        <w:rPr>
          <w:rFonts w:cstheme="minorHAnsi"/>
          <w:b/>
        </w:rPr>
        <w:t>Odpowiedź</w:t>
      </w:r>
    </w:p>
    <w:p w:rsidR="00723A7A" w:rsidRDefault="00723A7A" w:rsidP="00934BD7">
      <w:pPr>
        <w:tabs>
          <w:tab w:val="right" w:pos="284"/>
          <w:tab w:val="left" w:pos="408"/>
        </w:tabs>
        <w:spacing w:after="0" w:line="240" w:lineRule="auto"/>
        <w:jc w:val="both"/>
        <w:rPr>
          <w:rFonts w:cstheme="minorHAnsi"/>
          <w:lang w:eastAsia="pl-PL"/>
        </w:rPr>
      </w:pPr>
      <w:r w:rsidRPr="00723A7A">
        <w:rPr>
          <w:rFonts w:cstheme="minorHAnsi"/>
          <w:color w:val="000000"/>
          <w:spacing w:val="-8"/>
        </w:rPr>
        <w:t xml:space="preserve">Zamawiający wyjaśnia, iż dla wykazania </w:t>
      </w:r>
      <w:proofErr w:type="spellStart"/>
      <w:r w:rsidRPr="00723A7A">
        <w:rPr>
          <w:rFonts w:cstheme="minorHAnsi"/>
          <w:color w:val="000000"/>
          <w:spacing w:val="-8"/>
        </w:rPr>
        <w:t>spłenienia</w:t>
      </w:r>
      <w:proofErr w:type="spellEnd"/>
      <w:r w:rsidRPr="00723A7A">
        <w:rPr>
          <w:rFonts w:cstheme="minorHAnsi"/>
          <w:color w:val="000000"/>
          <w:spacing w:val="-8"/>
        </w:rPr>
        <w:t xml:space="preserve"> warunku, </w:t>
      </w:r>
      <w:r w:rsidRPr="00723A7A">
        <w:rPr>
          <w:rFonts w:cstheme="minorHAnsi"/>
          <w:color w:val="000000"/>
        </w:rPr>
        <w:t xml:space="preserve">o którym mowa w Rozdziale V </w:t>
      </w:r>
      <w:proofErr w:type="spellStart"/>
      <w:r w:rsidRPr="00723A7A">
        <w:rPr>
          <w:rFonts w:cstheme="minorHAnsi"/>
          <w:color w:val="000000"/>
        </w:rPr>
        <w:t>pkt</w:t>
      </w:r>
      <w:proofErr w:type="spellEnd"/>
      <w:r w:rsidRPr="00723A7A">
        <w:rPr>
          <w:rFonts w:cstheme="minorHAnsi"/>
          <w:color w:val="000000"/>
        </w:rPr>
        <w:t xml:space="preserve"> 2 </w:t>
      </w:r>
      <w:proofErr w:type="spellStart"/>
      <w:r w:rsidRPr="00723A7A">
        <w:rPr>
          <w:rFonts w:cstheme="minorHAnsi"/>
          <w:color w:val="000000"/>
        </w:rPr>
        <w:t>ppkt</w:t>
      </w:r>
      <w:proofErr w:type="spellEnd"/>
      <w:r w:rsidRPr="00723A7A">
        <w:rPr>
          <w:rFonts w:cstheme="minorHAnsi"/>
          <w:color w:val="000000"/>
        </w:rPr>
        <w:t xml:space="preserve"> 3) b) SIWZ – dotyczącego </w:t>
      </w:r>
      <w:r w:rsidRPr="00723A7A">
        <w:rPr>
          <w:rFonts w:cstheme="minorHAnsi"/>
          <w:color w:val="000000"/>
          <w:spacing w:val="-3"/>
        </w:rPr>
        <w:t>przychodów netto ze sprzedaży wymagane jest  przedstawi</w:t>
      </w:r>
      <w:r w:rsidR="00F17E11">
        <w:rPr>
          <w:rFonts w:cstheme="minorHAnsi"/>
          <w:color w:val="000000"/>
          <w:spacing w:val="-3"/>
        </w:rPr>
        <w:t>e</w:t>
      </w:r>
      <w:r w:rsidRPr="00723A7A">
        <w:rPr>
          <w:rFonts w:cstheme="minorHAnsi"/>
          <w:color w:val="000000"/>
          <w:spacing w:val="-3"/>
        </w:rPr>
        <w:t>nie</w:t>
      </w:r>
      <w:r w:rsidRPr="00723A7A">
        <w:rPr>
          <w:rFonts w:cstheme="minorHAnsi"/>
          <w:lang w:eastAsia="pl-PL"/>
        </w:rPr>
        <w:tab/>
        <w:t xml:space="preserve">sprawozdania finansowego albo jego części, a jeżeli podlega ono badaniu przez biegłego rewidenta zgodnie </w:t>
      </w:r>
      <w:r w:rsidR="00F17E11">
        <w:rPr>
          <w:rFonts w:cstheme="minorHAnsi"/>
          <w:lang w:eastAsia="pl-PL"/>
        </w:rPr>
        <w:t xml:space="preserve">                          </w:t>
      </w:r>
      <w:r w:rsidRPr="00723A7A">
        <w:rPr>
          <w:rFonts w:cstheme="minorHAnsi"/>
          <w:lang w:eastAsia="pl-PL"/>
        </w:rPr>
        <w:t>z przepisami o rachunkowości również z opinią odpowiednio o badanym sprawozdaniu albo jego części, a w przypadku wykonawców niezobowiązanych do sporządzania sprawozdania finansowego innych dokumentów określających obroty oraz zobowiązania i należności - za okres nie dłuższy niż ostatnie trzy lata obrotowe, a jeżeli okres prowadzenia działalności jest krótszy - za ten okres;</w:t>
      </w:r>
    </w:p>
    <w:p w:rsidR="00934BD7" w:rsidRPr="00934BD7" w:rsidRDefault="00934BD7" w:rsidP="00934BD7">
      <w:pPr>
        <w:tabs>
          <w:tab w:val="right" w:pos="284"/>
          <w:tab w:val="left" w:pos="408"/>
        </w:tabs>
        <w:spacing w:after="0" w:line="240" w:lineRule="auto"/>
        <w:jc w:val="both"/>
        <w:rPr>
          <w:rFonts w:cstheme="minorHAnsi"/>
          <w:lang w:eastAsia="pl-PL"/>
        </w:rPr>
      </w:pPr>
    </w:p>
    <w:p w:rsidR="00723A7A" w:rsidRPr="00934BD7" w:rsidRDefault="00934BD7" w:rsidP="00934BD7">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11</w:t>
      </w:r>
    </w:p>
    <w:p w:rsidR="00723A7A" w:rsidRPr="00723A7A" w:rsidRDefault="00723A7A" w:rsidP="00796EC3">
      <w:pPr>
        <w:widowControl w:val="0"/>
        <w:shd w:val="clear" w:color="auto" w:fill="FFFFFF"/>
        <w:tabs>
          <w:tab w:val="left" w:pos="600"/>
          <w:tab w:val="left" w:pos="5580"/>
        </w:tabs>
        <w:autoSpaceDE w:val="0"/>
        <w:autoSpaceDN w:val="0"/>
        <w:adjustRightInd w:val="0"/>
        <w:spacing w:line="240" w:lineRule="auto"/>
        <w:ind w:right="82"/>
        <w:jc w:val="both"/>
        <w:rPr>
          <w:rFonts w:cstheme="minorHAnsi"/>
          <w:color w:val="000000"/>
          <w:spacing w:val="-8"/>
        </w:rPr>
      </w:pPr>
      <w:r w:rsidRPr="00723A7A">
        <w:rPr>
          <w:rFonts w:cstheme="minorHAnsi"/>
          <w:color w:val="000000"/>
        </w:rPr>
        <w:t xml:space="preserve">Wnosimy o potwierdzenie, iż w przypadku wykazywania usług będących w toku (dotyczy warunków określonych w Rozdziale V </w:t>
      </w:r>
      <w:proofErr w:type="spellStart"/>
      <w:r w:rsidRPr="00723A7A">
        <w:rPr>
          <w:rFonts w:cstheme="minorHAnsi"/>
          <w:color w:val="000000"/>
        </w:rPr>
        <w:t>pkt</w:t>
      </w:r>
      <w:proofErr w:type="spellEnd"/>
      <w:r w:rsidRPr="00723A7A">
        <w:rPr>
          <w:rFonts w:cstheme="minorHAnsi"/>
          <w:color w:val="000000"/>
        </w:rPr>
        <w:t xml:space="preserve"> 2 </w:t>
      </w:r>
      <w:proofErr w:type="spellStart"/>
      <w:r w:rsidRPr="00723A7A">
        <w:rPr>
          <w:rFonts w:cstheme="minorHAnsi"/>
          <w:color w:val="000000"/>
        </w:rPr>
        <w:t>ppkt</w:t>
      </w:r>
      <w:proofErr w:type="spellEnd"/>
      <w:r w:rsidRPr="00723A7A">
        <w:rPr>
          <w:rFonts w:cstheme="minorHAnsi"/>
          <w:color w:val="000000"/>
        </w:rPr>
        <w:t xml:space="preserve"> 2) a) i d) SIWZ dokument </w:t>
      </w:r>
      <w:r w:rsidRPr="00723A7A">
        <w:rPr>
          <w:rFonts w:cstheme="minorHAnsi"/>
          <w:color w:val="000000"/>
          <w:spacing w:val="-2"/>
        </w:rPr>
        <w:t>referencyjny ma potwierdzać, iż usługi te są wykonywane należycie.</w:t>
      </w:r>
    </w:p>
    <w:p w:rsidR="00723A7A" w:rsidRPr="00934BD7" w:rsidRDefault="00934BD7" w:rsidP="00934BD7">
      <w:pPr>
        <w:tabs>
          <w:tab w:val="left" w:pos="5580"/>
        </w:tabs>
        <w:spacing w:after="0" w:line="240" w:lineRule="auto"/>
        <w:jc w:val="both"/>
        <w:rPr>
          <w:rFonts w:cstheme="minorHAnsi"/>
          <w:b/>
          <w:u w:val="single"/>
        </w:rPr>
      </w:pPr>
      <w:r w:rsidRPr="00934BD7">
        <w:rPr>
          <w:rFonts w:cstheme="minorHAnsi"/>
          <w:b/>
          <w:color w:val="000000"/>
        </w:rPr>
        <w:t>Odpowiedź</w:t>
      </w:r>
    </w:p>
    <w:p w:rsidR="00723A7A" w:rsidRDefault="00723A7A" w:rsidP="00934BD7">
      <w:pPr>
        <w:widowControl w:val="0"/>
        <w:shd w:val="clear" w:color="auto" w:fill="FFFFFF"/>
        <w:tabs>
          <w:tab w:val="left" w:pos="600"/>
          <w:tab w:val="left" w:pos="5580"/>
        </w:tabs>
        <w:autoSpaceDE w:val="0"/>
        <w:autoSpaceDN w:val="0"/>
        <w:adjustRightInd w:val="0"/>
        <w:spacing w:after="0" w:line="240" w:lineRule="auto"/>
        <w:ind w:right="91"/>
        <w:jc w:val="both"/>
        <w:rPr>
          <w:rFonts w:cstheme="minorHAnsi"/>
          <w:color w:val="000000"/>
        </w:rPr>
      </w:pPr>
      <w:r w:rsidRPr="00723A7A">
        <w:rPr>
          <w:rFonts w:cstheme="minorHAnsi"/>
          <w:color w:val="000000"/>
        </w:rPr>
        <w:t xml:space="preserve">Zamawiający potwierdza, iż w przypadku wykazywania usług będących w trakcie realizacji dokumenty powinny wykazywać, iż </w:t>
      </w:r>
      <w:r w:rsidR="00934BD7">
        <w:rPr>
          <w:rFonts w:cstheme="minorHAnsi"/>
          <w:color w:val="000000"/>
        </w:rPr>
        <w:t>usługi są wykonywane należycie.</w:t>
      </w:r>
    </w:p>
    <w:p w:rsidR="00934BD7" w:rsidRDefault="00934BD7" w:rsidP="00934BD7">
      <w:pPr>
        <w:widowControl w:val="0"/>
        <w:shd w:val="clear" w:color="auto" w:fill="FFFFFF"/>
        <w:tabs>
          <w:tab w:val="left" w:pos="600"/>
          <w:tab w:val="left" w:pos="5580"/>
        </w:tabs>
        <w:autoSpaceDE w:val="0"/>
        <w:autoSpaceDN w:val="0"/>
        <w:adjustRightInd w:val="0"/>
        <w:spacing w:after="0" w:line="240" w:lineRule="auto"/>
        <w:ind w:right="91"/>
        <w:jc w:val="both"/>
        <w:rPr>
          <w:rFonts w:cstheme="minorHAnsi"/>
          <w:color w:val="000000"/>
        </w:rPr>
      </w:pPr>
    </w:p>
    <w:p w:rsidR="00723A7A" w:rsidRPr="00934BD7" w:rsidRDefault="00934BD7" w:rsidP="00934BD7">
      <w:pPr>
        <w:widowControl w:val="0"/>
        <w:shd w:val="clear" w:color="auto" w:fill="FFFFFF"/>
        <w:tabs>
          <w:tab w:val="left" w:pos="600"/>
          <w:tab w:val="left" w:pos="5580"/>
        </w:tabs>
        <w:autoSpaceDE w:val="0"/>
        <w:autoSpaceDN w:val="0"/>
        <w:adjustRightInd w:val="0"/>
        <w:spacing w:after="0" w:line="240" w:lineRule="auto"/>
        <w:ind w:right="91"/>
        <w:jc w:val="both"/>
        <w:rPr>
          <w:rFonts w:cstheme="minorHAnsi"/>
          <w:b/>
          <w:color w:val="000000"/>
        </w:rPr>
      </w:pPr>
      <w:r w:rsidRPr="00934BD7">
        <w:rPr>
          <w:rFonts w:cstheme="minorHAnsi"/>
          <w:b/>
          <w:color w:val="000000"/>
        </w:rPr>
        <w:t>Pytanie nr 12</w:t>
      </w:r>
    </w:p>
    <w:p w:rsidR="00723A7A" w:rsidRPr="00723A7A" w:rsidRDefault="00723A7A" w:rsidP="00796EC3">
      <w:pPr>
        <w:widowControl w:val="0"/>
        <w:shd w:val="clear" w:color="auto" w:fill="FFFFFF"/>
        <w:tabs>
          <w:tab w:val="left" w:pos="600"/>
          <w:tab w:val="left" w:pos="5580"/>
        </w:tabs>
        <w:autoSpaceDE w:val="0"/>
        <w:autoSpaceDN w:val="0"/>
        <w:adjustRightInd w:val="0"/>
        <w:spacing w:line="240" w:lineRule="auto"/>
        <w:ind w:right="91"/>
        <w:jc w:val="both"/>
        <w:rPr>
          <w:rFonts w:cstheme="minorHAnsi"/>
          <w:color w:val="000000"/>
          <w:spacing w:val="-10"/>
        </w:rPr>
      </w:pPr>
      <w:r w:rsidRPr="00723A7A">
        <w:rPr>
          <w:rFonts w:cstheme="minorHAnsi"/>
          <w:color w:val="000000"/>
        </w:rPr>
        <w:t xml:space="preserve">Zwracamy się o potwierdzenie, iż gdy jakakolwiek wartość dotycząca sytuacji </w:t>
      </w:r>
      <w:r w:rsidRPr="00723A7A">
        <w:rPr>
          <w:rFonts w:cstheme="minorHAnsi"/>
          <w:color w:val="000000"/>
          <w:spacing w:val="-2"/>
        </w:rPr>
        <w:t xml:space="preserve">ekonomicznej </w:t>
      </w:r>
      <w:r w:rsidR="00934BD7">
        <w:rPr>
          <w:rFonts w:cstheme="minorHAnsi"/>
          <w:color w:val="000000"/>
          <w:spacing w:val="-2"/>
        </w:rPr>
        <w:t xml:space="preserve">                            </w:t>
      </w:r>
      <w:r w:rsidRPr="00723A7A">
        <w:rPr>
          <w:rFonts w:cstheme="minorHAnsi"/>
          <w:color w:val="000000"/>
          <w:spacing w:val="-2"/>
        </w:rPr>
        <w:t xml:space="preserve">i finansowej wykonawcy będzie wyrażona w walucie obcej, zastosowany </w:t>
      </w:r>
      <w:r w:rsidRPr="00723A7A">
        <w:rPr>
          <w:rFonts w:cstheme="minorHAnsi"/>
          <w:color w:val="000000"/>
        </w:rPr>
        <w:t xml:space="preserve">zostanie przelicznik </w:t>
      </w:r>
      <w:r w:rsidR="007137BE">
        <w:rPr>
          <w:rFonts w:cstheme="minorHAnsi"/>
          <w:color w:val="000000"/>
        </w:rPr>
        <w:t xml:space="preserve">                      </w:t>
      </w:r>
      <w:r w:rsidRPr="00723A7A">
        <w:rPr>
          <w:rFonts w:cstheme="minorHAnsi"/>
          <w:color w:val="000000"/>
        </w:rPr>
        <w:t xml:space="preserve">w oparciu o średni kurs walut N8P aktualny na dzień publikacji ogłoszenia o zamówieniu w Dzienniku Urzędowym Unii Europejskiej, jak ma </w:t>
      </w:r>
      <w:r w:rsidRPr="00723A7A">
        <w:rPr>
          <w:rFonts w:cstheme="minorHAnsi"/>
          <w:color w:val="000000"/>
          <w:spacing w:val="-2"/>
        </w:rPr>
        <w:t xml:space="preserve">to zastosowanie dla pozostałych warunków udziału </w:t>
      </w:r>
      <w:r w:rsidR="00934BD7">
        <w:rPr>
          <w:rFonts w:cstheme="minorHAnsi"/>
          <w:color w:val="000000"/>
          <w:spacing w:val="-2"/>
        </w:rPr>
        <w:t xml:space="preserve">                            </w:t>
      </w:r>
      <w:r w:rsidRPr="00723A7A">
        <w:rPr>
          <w:rFonts w:cstheme="minorHAnsi"/>
          <w:color w:val="000000"/>
          <w:spacing w:val="-2"/>
        </w:rPr>
        <w:t>w postępowaniu.</w:t>
      </w:r>
    </w:p>
    <w:p w:rsidR="00723A7A" w:rsidRPr="00934BD7" w:rsidRDefault="00934BD7" w:rsidP="00934BD7">
      <w:pPr>
        <w:tabs>
          <w:tab w:val="left" w:pos="5580"/>
        </w:tabs>
        <w:spacing w:after="0" w:line="240" w:lineRule="auto"/>
        <w:jc w:val="both"/>
        <w:rPr>
          <w:rFonts w:cstheme="minorHAnsi"/>
          <w:b/>
          <w:u w:val="single"/>
        </w:rPr>
      </w:pPr>
      <w:r w:rsidRPr="00934BD7">
        <w:rPr>
          <w:rFonts w:cstheme="minorHAnsi"/>
          <w:b/>
          <w:color w:val="000000"/>
        </w:rPr>
        <w:t>Odpowiedź</w:t>
      </w:r>
    </w:p>
    <w:p w:rsidR="00723A7A" w:rsidRDefault="00723A7A" w:rsidP="0072605E">
      <w:pPr>
        <w:widowControl w:val="0"/>
        <w:shd w:val="clear" w:color="auto" w:fill="FFFFFF"/>
        <w:tabs>
          <w:tab w:val="left" w:pos="614"/>
          <w:tab w:val="left" w:pos="5580"/>
        </w:tabs>
        <w:autoSpaceDE w:val="0"/>
        <w:autoSpaceDN w:val="0"/>
        <w:adjustRightInd w:val="0"/>
        <w:spacing w:after="0" w:line="240" w:lineRule="auto"/>
        <w:jc w:val="both"/>
        <w:rPr>
          <w:rFonts w:cstheme="minorHAnsi"/>
          <w:color w:val="000000"/>
        </w:rPr>
      </w:pPr>
      <w:r w:rsidRPr="00723A7A">
        <w:rPr>
          <w:rFonts w:cstheme="minorHAnsi"/>
          <w:color w:val="000000"/>
        </w:rPr>
        <w:t xml:space="preserve">Zamawiający potwierdza, iż gdy jakakolwiek wartość dotycząca sytuacji </w:t>
      </w:r>
      <w:r w:rsidRPr="00723A7A">
        <w:rPr>
          <w:rFonts w:cstheme="minorHAnsi"/>
          <w:color w:val="000000"/>
          <w:spacing w:val="-2"/>
        </w:rPr>
        <w:t xml:space="preserve">ekonomicznej i finansowej wykonawcy będzie wyrażona w walucie obcej, zastosowany </w:t>
      </w:r>
      <w:r w:rsidRPr="00723A7A">
        <w:rPr>
          <w:rFonts w:cstheme="minorHAnsi"/>
          <w:color w:val="000000"/>
        </w:rPr>
        <w:t xml:space="preserve">zostanie przelicznik w oparciu o średni kurs walut N8P aktualny na dzień publikacji ogłoszenia o zamówieniu w Dzienniku Urzędowym Unii </w:t>
      </w:r>
      <w:r w:rsidRPr="00723A7A">
        <w:rPr>
          <w:rFonts w:cstheme="minorHAnsi"/>
          <w:color w:val="000000"/>
        </w:rPr>
        <w:lastRenderedPageBreak/>
        <w:t>Europejskiej</w:t>
      </w:r>
    </w:p>
    <w:p w:rsidR="0072605E" w:rsidRDefault="0072605E" w:rsidP="0072605E">
      <w:pPr>
        <w:widowControl w:val="0"/>
        <w:shd w:val="clear" w:color="auto" w:fill="FFFFFF"/>
        <w:tabs>
          <w:tab w:val="left" w:pos="614"/>
          <w:tab w:val="left" w:pos="5580"/>
        </w:tabs>
        <w:autoSpaceDE w:val="0"/>
        <w:autoSpaceDN w:val="0"/>
        <w:adjustRightInd w:val="0"/>
        <w:spacing w:after="0" w:line="240" w:lineRule="auto"/>
        <w:jc w:val="both"/>
        <w:rPr>
          <w:rFonts w:cstheme="minorHAnsi"/>
          <w:color w:val="000000"/>
        </w:rPr>
      </w:pPr>
    </w:p>
    <w:p w:rsidR="00723A7A" w:rsidRPr="00934BD7" w:rsidRDefault="00934BD7" w:rsidP="00934BD7">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13</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jc w:val="both"/>
        <w:rPr>
          <w:rFonts w:cstheme="minorHAnsi"/>
          <w:color w:val="000000"/>
          <w:spacing w:val="-14"/>
        </w:rPr>
      </w:pPr>
      <w:r w:rsidRPr="00723A7A">
        <w:rPr>
          <w:rFonts w:cstheme="minorHAnsi"/>
          <w:color w:val="000000"/>
        </w:rPr>
        <w:t xml:space="preserve">Wnosimy o wskazanie jakie dokumenty winien złożyć podmiot, o którym mowa w art. 26 ust, 2 b) Ustawy Prawo Zamówień Publicznych, tj. podmiot udostępniający swe zasoby na okres korzystania </w:t>
      </w:r>
      <w:r w:rsidR="00934BD7">
        <w:rPr>
          <w:rFonts w:cstheme="minorHAnsi"/>
          <w:color w:val="000000"/>
        </w:rPr>
        <w:t xml:space="preserve">                 </w:t>
      </w:r>
      <w:r w:rsidRPr="00723A7A">
        <w:rPr>
          <w:rFonts w:cstheme="minorHAnsi"/>
          <w:iCs/>
          <w:color w:val="000000"/>
        </w:rPr>
        <w:t xml:space="preserve">z </w:t>
      </w:r>
      <w:r w:rsidRPr="00723A7A">
        <w:rPr>
          <w:rFonts w:cstheme="minorHAnsi"/>
          <w:color w:val="000000"/>
        </w:rPr>
        <w:t xml:space="preserve">nich przy wykonaniu zamówienia. Prosimy o potwierdzenie czy wystarczającym </w:t>
      </w:r>
      <w:r w:rsidRPr="00723A7A">
        <w:rPr>
          <w:rFonts w:cstheme="minorHAnsi"/>
          <w:iCs/>
          <w:color w:val="000000"/>
        </w:rPr>
        <w:t xml:space="preserve">będzie </w:t>
      </w:r>
      <w:r w:rsidRPr="00723A7A">
        <w:rPr>
          <w:rFonts w:cstheme="minorHAnsi"/>
          <w:color w:val="000000"/>
        </w:rPr>
        <w:t xml:space="preserve">złożenie pisemnego zobowiązania </w:t>
      </w:r>
      <w:r w:rsidRPr="00723A7A">
        <w:rPr>
          <w:rFonts w:cstheme="minorHAnsi"/>
          <w:color w:val="000000"/>
          <w:spacing w:val="-1"/>
        </w:rPr>
        <w:t xml:space="preserve">o oddaniu do dyspozycji niezbędnych zasobów wraz z dokumentem potwierdzającym </w:t>
      </w:r>
      <w:r w:rsidRPr="00723A7A">
        <w:rPr>
          <w:rFonts w:cstheme="minorHAnsi"/>
          <w:color w:val="000000"/>
        </w:rPr>
        <w:t>złożenie podpisów przez osoby uprawnione?</w:t>
      </w:r>
    </w:p>
    <w:p w:rsidR="00723A7A" w:rsidRPr="00934BD7" w:rsidRDefault="00934BD7" w:rsidP="00934BD7">
      <w:pPr>
        <w:tabs>
          <w:tab w:val="left" w:pos="5580"/>
        </w:tabs>
        <w:spacing w:after="0" w:line="240" w:lineRule="auto"/>
        <w:jc w:val="both"/>
        <w:rPr>
          <w:rFonts w:cstheme="minorHAnsi"/>
          <w:b/>
          <w:u w:val="single"/>
        </w:rPr>
      </w:pPr>
      <w:r w:rsidRPr="00934BD7">
        <w:rPr>
          <w:rFonts w:cstheme="minorHAnsi"/>
          <w:b/>
          <w:color w:val="000000"/>
          <w:spacing w:val="-14"/>
        </w:rPr>
        <w:t>Odpowiedź</w:t>
      </w:r>
    </w:p>
    <w:p w:rsidR="00723A7A" w:rsidRDefault="00723A7A" w:rsidP="0072605E">
      <w:pPr>
        <w:spacing w:after="0" w:line="240" w:lineRule="auto"/>
        <w:jc w:val="both"/>
        <w:rPr>
          <w:rFonts w:cstheme="minorHAnsi"/>
          <w:lang w:eastAsia="pl-PL"/>
        </w:rPr>
      </w:pPr>
      <w:r w:rsidRPr="00723A7A">
        <w:rPr>
          <w:rFonts w:cstheme="minorHAnsi"/>
          <w:color w:val="000000"/>
          <w:spacing w:val="-14"/>
        </w:rPr>
        <w:t>Zamawiający wyjaśnia, iż zgodnie z art. 26 ust. 2 b), w</w:t>
      </w:r>
      <w:r w:rsidRPr="00723A7A">
        <w:rPr>
          <w:rFonts w:cstheme="minorHAnsi"/>
          <w:lang w:eastAsia="pl-PL"/>
        </w:rPr>
        <w:t xml:space="preserve">ykonawca w takiej sytuacji zobowiązany jest udowodnić zamawiającemu, iż będzie dysponował zasobami niezbędnymi do realizacji zamówienia, </w:t>
      </w:r>
      <w:r w:rsidR="007137BE">
        <w:rPr>
          <w:rFonts w:cstheme="minorHAnsi"/>
          <w:lang w:eastAsia="pl-PL"/>
        </w:rPr>
        <w:t xml:space="preserve">                            </w:t>
      </w:r>
      <w:r w:rsidRPr="00723A7A">
        <w:rPr>
          <w:rFonts w:cstheme="minorHAnsi"/>
          <w:lang w:eastAsia="pl-PL"/>
        </w:rPr>
        <w:t>w szczególności przedstawiając w tym celu pisemne zobowiązanie tych podmiotów do oddania mu do dyspozycji niezbędnych zasobów na okres korzystania z nich przy wykonaniu zamówienia, a zatem pisemne zobowiązanie o oddaniu niezbędnych zasobów będzie honorowane przez Zamawiającego.</w:t>
      </w:r>
    </w:p>
    <w:p w:rsidR="0072605E" w:rsidRDefault="0072605E" w:rsidP="0072605E">
      <w:pPr>
        <w:spacing w:after="0" w:line="240" w:lineRule="auto"/>
        <w:jc w:val="both"/>
        <w:rPr>
          <w:rFonts w:cstheme="minorHAnsi"/>
          <w:lang w:eastAsia="pl-PL"/>
        </w:rPr>
      </w:pPr>
    </w:p>
    <w:p w:rsidR="00723A7A" w:rsidRPr="00F802AF" w:rsidRDefault="00F802AF" w:rsidP="00F802AF">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14</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jc w:val="both"/>
        <w:rPr>
          <w:rFonts w:cstheme="minorHAnsi"/>
          <w:color w:val="000000"/>
          <w:spacing w:val="-14"/>
        </w:rPr>
      </w:pPr>
      <w:r w:rsidRPr="00723A7A">
        <w:rPr>
          <w:rFonts w:cstheme="minorHAnsi"/>
          <w:color w:val="000000"/>
        </w:rPr>
        <w:t xml:space="preserve">Wnosimy o potwierdzenie, iż dokumenty wymienione w Rozdziale V </w:t>
      </w:r>
      <w:proofErr w:type="spellStart"/>
      <w:r w:rsidRPr="00723A7A">
        <w:rPr>
          <w:rFonts w:cstheme="minorHAnsi"/>
          <w:color w:val="000000"/>
        </w:rPr>
        <w:t>pkt</w:t>
      </w:r>
      <w:proofErr w:type="spellEnd"/>
      <w:r w:rsidRPr="00723A7A">
        <w:rPr>
          <w:rFonts w:cstheme="minorHAnsi"/>
          <w:color w:val="000000"/>
        </w:rPr>
        <w:t xml:space="preserve"> 3 </w:t>
      </w:r>
      <w:proofErr w:type="spellStart"/>
      <w:r w:rsidRPr="00723A7A">
        <w:rPr>
          <w:rFonts w:cstheme="minorHAnsi"/>
          <w:color w:val="000000"/>
        </w:rPr>
        <w:t>ppkt</w:t>
      </w:r>
      <w:proofErr w:type="spellEnd"/>
      <w:r w:rsidRPr="00723A7A">
        <w:rPr>
          <w:rFonts w:cstheme="minorHAnsi"/>
          <w:color w:val="000000"/>
        </w:rPr>
        <w:t xml:space="preserve"> 2) SIWZ, tj. wykaz prac podobnych oraz dokumenty referencyjne dotyczą usług nie zaś przywołanych tamże dostaw.</w:t>
      </w:r>
    </w:p>
    <w:p w:rsidR="00723A7A" w:rsidRPr="00F802AF" w:rsidRDefault="00F802AF" w:rsidP="00F802AF">
      <w:pPr>
        <w:tabs>
          <w:tab w:val="left" w:pos="5580"/>
        </w:tabs>
        <w:spacing w:after="0" w:line="240" w:lineRule="auto"/>
        <w:jc w:val="both"/>
        <w:rPr>
          <w:rFonts w:cstheme="minorHAnsi"/>
          <w:b/>
          <w:u w:val="single"/>
        </w:rPr>
      </w:pPr>
      <w:r w:rsidRPr="00F802AF">
        <w:rPr>
          <w:rFonts w:cstheme="minorHAnsi"/>
          <w:b/>
          <w:color w:val="000000"/>
          <w:spacing w:val="-1"/>
        </w:rPr>
        <w:t>Odpowiedź</w:t>
      </w:r>
    </w:p>
    <w:p w:rsidR="00723A7A" w:rsidRDefault="00723A7A" w:rsidP="0072605E">
      <w:pPr>
        <w:widowControl w:val="0"/>
        <w:shd w:val="clear" w:color="auto" w:fill="FFFFFF"/>
        <w:tabs>
          <w:tab w:val="left" w:pos="614"/>
          <w:tab w:val="left" w:pos="5580"/>
        </w:tabs>
        <w:autoSpaceDE w:val="0"/>
        <w:autoSpaceDN w:val="0"/>
        <w:adjustRightInd w:val="0"/>
        <w:spacing w:after="0" w:line="240" w:lineRule="auto"/>
        <w:ind w:right="34"/>
        <w:jc w:val="both"/>
        <w:rPr>
          <w:rFonts w:cstheme="minorHAnsi"/>
          <w:color w:val="000000"/>
          <w:spacing w:val="-1"/>
        </w:rPr>
      </w:pPr>
      <w:r w:rsidRPr="00723A7A">
        <w:rPr>
          <w:rFonts w:cstheme="minorHAnsi"/>
          <w:color w:val="000000"/>
          <w:spacing w:val="-1"/>
        </w:rPr>
        <w:t xml:space="preserve">Zamawiający potwierdza, iż zapis </w:t>
      </w:r>
      <w:proofErr w:type="spellStart"/>
      <w:r w:rsidRPr="00723A7A">
        <w:rPr>
          <w:rFonts w:cstheme="minorHAnsi"/>
          <w:color w:val="000000"/>
          <w:spacing w:val="-1"/>
        </w:rPr>
        <w:t>siwz</w:t>
      </w:r>
      <w:proofErr w:type="spellEnd"/>
      <w:r w:rsidRPr="00723A7A">
        <w:rPr>
          <w:rFonts w:cstheme="minorHAnsi"/>
          <w:color w:val="000000"/>
          <w:spacing w:val="-1"/>
        </w:rPr>
        <w:t xml:space="preserve">, zawarty w </w:t>
      </w:r>
      <w:r w:rsidRPr="00723A7A">
        <w:rPr>
          <w:rFonts w:cstheme="minorHAnsi"/>
          <w:color w:val="000000"/>
        </w:rPr>
        <w:t xml:space="preserve">Rozdziale V </w:t>
      </w:r>
      <w:proofErr w:type="spellStart"/>
      <w:r w:rsidRPr="00723A7A">
        <w:rPr>
          <w:rFonts w:cstheme="minorHAnsi"/>
          <w:color w:val="000000"/>
        </w:rPr>
        <w:t>pkt</w:t>
      </w:r>
      <w:proofErr w:type="spellEnd"/>
      <w:r w:rsidRPr="00723A7A">
        <w:rPr>
          <w:rFonts w:cstheme="minorHAnsi"/>
          <w:color w:val="000000"/>
        </w:rPr>
        <w:t xml:space="preserve"> 3 </w:t>
      </w:r>
      <w:proofErr w:type="spellStart"/>
      <w:r w:rsidRPr="00723A7A">
        <w:rPr>
          <w:rFonts w:cstheme="minorHAnsi"/>
          <w:color w:val="000000"/>
        </w:rPr>
        <w:t>ppkt</w:t>
      </w:r>
      <w:proofErr w:type="spellEnd"/>
      <w:r w:rsidRPr="00723A7A">
        <w:rPr>
          <w:rFonts w:cstheme="minorHAnsi"/>
          <w:color w:val="000000"/>
        </w:rPr>
        <w:t xml:space="preserve"> 2) SIWZ dotyczy usług.</w:t>
      </w:r>
      <w:r w:rsidRPr="00723A7A">
        <w:rPr>
          <w:rFonts w:cstheme="minorHAnsi"/>
          <w:color w:val="000000"/>
          <w:spacing w:val="-1"/>
        </w:rPr>
        <w:t xml:space="preserve"> </w:t>
      </w:r>
    </w:p>
    <w:p w:rsidR="0072605E" w:rsidRPr="00723A7A" w:rsidRDefault="0072605E" w:rsidP="0072605E">
      <w:pPr>
        <w:widowControl w:val="0"/>
        <w:shd w:val="clear" w:color="auto" w:fill="FFFFFF"/>
        <w:tabs>
          <w:tab w:val="left" w:pos="614"/>
          <w:tab w:val="left" w:pos="5580"/>
        </w:tabs>
        <w:autoSpaceDE w:val="0"/>
        <w:autoSpaceDN w:val="0"/>
        <w:adjustRightInd w:val="0"/>
        <w:spacing w:after="0" w:line="240" w:lineRule="auto"/>
        <w:ind w:right="34"/>
        <w:jc w:val="both"/>
        <w:rPr>
          <w:rFonts w:cstheme="minorHAnsi"/>
          <w:color w:val="000000"/>
          <w:spacing w:val="-1"/>
        </w:rPr>
      </w:pPr>
    </w:p>
    <w:p w:rsidR="00F802AF" w:rsidRPr="00F17E11" w:rsidRDefault="00F802AF" w:rsidP="00F802AF">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15</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ind w:right="34"/>
        <w:jc w:val="both"/>
        <w:rPr>
          <w:rFonts w:cstheme="minorHAnsi"/>
          <w:color w:val="000000"/>
          <w:spacing w:val="-13"/>
        </w:rPr>
      </w:pPr>
      <w:r w:rsidRPr="00723A7A">
        <w:rPr>
          <w:rFonts w:cstheme="minorHAnsi"/>
          <w:color w:val="000000"/>
          <w:spacing w:val="-1"/>
        </w:rPr>
        <w:t xml:space="preserve">Czy Zamawiający oczekuje złożenia wraz </w:t>
      </w:r>
      <w:r w:rsidRPr="00723A7A">
        <w:rPr>
          <w:rFonts w:cstheme="minorHAnsi"/>
          <w:i/>
          <w:iCs/>
          <w:color w:val="000000"/>
          <w:spacing w:val="-1"/>
        </w:rPr>
        <w:t xml:space="preserve">z </w:t>
      </w:r>
      <w:r w:rsidRPr="00723A7A">
        <w:rPr>
          <w:rFonts w:cstheme="minorHAnsi"/>
          <w:color w:val="000000"/>
          <w:spacing w:val="-1"/>
        </w:rPr>
        <w:t xml:space="preserve">ofertą podpisanego przez Wykonawcę </w:t>
      </w:r>
      <w:r w:rsidR="00E24551">
        <w:rPr>
          <w:rFonts w:cstheme="minorHAnsi"/>
          <w:color w:val="000000"/>
          <w:spacing w:val="-2"/>
        </w:rPr>
        <w:t>harmonogramu</w:t>
      </w:r>
      <w:r w:rsidRPr="00723A7A">
        <w:rPr>
          <w:rFonts w:cstheme="minorHAnsi"/>
          <w:color w:val="000000"/>
          <w:spacing w:val="-2"/>
        </w:rPr>
        <w:t xml:space="preserve"> kontraktu udostępnionego na stronie internetowej wraz z SIWZ?</w:t>
      </w:r>
    </w:p>
    <w:p w:rsidR="00F802AF" w:rsidRDefault="00F802AF" w:rsidP="00F802AF">
      <w:pPr>
        <w:widowControl w:val="0"/>
        <w:shd w:val="clear" w:color="auto" w:fill="FFFFFF"/>
        <w:tabs>
          <w:tab w:val="left" w:pos="614"/>
          <w:tab w:val="left" w:pos="5580"/>
        </w:tabs>
        <w:autoSpaceDE w:val="0"/>
        <w:autoSpaceDN w:val="0"/>
        <w:adjustRightInd w:val="0"/>
        <w:spacing w:after="0" w:line="240" w:lineRule="auto"/>
        <w:ind w:right="34"/>
        <w:jc w:val="both"/>
        <w:rPr>
          <w:rFonts w:cstheme="minorHAnsi"/>
          <w:color w:val="000000"/>
          <w:spacing w:val="-13"/>
        </w:rPr>
      </w:pPr>
      <w:r w:rsidRPr="00F802AF">
        <w:rPr>
          <w:rFonts w:cstheme="minorHAnsi"/>
          <w:b/>
        </w:rPr>
        <w:t>Odpowiedź</w:t>
      </w:r>
    </w:p>
    <w:p w:rsidR="00723A7A" w:rsidRDefault="00723A7A" w:rsidP="0072605E">
      <w:pPr>
        <w:widowControl w:val="0"/>
        <w:shd w:val="clear" w:color="auto" w:fill="FFFFFF"/>
        <w:tabs>
          <w:tab w:val="left" w:pos="614"/>
          <w:tab w:val="left" w:pos="5580"/>
        </w:tabs>
        <w:autoSpaceDE w:val="0"/>
        <w:autoSpaceDN w:val="0"/>
        <w:adjustRightInd w:val="0"/>
        <w:spacing w:after="0" w:line="240" w:lineRule="auto"/>
        <w:ind w:right="34"/>
        <w:jc w:val="both"/>
        <w:rPr>
          <w:rFonts w:cstheme="minorHAnsi"/>
          <w:color w:val="000000"/>
          <w:spacing w:val="-13"/>
        </w:rPr>
      </w:pPr>
      <w:r w:rsidRPr="00723A7A">
        <w:rPr>
          <w:rFonts w:cstheme="minorHAnsi"/>
          <w:color w:val="000000"/>
          <w:spacing w:val="-13"/>
        </w:rPr>
        <w:t xml:space="preserve">Zamawiający nie oczekuje składania przez wykonawców podpisanego harmonogramu kontraktu. </w:t>
      </w:r>
    </w:p>
    <w:p w:rsidR="0072605E" w:rsidRPr="00723A7A" w:rsidRDefault="0072605E" w:rsidP="0072605E">
      <w:pPr>
        <w:widowControl w:val="0"/>
        <w:shd w:val="clear" w:color="auto" w:fill="FFFFFF"/>
        <w:tabs>
          <w:tab w:val="left" w:pos="614"/>
          <w:tab w:val="left" w:pos="5580"/>
        </w:tabs>
        <w:autoSpaceDE w:val="0"/>
        <w:autoSpaceDN w:val="0"/>
        <w:adjustRightInd w:val="0"/>
        <w:spacing w:after="0" w:line="240" w:lineRule="auto"/>
        <w:ind w:right="34"/>
        <w:jc w:val="both"/>
        <w:rPr>
          <w:rFonts w:cstheme="minorHAnsi"/>
          <w:color w:val="000000"/>
          <w:spacing w:val="-13"/>
        </w:rPr>
      </w:pPr>
    </w:p>
    <w:p w:rsidR="00F802AF" w:rsidRPr="00F17E11" w:rsidRDefault="00F802AF" w:rsidP="00F802AF">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16</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ind w:right="34"/>
        <w:jc w:val="both"/>
        <w:rPr>
          <w:rFonts w:cstheme="minorHAnsi"/>
          <w:color w:val="000000"/>
          <w:spacing w:val="-13"/>
        </w:rPr>
      </w:pPr>
      <w:r w:rsidRPr="00723A7A">
        <w:rPr>
          <w:rFonts w:cstheme="minorHAnsi"/>
          <w:color w:val="000000"/>
          <w:spacing w:val="-2"/>
        </w:rPr>
        <w:t xml:space="preserve">Zgodnie z Rozdziałem VIII pkt 14 SIWZ Wykonawca winien wpisać nr konta </w:t>
      </w:r>
      <w:r w:rsidRPr="00723A7A">
        <w:rPr>
          <w:rFonts w:cstheme="minorHAnsi"/>
          <w:i/>
          <w:iCs/>
          <w:color w:val="000000"/>
          <w:spacing w:val="-2"/>
        </w:rPr>
        <w:t xml:space="preserve">na </w:t>
      </w:r>
      <w:r w:rsidRPr="00723A7A">
        <w:rPr>
          <w:rFonts w:cstheme="minorHAnsi"/>
          <w:color w:val="000000"/>
          <w:spacing w:val="-2"/>
        </w:rPr>
        <w:t xml:space="preserve">które </w:t>
      </w:r>
      <w:r w:rsidRPr="00723A7A">
        <w:rPr>
          <w:rFonts w:cstheme="minorHAnsi"/>
          <w:color w:val="000000"/>
        </w:rPr>
        <w:t xml:space="preserve">Zamawiający zwróci wadium (wniesione w pieniądzu). Czy winno to nastąpić </w:t>
      </w:r>
      <w:r w:rsidRPr="00723A7A">
        <w:rPr>
          <w:rFonts w:cstheme="minorHAnsi"/>
          <w:color w:val="000000"/>
          <w:spacing w:val="-3"/>
        </w:rPr>
        <w:t>w Formularzu „Oferta" (</w:t>
      </w:r>
      <w:proofErr w:type="spellStart"/>
      <w:r w:rsidRPr="00723A7A">
        <w:rPr>
          <w:rFonts w:cstheme="minorHAnsi"/>
          <w:color w:val="000000"/>
          <w:spacing w:val="-3"/>
        </w:rPr>
        <w:t>zał</w:t>
      </w:r>
      <w:proofErr w:type="spellEnd"/>
      <w:r w:rsidRPr="00723A7A">
        <w:rPr>
          <w:rFonts w:cstheme="minorHAnsi"/>
          <w:color w:val="000000"/>
          <w:spacing w:val="-3"/>
        </w:rPr>
        <w:t xml:space="preserve">, nr 1 do SIWZ) poprzez wpisanie dodatkowego punktu? Czy </w:t>
      </w:r>
      <w:r w:rsidRPr="00723A7A">
        <w:rPr>
          <w:rFonts w:cstheme="minorHAnsi"/>
          <w:color w:val="000000"/>
        </w:rPr>
        <w:t xml:space="preserve">Zamawiający dopuszcza powyższe poprzez samodzielną modyfikację treści </w:t>
      </w:r>
      <w:r w:rsidRPr="00723A7A">
        <w:rPr>
          <w:rFonts w:cstheme="minorHAnsi"/>
          <w:color w:val="000000"/>
          <w:spacing w:val="-2"/>
        </w:rPr>
        <w:t xml:space="preserve">niniejszego formularza czy też udostępni nowy załącznik nr 1 do SIWZ zmodyfikowany </w:t>
      </w:r>
      <w:r w:rsidRPr="00723A7A">
        <w:rPr>
          <w:rFonts w:cstheme="minorHAnsi"/>
          <w:color w:val="000000"/>
        </w:rPr>
        <w:t>o pozycję umożliwiającą wskazanie odnośnej informacji?</w:t>
      </w:r>
    </w:p>
    <w:p w:rsidR="00F802AF" w:rsidRDefault="00F802AF" w:rsidP="00F802AF">
      <w:pPr>
        <w:tabs>
          <w:tab w:val="left" w:pos="5580"/>
        </w:tabs>
        <w:spacing w:after="0" w:line="240" w:lineRule="auto"/>
        <w:jc w:val="both"/>
        <w:rPr>
          <w:rFonts w:cstheme="minorHAnsi"/>
          <w:b/>
          <w:u w:val="single"/>
        </w:rPr>
      </w:pPr>
      <w:r w:rsidRPr="00F802AF">
        <w:rPr>
          <w:rFonts w:cstheme="minorHAnsi"/>
          <w:b/>
          <w:color w:val="000000"/>
        </w:rPr>
        <w:t>Odpowiedź</w:t>
      </w:r>
    </w:p>
    <w:p w:rsidR="00723A7A" w:rsidRDefault="00723A7A" w:rsidP="0072605E">
      <w:pPr>
        <w:tabs>
          <w:tab w:val="left" w:pos="5580"/>
        </w:tabs>
        <w:spacing w:after="0" w:line="240" w:lineRule="auto"/>
        <w:jc w:val="both"/>
        <w:rPr>
          <w:rFonts w:cstheme="minorHAnsi"/>
          <w:b/>
          <w:u w:val="single"/>
        </w:rPr>
      </w:pPr>
      <w:r w:rsidRPr="00723A7A">
        <w:rPr>
          <w:rFonts w:cstheme="minorHAnsi"/>
          <w:color w:val="000000"/>
        </w:rPr>
        <w:t xml:space="preserve">W załączniku nr 1 do </w:t>
      </w:r>
      <w:proofErr w:type="spellStart"/>
      <w:r w:rsidRPr="00723A7A">
        <w:rPr>
          <w:rFonts w:cstheme="minorHAnsi"/>
          <w:color w:val="000000"/>
        </w:rPr>
        <w:t>siwz</w:t>
      </w:r>
      <w:proofErr w:type="spellEnd"/>
      <w:r w:rsidRPr="00723A7A">
        <w:rPr>
          <w:rFonts w:cstheme="minorHAnsi"/>
          <w:color w:val="000000"/>
        </w:rPr>
        <w:t xml:space="preserve"> zostało przewidziane miejsce na podanie nr rachunku bankowego. Jeżeli wykonawca będzie domagał się zwrotu wadium wniesionego w pieniądzu na inny nr rachunku, to winien w miejscu wskazanym na nr rachunku dopisać nr rachunku, na który zwrotu wadium żąda wraz z adnotacją, iż jest to rachunek wyłącznie do zwrotu wadium wniesionego w gotówce. </w:t>
      </w:r>
    </w:p>
    <w:p w:rsidR="0072605E" w:rsidRPr="0072605E" w:rsidRDefault="0072605E" w:rsidP="0072605E">
      <w:pPr>
        <w:tabs>
          <w:tab w:val="left" w:pos="5580"/>
        </w:tabs>
        <w:spacing w:after="0" w:line="240" w:lineRule="auto"/>
        <w:jc w:val="both"/>
        <w:rPr>
          <w:rFonts w:cstheme="minorHAnsi"/>
          <w:b/>
          <w:u w:val="single"/>
        </w:rPr>
      </w:pPr>
    </w:p>
    <w:p w:rsidR="00F802AF" w:rsidRPr="00F17E11" w:rsidRDefault="00F802AF" w:rsidP="00F802AF">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17</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ind w:right="48"/>
        <w:jc w:val="both"/>
        <w:rPr>
          <w:rFonts w:cstheme="minorHAnsi"/>
          <w:color w:val="000000"/>
          <w:spacing w:val="-11"/>
        </w:rPr>
      </w:pPr>
      <w:r w:rsidRPr="00723A7A">
        <w:rPr>
          <w:rFonts w:cstheme="minorHAnsi"/>
          <w:color w:val="000000"/>
        </w:rPr>
        <w:t xml:space="preserve">Zgodnie z Rozdziałem VIII pkt 14 SIWZ Wykonawca winien dołączyć do oferty </w:t>
      </w:r>
      <w:r w:rsidRPr="00723A7A">
        <w:rPr>
          <w:rFonts w:cstheme="minorHAnsi"/>
          <w:color w:val="000000"/>
          <w:spacing w:val="-1"/>
        </w:rPr>
        <w:t xml:space="preserve">upoważnienie do odbioru wadium przez wskazaną osobę. Jak rozumiemy nie dotyczy </w:t>
      </w:r>
      <w:r w:rsidRPr="00723A7A">
        <w:rPr>
          <w:rFonts w:cstheme="minorHAnsi"/>
          <w:color w:val="000000"/>
        </w:rPr>
        <w:t xml:space="preserve">to sytuacji, gdy Zamawiający zwraca wadium wniesione w formie gwarancji </w:t>
      </w:r>
      <w:r w:rsidRPr="00723A7A">
        <w:rPr>
          <w:rFonts w:cstheme="minorHAnsi"/>
          <w:color w:val="000000"/>
          <w:spacing w:val="-1"/>
        </w:rPr>
        <w:t xml:space="preserve">bezpośrednio do banku  Wykonawcy. Tym samym zwracamy się o wyjaśnienie jakiej </w:t>
      </w:r>
      <w:r w:rsidRPr="00723A7A">
        <w:rPr>
          <w:rFonts w:cstheme="minorHAnsi"/>
          <w:color w:val="000000"/>
        </w:rPr>
        <w:t>sytuacji dotyczy odnośne upoważnienie?</w:t>
      </w:r>
    </w:p>
    <w:p w:rsidR="00723A7A" w:rsidRPr="00F802AF" w:rsidRDefault="00F802AF" w:rsidP="00F802AF">
      <w:pPr>
        <w:widowControl w:val="0"/>
        <w:shd w:val="clear" w:color="auto" w:fill="FFFFFF"/>
        <w:tabs>
          <w:tab w:val="left" w:pos="614"/>
          <w:tab w:val="left" w:pos="5580"/>
        </w:tabs>
        <w:autoSpaceDE w:val="0"/>
        <w:autoSpaceDN w:val="0"/>
        <w:adjustRightInd w:val="0"/>
        <w:spacing w:after="0" w:line="240" w:lineRule="auto"/>
        <w:ind w:right="72"/>
        <w:jc w:val="both"/>
        <w:rPr>
          <w:rFonts w:cstheme="minorHAnsi"/>
          <w:color w:val="000000"/>
          <w:spacing w:val="-2"/>
        </w:rPr>
      </w:pPr>
      <w:r w:rsidRPr="00F802AF">
        <w:rPr>
          <w:rFonts w:cstheme="minorHAnsi"/>
          <w:b/>
        </w:rPr>
        <w:t>Odpowiedź</w:t>
      </w:r>
    </w:p>
    <w:p w:rsidR="0072605E" w:rsidRPr="000727CF" w:rsidRDefault="00723A7A" w:rsidP="0072605E">
      <w:pPr>
        <w:tabs>
          <w:tab w:val="left" w:pos="5580"/>
        </w:tabs>
        <w:spacing w:line="240" w:lineRule="auto"/>
        <w:jc w:val="both"/>
        <w:rPr>
          <w:rFonts w:cstheme="minorHAnsi"/>
        </w:rPr>
      </w:pPr>
      <w:r w:rsidRPr="00723A7A">
        <w:rPr>
          <w:rFonts w:cstheme="minorHAnsi"/>
        </w:rPr>
        <w:t xml:space="preserve">Zamawiający wyjaśnia, iż wadium wnoszone jest przez wykonawców, a zatem nie zależnie od formy ustanawiania wadium, to wykonawca powinien wskazać na który rachunek ma zwrócić kwotę </w:t>
      </w:r>
      <w:r w:rsidRPr="00723A7A">
        <w:rPr>
          <w:rFonts w:cstheme="minorHAnsi"/>
        </w:rPr>
        <w:lastRenderedPageBreak/>
        <w:t xml:space="preserve">wadium wniesionego w pieniądzu lub też komu ma zostać zwrócony dokument poświadczający ustanowienie wadium w innej formie. </w:t>
      </w:r>
    </w:p>
    <w:p w:rsidR="000727CF" w:rsidRPr="00F17E11" w:rsidRDefault="000727CF" w:rsidP="000727CF">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18</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ind w:right="72"/>
        <w:jc w:val="both"/>
        <w:rPr>
          <w:rFonts w:cstheme="minorHAnsi"/>
          <w:color w:val="000000"/>
        </w:rPr>
      </w:pPr>
      <w:r w:rsidRPr="00723A7A">
        <w:rPr>
          <w:rFonts w:cstheme="minorHAnsi"/>
          <w:color w:val="000000"/>
          <w:spacing w:val="-2"/>
        </w:rPr>
        <w:t xml:space="preserve">Zwracamy się </w:t>
      </w:r>
      <w:r w:rsidRPr="00723A7A">
        <w:rPr>
          <w:rFonts w:cstheme="minorHAnsi"/>
          <w:i/>
          <w:iCs/>
          <w:color w:val="000000"/>
          <w:spacing w:val="-2"/>
        </w:rPr>
        <w:t xml:space="preserve">z </w:t>
      </w:r>
      <w:r w:rsidRPr="00723A7A">
        <w:rPr>
          <w:rFonts w:cstheme="minorHAnsi"/>
          <w:color w:val="000000"/>
          <w:spacing w:val="-2"/>
        </w:rPr>
        <w:t xml:space="preserve">prośbą o potwierdzenie, iż za poprawnie złożony dokument wniesienia </w:t>
      </w:r>
      <w:r w:rsidRPr="00723A7A">
        <w:rPr>
          <w:rFonts w:cstheme="minorHAnsi"/>
          <w:color w:val="000000"/>
        </w:rPr>
        <w:t xml:space="preserve">wadium </w:t>
      </w:r>
      <w:r w:rsidR="00E24551">
        <w:rPr>
          <w:rFonts w:cstheme="minorHAnsi"/>
          <w:color w:val="000000"/>
        </w:rPr>
        <w:t xml:space="preserve">                  </w:t>
      </w:r>
      <w:r w:rsidRPr="00723A7A">
        <w:rPr>
          <w:rFonts w:cstheme="minorHAnsi"/>
          <w:color w:val="000000"/>
        </w:rPr>
        <w:t xml:space="preserve">w innej formie niż pieniądz Zamawiający uzna załączenie do oferty poświadczonej „za zgodność </w:t>
      </w:r>
      <w:r w:rsidR="00E24551">
        <w:rPr>
          <w:rFonts w:cstheme="minorHAnsi"/>
          <w:color w:val="000000"/>
        </w:rPr>
        <w:t xml:space="preserve">                </w:t>
      </w:r>
      <w:r w:rsidRPr="00723A7A">
        <w:rPr>
          <w:rFonts w:cstheme="minorHAnsi"/>
          <w:color w:val="000000"/>
        </w:rPr>
        <w:t xml:space="preserve">z oryginałem" kopii gwarancji wadialnej oraz złożenie oryginału tegoż dokumentu waz </w:t>
      </w:r>
      <w:r w:rsidRPr="00723A7A">
        <w:rPr>
          <w:rFonts w:cstheme="minorHAnsi"/>
          <w:i/>
          <w:iCs/>
          <w:color w:val="000000"/>
        </w:rPr>
        <w:t xml:space="preserve">z </w:t>
      </w:r>
      <w:r w:rsidRPr="00723A7A">
        <w:rPr>
          <w:rFonts w:cstheme="minorHAnsi"/>
          <w:color w:val="000000"/>
        </w:rPr>
        <w:t xml:space="preserve">ofertą </w:t>
      </w:r>
      <w:r w:rsidR="00E24551">
        <w:rPr>
          <w:rFonts w:cstheme="minorHAnsi"/>
          <w:color w:val="000000"/>
        </w:rPr>
        <w:t xml:space="preserve">                </w:t>
      </w:r>
      <w:r w:rsidRPr="00723A7A">
        <w:rPr>
          <w:rFonts w:cstheme="minorHAnsi"/>
          <w:color w:val="000000"/>
        </w:rPr>
        <w:t>w oddzielnej kopercie.</w:t>
      </w:r>
    </w:p>
    <w:p w:rsidR="00723A7A" w:rsidRPr="000727CF" w:rsidRDefault="000727CF" w:rsidP="000727CF">
      <w:pPr>
        <w:widowControl w:val="0"/>
        <w:shd w:val="clear" w:color="auto" w:fill="FFFFFF"/>
        <w:tabs>
          <w:tab w:val="left" w:pos="614"/>
          <w:tab w:val="left" w:pos="5580"/>
        </w:tabs>
        <w:autoSpaceDE w:val="0"/>
        <w:autoSpaceDN w:val="0"/>
        <w:adjustRightInd w:val="0"/>
        <w:spacing w:after="0" w:line="240" w:lineRule="auto"/>
        <w:ind w:right="72"/>
        <w:jc w:val="both"/>
        <w:rPr>
          <w:rFonts w:cstheme="minorHAnsi"/>
          <w:color w:val="000000"/>
        </w:rPr>
      </w:pPr>
      <w:r w:rsidRPr="000727CF">
        <w:rPr>
          <w:rFonts w:cstheme="minorHAnsi"/>
          <w:b/>
        </w:rPr>
        <w:t>Odpowiedź</w:t>
      </w:r>
    </w:p>
    <w:p w:rsidR="00723A7A" w:rsidRPr="00723A7A" w:rsidRDefault="00723A7A" w:rsidP="0072605E">
      <w:pPr>
        <w:widowControl w:val="0"/>
        <w:shd w:val="clear" w:color="auto" w:fill="FFFFFF"/>
        <w:tabs>
          <w:tab w:val="left" w:pos="614"/>
          <w:tab w:val="left" w:pos="5580"/>
        </w:tabs>
        <w:autoSpaceDE w:val="0"/>
        <w:autoSpaceDN w:val="0"/>
        <w:adjustRightInd w:val="0"/>
        <w:spacing w:line="240" w:lineRule="auto"/>
        <w:ind w:right="72"/>
        <w:jc w:val="both"/>
        <w:rPr>
          <w:rFonts w:cstheme="minorHAnsi"/>
          <w:color w:val="000000"/>
        </w:rPr>
      </w:pPr>
      <w:r w:rsidRPr="00723A7A">
        <w:rPr>
          <w:rFonts w:cstheme="minorHAnsi"/>
          <w:color w:val="000000"/>
        </w:rPr>
        <w:t xml:space="preserve">Zamawiający wyjaśnia, iż zgodnie z wymogami </w:t>
      </w:r>
      <w:proofErr w:type="spellStart"/>
      <w:r w:rsidRPr="00723A7A">
        <w:rPr>
          <w:rFonts w:cstheme="minorHAnsi"/>
          <w:color w:val="000000"/>
        </w:rPr>
        <w:t>siwz</w:t>
      </w:r>
      <w:proofErr w:type="spellEnd"/>
      <w:r w:rsidRPr="00723A7A">
        <w:rPr>
          <w:rFonts w:cstheme="minorHAnsi"/>
          <w:color w:val="000000"/>
        </w:rPr>
        <w:t xml:space="preserve"> dokument potwierdzający ustanowienie wadium powinien zostać złożony wraz z ofertą.  </w:t>
      </w:r>
    </w:p>
    <w:p w:rsidR="000727CF" w:rsidRPr="00F17E11" w:rsidRDefault="000727CF" w:rsidP="000727CF">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19</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rPr>
          <w:rFonts w:cstheme="minorHAnsi"/>
        </w:rPr>
      </w:pPr>
      <w:r w:rsidRPr="00723A7A">
        <w:rPr>
          <w:rFonts w:cstheme="minorHAnsi"/>
          <w:color w:val="000000"/>
          <w:spacing w:val="-3"/>
        </w:rPr>
        <w:t>Prosimy o potwierdzenie, iż na udokumentowanie dokonania wpłaty wadialnej w formie p</w:t>
      </w:r>
      <w:r w:rsidRPr="00723A7A">
        <w:rPr>
          <w:rFonts w:cstheme="minorHAnsi"/>
          <w:color w:val="000000"/>
          <w:spacing w:val="-2"/>
        </w:rPr>
        <w:t>ieniądza, należy załączyć do oferty potwierdzenie dokonania stosownego przelewu.</w:t>
      </w:r>
    </w:p>
    <w:p w:rsidR="00723A7A" w:rsidRPr="000727CF" w:rsidRDefault="000727CF" w:rsidP="000727CF">
      <w:pPr>
        <w:widowControl w:val="0"/>
        <w:shd w:val="clear" w:color="auto" w:fill="FFFFFF"/>
        <w:tabs>
          <w:tab w:val="left" w:pos="614"/>
          <w:tab w:val="left" w:pos="5580"/>
        </w:tabs>
        <w:autoSpaceDE w:val="0"/>
        <w:autoSpaceDN w:val="0"/>
        <w:adjustRightInd w:val="0"/>
        <w:spacing w:after="0" w:line="240" w:lineRule="auto"/>
        <w:ind w:right="77"/>
        <w:jc w:val="both"/>
        <w:rPr>
          <w:rFonts w:cstheme="minorHAnsi"/>
          <w:color w:val="000000"/>
          <w:spacing w:val="-2"/>
        </w:rPr>
      </w:pPr>
      <w:r w:rsidRPr="000727CF">
        <w:rPr>
          <w:rFonts w:cstheme="minorHAnsi"/>
          <w:b/>
        </w:rPr>
        <w:t>Odpowiedź</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rPr>
          <w:rFonts w:cstheme="minorHAnsi"/>
        </w:rPr>
      </w:pPr>
      <w:r w:rsidRPr="00723A7A">
        <w:rPr>
          <w:rFonts w:cstheme="minorHAnsi"/>
          <w:color w:val="000000"/>
          <w:spacing w:val="-2"/>
        </w:rPr>
        <w:t xml:space="preserve">Zamawiający potwierdza, </w:t>
      </w:r>
      <w:r w:rsidRPr="00723A7A">
        <w:rPr>
          <w:rFonts w:cstheme="minorHAnsi"/>
          <w:color w:val="000000"/>
          <w:spacing w:val="-3"/>
        </w:rPr>
        <w:t>iż na udokumentowanie dokonania wpłaty wadialnej w formie p</w:t>
      </w:r>
      <w:r w:rsidRPr="00723A7A">
        <w:rPr>
          <w:rFonts w:cstheme="minorHAnsi"/>
          <w:color w:val="000000"/>
          <w:spacing w:val="-2"/>
        </w:rPr>
        <w:t>ieniądza, należy załączyć do oferty potwierdzenie dokonania stosownego przelewu.</w:t>
      </w:r>
    </w:p>
    <w:p w:rsidR="000727CF" w:rsidRPr="00F17E11" w:rsidRDefault="000727CF" w:rsidP="000727CF">
      <w:pPr>
        <w:shd w:val="clear" w:color="auto" w:fill="FFFFFF"/>
        <w:tabs>
          <w:tab w:val="left" w:pos="5580"/>
        </w:tabs>
        <w:spacing w:after="0" w:line="240" w:lineRule="auto"/>
        <w:ind w:right="139"/>
        <w:jc w:val="both"/>
        <w:rPr>
          <w:rFonts w:cstheme="minorHAnsi"/>
          <w:b/>
          <w:color w:val="000000"/>
        </w:rPr>
      </w:pPr>
      <w:r>
        <w:rPr>
          <w:rFonts w:cstheme="minorHAnsi"/>
          <w:b/>
          <w:color w:val="000000"/>
        </w:rPr>
        <w:t>Pytanie nr 20</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ind w:right="77"/>
        <w:jc w:val="both"/>
        <w:rPr>
          <w:rFonts w:cstheme="minorHAnsi"/>
          <w:color w:val="000000"/>
          <w:spacing w:val="-8"/>
        </w:rPr>
      </w:pPr>
      <w:r w:rsidRPr="00723A7A">
        <w:rPr>
          <w:rFonts w:cstheme="minorHAnsi"/>
          <w:color w:val="000000"/>
          <w:spacing w:val="-2"/>
        </w:rPr>
        <w:t xml:space="preserve">Zwracamy się z prośbą o uszczegółowienie informacji odnośnie miejsca składania oraz </w:t>
      </w:r>
      <w:r w:rsidRPr="00723A7A">
        <w:rPr>
          <w:rFonts w:cstheme="minorHAnsi"/>
          <w:color w:val="000000"/>
        </w:rPr>
        <w:t>otwarcia ofert poprzez wskazanie numeru pokoju / sali bądź też wskazanie osoby na ręce, której należy odnośną ofertę złożyć.</w:t>
      </w:r>
    </w:p>
    <w:p w:rsidR="0072605E" w:rsidRPr="0072605E" w:rsidRDefault="0072605E" w:rsidP="0072605E">
      <w:pPr>
        <w:tabs>
          <w:tab w:val="left" w:pos="5580"/>
        </w:tabs>
        <w:spacing w:after="0" w:line="240" w:lineRule="auto"/>
        <w:jc w:val="both"/>
        <w:rPr>
          <w:rFonts w:cstheme="minorHAnsi"/>
          <w:b/>
        </w:rPr>
      </w:pPr>
      <w:r w:rsidRPr="0072605E">
        <w:rPr>
          <w:rFonts w:cstheme="minorHAnsi"/>
          <w:b/>
        </w:rPr>
        <w:t>Odpowiedź</w:t>
      </w:r>
    </w:p>
    <w:p w:rsidR="0072605E" w:rsidRDefault="0072605E" w:rsidP="00394664">
      <w:pPr>
        <w:tabs>
          <w:tab w:val="left" w:pos="5580"/>
        </w:tabs>
        <w:spacing w:after="0" w:line="240" w:lineRule="auto"/>
        <w:jc w:val="both"/>
        <w:rPr>
          <w:rFonts w:cstheme="minorHAnsi"/>
          <w:b/>
          <w:u w:val="single"/>
        </w:rPr>
      </w:pPr>
      <w:r w:rsidRPr="0072605E">
        <w:rPr>
          <w:rFonts w:cstheme="minorHAnsi"/>
        </w:rPr>
        <w:t>Zamawiający wyjaśnia, iż oferty należy składać w pokoju nr 9 na ręce  Pani Mirosławy Michalak.</w:t>
      </w:r>
    </w:p>
    <w:p w:rsidR="00394664" w:rsidRPr="00723A7A" w:rsidRDefault="00394664" w:rsidP="00394664">
      <w:pPr>
        <w:tabs>
          <w:tab w:val="left" w:pos="5580"/>
        </w:tabs>
        <w:spacing w:after="0" w:line="240" w:lineRule="auto"/>
        <w:jc w:val="both"/>
        <w:rPr>
          <w:rFonts w:cstheme="minorHAnsi"/>
          <w:b/>
          <w:u w:val="single"/>
        </w:rPr>
      </w:pPr>
    </w:p>
    <w:p w:rsidR="0072605E" w:rsidRDefault="0072605E" w:rsidP="0072605E">
      <w:pPr>
        <w:widowControl w:val="0"/>
        <w:shd w:val="clear" w:color="auto" w:fill="FFFFFF"/>
        <w:tabs>
          <w:tab w:val="left" w:pos="614"/>
          <w:tab w:val="left" w:pos="5580"/>
        </w:tabs>
        <w:autoSpaceDE w:val="0"/>
        <w:autoSpaceDN w:val="0"/>
        <w:adjustRightInd w:val="0"/>
        <w:spacing w:after="0" w:line="240" w:lineRule="auto"/>
        <w:ind w:right="77"/>
        <w:jc w:val="both"/>
        <w:rPr>
          <w:rFonts w:cstheme="minorHAnsi"/>
          <w:color w:val="000000"/>
        </w:rPr>
      </w:pPr>
      <w:r>
        <w:rPr>
          <w:rFonts w:cstheme="minorHAnsi"/>
          <w:b/>
          <w:color w:val="000000"/>
        </w:rPr>
        <w:t>Pytanie nr 21</w:t>
      </w:r>
    </w:p>
    <w:p w:rsidR="00723A7A" w:rsidRPr="0072605E" w:rsidRDefault="00723A7A" w:rsidP="0072605E">
      <w:pPr>
        <w:widowControl w:val="0"/>
        <w:shd w:val="clear" w:color="auto" w:fill="FFFFFF"/>
        <w:tabs>
          <w:tab w:val="left" w:pos="614"/>
          <w:tab w:val="left" w:pos="5580"/>
        </w:tabs>
        <w:autoSpaceDE w:val="0"/>
        <w:autoSpaceDN w:val="0"/>
        <w:adjustRightInd w:val="0"/>
        <w:spacing w:after="0" w:line="240" w:lineRule="auto"/>
        <w:ind w:right="77"/>
        <w:jc w:val="both"/>
        <w:rPr>
          <w:rFonts w:cstheme="minorHAnsi"/>
          <w:color w:val="000000"/>
        </w:rPr>
      </w:pPr>
      <w:r w:rsidRPr="00723A7A">
        <w:rPr>
          <w:rFonts w:cstheme="minorHAnsi"/>
          <w:color w:val="000000"/>
        </w:rPr>
        <w:t>Zwracamy się z prośbą o potwierdzenie, iż wskazana m.in. w załącznikach do SIWZ (od nr 1 do 6) oraz opisach na kopercie, nazwa postępowania jest tożsama z nazwą określoną w sekcji II pkt II 1.1) ogłoszenia o zamówieniu.</w:t>
      </w:r>
    </w:p>
    <w:p w:rsidR="00723A7A" w:rsidRDefault="00723A7A" w:rsidP="0072605E">
      <w:pPr>
        <w:widowControl w:val="0"/>
        <w:shd w:val="clear" w:color="auto" w:fill="FFFFFF"/>
        <w:tabs>
          <w:tab w:val="left" w:pos="614"/>
          <w:tab w:val="left" w:pos="5580"/>
        </w:tabs>
        <w:autoSpaceDE w:val="0"/>
        <w:autoSpaceDN w:val="0"/>
        <w:adjustRightInd w:val="0"/>
        <w:spacing w:after="0" w:line="240" w:lineRule="auto"/>
        <w:ind w:right="91"/>
        <w:jc w:val="both"/>
        <w:rPr>
          <w:rFonts w:cstheme="minorHAnsi"/>
          <w:color w:val="000000"/>
          <w:spacing w:val="-1"/>
        </w:rPr>
      </w:pPr>
    </w:p>
    <w:p w:rsidR="0072605E" w:rsidRPr="0072605E" w:rsidRDefault="0072605E" w:rsidP="0072605E">
      <w:pPr>
        <w:widowControl w:val="0"/>
        <w:shd w:val="clear" w:color="auto" w:fill="FFFFFF"/>
        <w:tabs>
          <w:tab w:val="left" w:pos="614"/>
          <w:tab w:val="left" w:pos="5580"/>
        </w:tabs>
        <w:autoSpaceDE w:val="0"/>
        <w:autoSpaceDN w:val="0"/>
        <w:adjustRightInd w:val="0"/>
        <w:spacing w:after="0" w:line="240" w:lineRule="auto"/>
        <w:ind w:right="91"/>
        <w:jc w:val="both"/>
        <w:rPr>
          <w:rFonts w:cstheme="minorHAnsi"/>
          <w:b/>
          <w:color w:val="000000"/>
          <w:spacing w:val="-1"/>
        </w:rPr>
      </w:pPr>
      <w:r w:rsidRPr="0072605E">
        <w:rPr>
          <w:rFonts w:cstheme="minorHAnsi"/>
          <w:b/>
          <w:color w:val="000000"/>
          <w:spacing w:val="-1"/>
        </w:rPr>
        <w:t>Odpowiedź</w:t>
      </w:r>
    </w:p>
    <w:p w:rsidR="00394664" w:rsidRPr="00394664" w:rsidRDefault="00723A7A" w:rsidP="00394664">
      <w:pPr>
        <w:widowControl w:val="0"/>
        <w:shd w:val="clear" w:color="auto" w:fill="FFFFFF"/>
        <w:tabs>
          <w:tab w:val="left" w:pos="614"/>
          <w:tab w:val="left" w:pos="5580"/>
        </w:tabs>
        <w:autoSpaceDE w:val="0"/>
        <w:autoSpaceDN w:val="0"/>
        <w:adjustRightInd w:val="0"/>
        <w:spacing w:line="240" w:lineRule="auto"/>
        <w:ind w:right="91"/>
        <w:jc w:val="both"/>
        <w:rPr>
          <w:rFonts w:cstheme="minorHAnsi"/>
          <w:color w:val="000000"/>
        </w:rPr>
      </w:pPr>
      <w:r w:rsidRPr="00723A7A">
        <w:rPr>
          <w:rFonts w:cstheme="minorHAnsi"/>
          <w:color w:val="000000"/>
          <w:spacing w:val="-1"/>
        </w:rPr>
        <w:t xml:space="preserve">Zamawiający potwierdza, iż </w:t>
      </w:r>
      <w:r w:rsidRPr="00723A7A">
        <w:rPr>
          <w:rFonts w:cstheme="minorHAnsi"/>
          <w:color w:val="000000"/>
        </w:rPr>
        <w:t xml:space="preserve">wskazana m.in. w załącznikach do SIWZ (od nr 1 do 6) oraz opisach na kopercie, nazwa postępowania jest tożsama z nazwą określoną w sekcji II pkt II 1.1) ogłoszenia </w:t>
      </w:r>
      <w:r w:rsidR="00E24551">
        <w:rPr>
          <w:rFonts w:cstheme="minorHAnsi"/>
          <w:color w:val="000000"/>
        </w:rPr>
        <w:t xml:space="preserve">                   </w:t>
      </w:r>
      <w:r w:rsidRPr="00723A7A">
        <w:rPr>
          <w:rFonts w:cstheme="minorHAnsi"/>
          <w:color w:val="000000"/>
        </w:rPr>
        <w:t>o zamówieniu.</w:t>
      </w:r>
    </w:p>
    <w:p w:rsidR="00723A7A" w:rsidRPr="00723A7A" w:rsidRDefault="0072605E" w:rsidP="0072605E">
      <w:pPr>
        <w:widowControl w:val="0"/>
        <w:shd w:val="clear" w:color="auto" w:fill="FFFFFF"/>
        <w:tabs>
          <w:tab w:val="left" w:pos="614"/>
          <w:tab w:val="left" w:pos="5580"/>
        </w:tabs>
        <w:autoSpaceDE w:val="0"/>
        <w:autoSpaceDN w:val="0"/>
        <w:adjustRightInd w:val="0"/>
        <w:spacing w:after="0" w:line="240" w:lineRule="auto"/>
        <w:ind w:right="91"/>
        <w:jc w:val="both"/>
        <w:rPr>
          <w:rFonts w:cstheme="minorHAnsi"/>
          <w:color w:val="000000"/>
          <w:spacing w:val="-1"/>
        </w:rPr>
      </w:pPr>
      <w:r>
        <w:rPr>
          <w:rFonts w:cstheme="minorHAnsi"/>
          <w:b/>
          <w:color w:val="000000"/>
        </w:rPr>
        <w:t>Pytanie nr 22</w:t>
      </w:r>
    </w:p>
    <w:p w:rsidR="0072605E" w:rsidRDefault="00723A7A" w:rsidP="00394664">
      <w:pPr>
        <w:widowControl w:val="0"/>
        <w:shd w:val="clear" w:color="auto" w:fill="FFFFFF"/>
        <w:tabs>
          <w:tab w:val="left" w:pos="614"/>
          <w:tab w:val="left" w:pos="5580"/>
        </w:tabs>
        <w:autoSpaceDE w:val="0"/>
        <w:autoSpaceDN w:val="0"/>
        <w:adjustRightInd w:val="0"/>
        <w:spacing w:after="0" w:line="240" w:lineRule="auto"/>
        <w:ind w:right="91"/>
        <w:jc w:val="both"/>
        <w:rPr>
          <w:rFonts w:cstheme="minorHAnsi"/>
          <w:color w:val="000000"/>
          <w:spacing w:val="-8"/>
        </w:rPr>
      </w:pPr>
      <w:r w:rsidRPr="00723A7A">
        <w:rPr>
          <w:rFonts w:cstheme="minorHAnsi"/>
          <w:color w:val="000000"/>
          <w:spacing w:val="-1"/>
        </w:rPr>
        <w:t xml:space="preserve">Czy Zamawiający, w załączniku </w:t>
      </w:r>
      <w:r w:rsidRPr="00723A7A">
        <w:rPr>
          <w:rFonts w:cstheme="minorHAnsi"/>
          <w:iCs/>
          <w:color w:val="000000"/>
          <w:spacing w:val="-1"/>
        </w:rPr>
        <w:t xml:space="preserve">nr </w:t>
      </w:r>
      <w:r w:rsidRPr="00723A7A">
        <w:rPr>
          <w:rFonts w:cstheme="minorHAnsi"/>
          <w:color w:val="000000"/>
          <w:spacing w:val="-1"/>
        </w:rPr>
        <w:t xml:space="preserve">3 do SIWZ, celowo ograniczył przesłanki określone </w:t>
      </w:r>
      <w:r w:rsidRPr="00723A7A">
        <w:rPr>
          <w:rFonts w:cstheme="minorHAnsi"/>
          <w:color w:val="000000"/>
        </w:rPr>
        <w:t xml:space="preserve">w art. 22 ust. 1 Ustawy </w:t>
      </w:r>
      <w:proofErr w:type="spellStart"/>
      <w:r w:rsidRPr="00723A7A">
        <w:rPr>
          <w:rFonts w:cstheme="minorHAnsi"/>
          <w:color w:val="000000"/>
        </w:rPr>
        <w:t>Pzp</w:t>
      </w:r>
      <w:proofErr w:type="spellEnd"/>
      <w:r w:rsidRPr="00723A7A">
        <w:rPr>
          <w:rFonts w:cstheme="minorHAnsi"/>
          <w:color w:val="000000"/>
        </w:rPr>
        <w:t>?</w:t>
      </w:r>
    </w:p>
    <w:p w:rsidR="00394664" w:rsidRPr="00394664" w:rsidRDefault="00394664" w:rsidP="00394664">
      <w:pPr>
        <w:widowControl w:val="0"/>
        <w:shd w:val="clear" w:color="auto" w:fill="FFFFFF"/>
        <w:tabs>
          <w:tab w:val="left" w:pos="614"/>
          <w:tab w:val="left" w:pos="5580"/>
        </w:tabs>
        <w:autoSpaceDE w:val="0"/>
        <w:autoSpaceDN w:val="0"/>
        <w:adjustRightInd w:val="0"/>
        <w:spacing w:after="0" w:line="240" w:lineRule="auto"/>
        <w:ind w:right="91"/>
        <w:jc w:val="both"/>
        <w:rPr>
          <w:rFonts w:cstheme="minorHAnsi"/>
          <w:color w:val="000000"/>
          <w:spacing w:val="-8"/>
        </w:rPr>
      </w:pPr>
    </w:p>
    <w:p w:rsidR="0072605E" w:rsidRPr="0072605E" w:rsidRDefault="0072605E" w:rsidP="0072605E">
      <w:pPr>
        <w:widowControl w:val="0"/>
        <w:shd w:val="clear" w:color="auto" w:fill="FFFFFF"/>
        <w:tabs>
          <w:tab w:val="left" w:pos="614"/>
          <w:tab w:val="left" w:pos="5580"/>
        </w:tabs>
        <w:autoSpaceDE w:val="0"/>
        <w:autoSpaceDN w:val="0"/>
        <w:adjustRightInd w:val="0"/>
        <w:spacing w:after="0" w:line="240" w:lineRule="auto"/>
        <w:ind w:right="101"/>
        <w:jc w:val="both"/>
        <w:rPr>
          <w:rFonts w:cstheme="minorHAnsi"/>
          <w:b/>
          <w:color w:val="000000"/>
        </w:rPr>
      </w:pPr>
      <w:r w:rsidRPr="0072605E">
        <w:rPr>
          <w:rFonts w:cstheme="minorHAnsi"/>
          <w:b/>
          <w:color w:val="000000"/>
        </w:rPr>
        <w:t>Odpowiedź</w:t>
      </w:r>
    </w:p>
    <w:p w:rsidR="00723A7A" w:rsidRDefault="00723A7A" w:rsidP="00796EC3">
      <w:pPr>
        <w:widowControl w:val="0"/>
        <w:shd w:val="clear" w:color="auto" w:fill="FFFFFF"/>
        <w:tabs>
          <w:tab w:val="left" w:pos="614"/>
          <w:tab w:val="left" w:pos="5580"/>
        </w:tabs>
        <w:autoSpaceDE w:val="0"/>
        <w:autoSpaceDN w:val="0"/>
        <w:adjustRightInd w:val="0"/>
        <w:spacing w:line="240" w:lineRule="auto"/>
        <w:ind w:right="101"/>
        <w:jc w:val="both"/>
        <w:rPr>
          <w:rFonts w:cstheme="minorHAnsi"/>
          <w:color w:val="000000"/>
        </w:rPr>
      </w:pPr>
      <w:r w:rsidRPr="00723A7A">
        <w:rPr>
          <w:rFonts w:cstheme="minorHAnsi"/>
          <w:color w:val="000000"/>
        </w:rPr>
        <w:t xml:space="preserve">Zamiarem Zamawiającego w żaden sposób nie </w:t>
      </w:r>
      <w:r w:rsidR="00E24551">
        <w:rPr>
          <w:rFonts w:cstheme="minorHAnsi"/>
          <w:color w:val="000000"/>
        </w:rPr>
        <w:t>było ograniczenie</w:t>
      </w:r>
      <w:r w:rsidRPr="00723A7A">
        <w:rPr>
          <w:rFonts w:cstheme="minorHAnsi"/>
          <w:color w:val="000000"/>
        </w:rPr>
        <w:t xml:space="preserve"> przesłanek określonych w art. 22 ust. 1 ustawy </w:t>
      </w:r>
      <w:proofErr w:type="spellStart"/>
      <w:r w:rsidRPr="00723A7A">
        <w:rPr>
          <w:rFonts w:cstheme="minorHAnsi"/>
          <w:color w:val="000000"/>
        </w:rPr>
        <w:t>Pzp</w:t>
      </w:r>
      <w:proofErr w:type="spellEnd"/>
      <w:r w:rsidRPr="00723A7A">
        <w:rPr>
          <w:rFonts w:cstheme="minorHAnsi"/>
          <w:color w:val="000000"/>
        </w:rPr>
        <w:t xml:space="preserve">, gdyż jest zobowiązany do stosowania przepisów ustawy w pełnym brzmieniu. </w:t>
      </w:r>
    </w:p>
    <w:p w:rsidR="0072605E" w:rsidRPr="00723A7A" w:rsidRDefault="0072605E" w:rsidP="0072605E">
      <w:pPr>
        <w:widowControl w:val="0"/>
        <w:shd w:val="clear" w:color="auto" w:fill="FFFFFF"/>
        <w:tabs>
          <w:tab w:val="left" w:pos="614"/>
          <w:tab w:val="left" w:pos="5580"/>
        </w:tabs>
        <w:autoSpaceDE w:val="0"/>
        <w:autoSpaceDN w:val="0"/>
        <w:adjustRightInd w:val="0"/>
        <w:spacing w:after="0" w:line="240" w:lineRule="auto"/>
        <w:ind w:right="101"/>
        <w:jc w:val="both"/>
        <w:rPr>
          <w:rFonts w:cstheme="minorHAnsi"/>
          <w:color w:val="000000"/>
        </w:rPr>
      </w:pPr>
    </w:p>
    <w:p w:rsidR="00723A7A" w:rsidRPr="00723A7A" w:rsidRDefault="0072605E" w:rsidP="0072605E">
      <w:pPr>
        <w:widowControl w:val="0"/>
        <w:shd w:val="clear" w:color="auto" w:fill="FFFFFF"/>
        <w:tabs>
          <w:tab w:val="left" w:pos="614"/>
          <w:tab w:val="left" w:pos="5580"/>
        </w:tabs>
        <w:autoSpaceDE w:val="0"/>
        <w:autoSpaceDN w:val="0"/>
        <w:adjustRightInd w:val="0"/>
        <w:spacing w:after="0" w:line="240" w:lineRule="auto"/>
        <w:ind w:right="101"/>
        <w:jc w:val="both"/>
        <w:rPr>
          <w:rFonts w:cstheme="minorHAnsi"/>
          <w:color w:val="000000"/>
        </w:rPr>
      </w:pPr>
      <w:r>
        <w:rPr>
          <w:rFonts w:cstheme="minorHAnsi"/>
          <w:b/>
          <w:color w:val="000000"/>
        </w:rPr>
        <w:t>Pytanie nr 23</w:t>
      </w:r>
    </w:p>
    <w:p w:rsidR="00723A7A" w:rsidRPr="00723A7A" w:rsidRDefault="00723A7A" w:rsidP="00796EC3">
      <w:pPr>
        <w:widowControl w:val="0"/>
        <w:shd w:val="clear" w:color="auto" w:fill="FFFFFF"/>
        <w:tabs>
          <w:tab w:val="left" w:pos="614"/>
          <w:tab w:val="left" w:pos="5580"/>
        </w:tabs>
        <w:autoSpaceDE w:val="0"/>
        <w:autoSpaceDN w:val="0"/>
        <w:adjustRightInd w:val="0"/>
        <w:spacing w:line="240" w:lineRule="auto"/>
        <w:ind w:right="101"/>
        <w:jc w:val="both"/>
        <w:rPr>
          <w:rFonts w:cstheme="minorHAnsi"/>
          <w:color w:val="000000"/>
          <w:spacing w:val="-9"/>
        </w:rPr>
      </w:pPr>
      <w:r w:rsidRPr="00723A7A">
        <w:rPr>
          <w:rFonts w:cstheme="minorHAnsi"/>
          <w:color w:val="000000"/>
        </w:rPr>
        <w:t xml:space="preserve">Zwracamy uwagę, iż w ogłoszeniu o zamówieniu brak </w:t>
      </w:r>
      <w:r w:rsidR="00E24551">
        <w:rPr>
          <w:rFonts w:cstheme="minorHAnsi"/>
          <w:color w:val="000000"/>
        </w:rPr>
        <w:t xml:space="preserve">jest </w:t>
      </w:r>
      <w:r w:rsidRPr="00723A7A">
        <w:rPr>
          <w:rFonts w:cstheme="minorHAnsi"/>
          <w:color w:val="000000"/>
        </w:rPr>
        <w:t>informacji odnośnie dopuszczalności udzielenia zamówień uzupełniających, a o których mowa w SIWZ.</w:t>
      </w:r>
    </w:p>
    <w:p w:rsidR="00394664" w:rsidRDefault="00394664" w:rsidP="00796EC3">
      <w:pPr>
        <w:tabs>
          <w:tab w:val="left" w:pos="5580"/>
        </w:tabs>
        <w:spacing w:line="240" w:lineRule="auto"/>
        <w:jc w:val="both"/>
        <w:rPr>
          <w:rFonts w:cstheme="minorHAnsi"/>
          <w:b/>
        </w:rPr>
      </w:pPr>
    </w:p>
    <w:p w:rsidR="00723A7A" w:rsidRPr="0072605E" w:rsidRDefault="0072605E" w:rsidP="00796EC3">
      <w:pPr>
        <w:tabs>
          <w:tab w:val="left" w:pos="5580"/>
        </w:tabs>
        <w:spacing w:line="240" w:lineRule="auto"/>
        <w:jc w:val="both"/>
        <w:rPr>
          <w:rFonts w:cstheme="minorHAnsi"/>
        </w:rPr>
      </w:pPr>
      <w:bookmarkStart w:id="0" w:name="_GoBack"/>
      <w:bookmarkEnd w:id="0"/>
      <w:r w:rsidRPr="0072605E">
        <w:rPr>
          <w:rFonts w:cstheme="minorHAnsi"/>
          <w:b/>
        </w:rPr>
        <w:lastRenderedPageBreak/>
        <w:t>Odpowiedź</w:t>
      </w:r>
    </w:p>
    <w:p w:rsidR="00723A7A" w:rsidRPr="0072605E" w:rsidRDefault="0072605E" w:rsidP="00796EC3">
      <w:pPr>
        <w:tabs>
          <w:tab w:val="left" w:pos="5580"/>
        </w:tabs>
        <w:spacing w:line="240" w:lineRule="auto"/>
        <w:jc w:val="both"/>
        <w:rPr>
          <w:rFonts w:cstheme="minorHAnsi"/>
        </w:rPr>
      </w:pPr>
      <w:r>
        <w:rPr>
          <w:rFonts w:cstheme="minorHAnsi"/>
        </w:rPr>
        <w:t>Dokonano zmiany ogłoszenia</w:t>
      </w:r>
      <w:r w:rsidR="00A8063B">
        <w:rPr>
          <w:rFonts w:cstheme="minorHAnsi"/>
        </w:rPr>
        <w:t xml:space="preserve"> (ogłoszenie wysłane do publikacji w dniu 20.07.2011r.) Zamawiający wprowadził informację o udzieleniu zamówień uzupełniających zgodnie z treścią zapisu przyjętego</w:t>
      </w:r>
      <w:r w:rsidR="00E24551">
        <w:rPr>
          <w:rFonts w:cstheme="minorHAnsi"/>
        </w:rPr>
        <w:t xml:space="preserve">            </w:t>
      </w:r>
      <w:r w:rsidR="00A8063B">
        <w:rPr>
          <w:rFonts w:cstheme="minorHAnsi"/>
        </w:rPr>
        <w:t xml:space="preserve"> w Rozdziale I pkt. 13 SIWZ.</w:t>
      </w:r>
    </w:p>
    <w:p w:rsidR="003C49C6" w:rsidRPr="00723A7A" w:rsidRDefault="00180111" w:rsidP="00796EC3">
      <w:pPr>
        <w:spacing w:after="0" w:line="240" w:lineRule="auto"/>
        <w:rPr>
          <w:rFonts w:cstheme="minorHAnsi"/>
        </w:rPr>
      </w:pPr>
      <w:r w:rsidRPr="00723A7A">
        <w:rPr>
          <w:rFonts w:eastAsia="Times New Roman" w:cstheme="minorHAnsi"/>
          <w:lang w:eastAsia="pl-PL"/>
        </w:rPr>
        <w:t> </w:t>
      </w:r>
    </w:p>
    <w:p w:rsidR="00D44B64" w:rsidRPr="00723A7A" w:rsidRDefault="00D44B64" w:rsidP="00796EC3">
      <w:pPr>
        <w:spacing w:line="240" w:lineRule="auto"/>
        <w:rPr>
          <w:rFonts w:cstheme="minorHAnsi"/>
        </w:rPr>
      </w:pPr>
    </w:p>
    <w:p w:rsidR="00D44B64" w:rsidRPr="00723A7A" w:rsidRDefault="00D44B64" w:rsidP="00796EC3">
      <w:pPr>
        <w:spacing w:line="240" w:lineRule="auto"/>
        <w:ind w:left="2832" w:right="-638"/>
        <w:jc w:val="center"/>
        <w:rPr>
          <w:rFonts w:cstheme="minorHAnsi"/>
        </w:rPr>
      </w:pPr>
      <w:r w:rsidRPr="00723A7A">
        <w:rPr>
          <w:rFonts w:cstheme="minorHAnsi"/>
        </w:rPr>
        <w:t>Prezes Zarządu</w:t>
      </w:r>
    </w:p>
    <w:p w:rsidR="00D44B64" w:rsidRPr="00723A7A" w:rsidRDefault="00D44B64" w:rsidP="00796EC3">
      <w:pPr>
        <w:spacing w:line="240" w:lineRule="auto"/>
        <w:ind w:left="2832" w:right="-638"/>
        <w:jc w:val="center"/>
        <w:rPr>
          <w:rFonts w:cstheme="minorHAnsi"/>
        </w:rPr>
      </w:pPr>
      <w:r w:rsidRPr="00723A7A">
        <w:rPr>
          <w:rFonts w:cstheme="minorHAnsi"/>
        </w:rPr>
        <w:t>mgr inż. Jan Skalski</w:t>
      </w:r>
    </w:p>
    <w:sectPr w:rsidR="00D44B64" w:rsidRPr="00723A7A" w:rsidSect="0099114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70" w:rsidRDefault="00570770" w:rsidP="00147691">
      <w:pPr>
        <w:spacing w:after="0" w:line="240" w:lineRule="auto"/>
      </w:pPr>
      <w:r>
        <w:separator/>
      </w:r>
    </w:p>
  </w:endnote>
  <w:endnote w:type="continuationSeparator" w:id="0">
    <w:p w:rsidR="00570770" w:rsidRDefault="00570770" w:rsidP="00147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51" w:rsidRDefault="00E2455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5266"/>
      <w:docPartObj>
        <w:docPartGallery w:val="Page Numbers (Bottom of Page)"/>
        <w:docPartUnique/>
      </w:docPartObj>
    </w:sdtPr>
    <w:sdtContent>
      <w:p w:rsidR="00E24551" w:rsidRDefault="00E24551">
        <w:pPr>
          <w:pStyle w:val="Stopka"/>
          <w:jc w:val="right"/>
        </w:pPr>
        <w:fldSimple w:instr=" PAGE   \* MERGEFORMAT ">
          <w:r>
            <w:rPr>
              <w:noProof/>
            </w:rPr>
            <w:t>7</w:t>
          </w:r>
        </w:fldSimple>
      </w:p>
    </w:sdtContent>
  </w:sdt>
  <w:p w:rsidR="00E24551" w:rsidRDefault="00E2455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51" w:rsidRDefault="00E245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70" w:rsidRDefault="00570770" w:rsidP="00147691">
      <w:pPr>
        <w:spacing w:after="0" w:line="240" w:lineRule="auto"/>
      </w:pPr>
      <w:r>
        <w:separator/>
      </w:r>
    </w:p>
  </w:footnote>
  <w:footnote w:type="continuationSeparator" w:id="0">
    <w:p w:rsidR="00570770" w:rsidRDefault="00570770" w:rsidP="001476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51" w:rsidRDefault="00E2455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91" w:rsidRDefault="00DF08D3" w:rsidP="0099114E">
    <w:pPr>
      <w:pStyle w:val="Nagwek"/>
      <w:ind w:left="-1134"/>
    </w:pPr>
    <w:r>
      <w:rPr>
        <w:noProof/>
        <w:lang w:eastAsia="pl-PL"/>
      </w:rPr>
      <w:drawing>
        <wp:inline distT="0" distB="0" distL="0" distR="0">
          <wp:extent cx="7282000" cy="685496"/>
          <wp:effectExtent l="19050" t="0" r="0" b="0"/>
          <wp:docPr id="3" name="Obraz 2" descr="pasek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k ue.jpg"/>
                  <pic:cNvPicPr/>
                </pic:nvPicPr>
                <pic:blipFill>
                  <a:blip r:embed="rId1"/>
                  <a:stretch>
                    <a:fillRect/>
                  </a:stretch>
                </pic:blipFill>
                <pic:spPr>
                  <a:xfrm>
                    <a:off x="0" y="0"/>
                    <a:ext cx="7268351" cy="684211"/>
                  </a:xfrm>
                  <a:prstGeom prst="rect">
                    <a:avLst/>
                  </a:prstGeom>
                </pic:spPr>
              </pic:pic>
            </a:graphicData>
          </a:graphic>
        </wp:inline>
      </w:drawing>
    </w:r>
  </w:p>
  <w:p w:rsidR="00147691" w:rsidRDefault="0014769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51" w:rsidRDefault="00E2455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74D534"/>
    <w:lvl w:ilvl="0">
      <w:numFmt w:val="bullet"/>
      <w:lvlText w:val="*"/>
      <w:lvlJc w:val="left"/>
    </w:lvl>
  </w:abstractNum>
  <w:num w:numId="1">
    <w:abstractNumId w:val="0"/>
    <w:lvlOverride w:ilvl="0">
      <w:lvl w:ilvl="0">
        <w:numFmt w:val="bullet"/>
        <w:lvlText w:val="-"/>
        <w:legacy w:legacy="1" w:legacySpace="0" w:legacyIndent="148"/>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180111"/>
    <w:rsid w:val="000727CF"/>
    <w:rsid w:val="00147691"/>
    <w:rsid w:val="00160FA2"/>
    <w:rsid w:val="00180111"/>
    <w:rsid w:val="00394664"/>
    <w:rsid w:val="003A479B"/>
    <w:rsid w:val="003C49C6"/>
    <w:rsid w:val="004650A9"/>
    <w:rsid w:val="00570770"/>
    <w:rsid w:val="00631D37"/>
    <w:rsid w:val="007137BE"/>
    <w:rsid w:val="00723A7A"/>
    <w:rsid w:val="0072605E"/>
    <w:rsid w:val="00755D24"/>
    <w:rsid w:val="0077188C"/>
    <w:rsid w:val="00796EC3"/>
    <w:rsid w:val="007C468B"/>
    <w:rsid w:val="008931C6"/>
    <w:rsid w:val="008A598B"/>
    <w:rsid w:val="00934BD7"/>
    <w:rsid w:val="00944505"/>
    <w:rsid w:val="0099114E"/>
    <w:rsid w:val="00A8063B"/>
    <w:rsid w:val="00AD7FD3"/>
    <w:rsid w:val="00C51B8E"/>
    <w:rsid w:val="00CA2728"/>
    <w:rsid w:val="00D27EA1"/>
    <w:rsid w:val="00D44B64"/>
    <w:rsid w:val="00D57BA0"/>
    <w:rsid w:val="00DF08D3"/>
    <w:rsid w:val="00E24551"/>
    <w:rsid w:val="00E939B3"/>
    <w:rsid w:val="00EF65DF"/>
    <w:rsid w:val="00F11A1E"/>
    <w:rsid w:val="00F17E11"/>
    <w:rsid w:val="00F802AF"/>
    <w:rsid w:val="00F811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5D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80111"/>
    <w:rPr>
      <w:color w:val="0000FF"/>
      <w:u w:val="single"/>
    </w:rPr>
  </w:style>
  <w:style w:type="paragraph" w:styleId="Tekstpodstawowy3">
    <w:name w:val="Body Text 3"/>
    <w:basedOn w:val="Normalny"/>
    <w:link w:val="Tekstpodstawowy3Znak"/>
    <w:rsid w:val="00631D37"/>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631D37"/>
    <w:rPr>
      <w:rFonts w:ascii="Times New Roman" w:eastAsia="Times New Roman" w:hAnsi="Times New Roman" w:cs="Times New Roman"/>
      <w:b/>
      <w:bCs/>
      <w:sz w:val="28"/>
      <w:szCs w:val="28"/>
      <w:lang w:eastAsia="pl-PL"/>
    </w:rPr>
  </w:style>
  <w:style w:type="paragraph" w:styleId="Nagwek">
    <w:name w:val="header"/>
    <w:basedOn w:val="Normalny"/>
    <w:link w:val="NagwekZnak"/>
    <w:unhideWhenUsed/>
    <w:rsid w:val="00147691"/>
    <w:pPr>
      <w:tabs>
        <w:tab w:val="center" w:pos="4536"/>
        <w:tab w:val="right" w:pos="9072"/>
      </w:tabs>
      <w:spacing w:after="0" w:line="240" w:lineRule="auto"/>
    </w:pPr>
  </w:style>
  <w:style w:type="character" w:customStyle="1" w:styleId="NagwekZnak">
    <w:name w:val="Nagłówek Znak"/>
    <w:basedOn w:val="Domylnaczcionkaakapitu"/>
    <w:link w:val="Nagwek"/>
    <w:rsid w:val="00147691"/>
  </w:style>
  <w:style w:type="paragraph" w:styleId="Stopka">
    <w:name w:val="footer"/>
    <w:basedOn w:val="Normalny"/>
    <w:link w:val="StopkaZnak"/>
    <w:uiPriority w:val="99"/>
    <w:unhideWhenUsed/>
    <w:rsid w:val="001476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7691"/>
  </w:style>
  <w:style w:type="paragraph" w:styleId="Tekstdymka">
    <w:name w:val="Balloon Text"/>
    <w:basedOn w:val="Normalny"/>
    <w:link w:val="TekstdymkaZnak"/>
    <w:uiPriority w:val="99"/>
    <w:semiHidden/>
    <w:unhideWhenUsed/>
    <w:rsid w:val="001476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7691"/>
    <w:rPr>
      <w:rFonts w:ascii="Tahoma" w:hAnsi="Tahoma" w:cs="Tahoma"/>
      <w:sz w:val="16"/>
      <w:szCs w:val="16"/>
    </w:rPr>
  </w:style>
  <w:style w:type="paragraph" w:customStyle="1" w:styleId="E0">
    <w:name w:val="E0"/>
    <w:basedOn w:val="Normalny"/>
    <w:rsid w:val="00F81165"/>
    <w:pPr>
      <w:spacing w:after="160" w:line="320" w:lineRule="atLeast"/>
      <w:jc w:val="both"/>
    </w:pPr>
    <w:rPr>
      <w:rFonts w:ascii="Arial" w:eastAsia="Times New Roman" w:hAnsi="Arial" w:cs="Times New Roman"/>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80111"/>
    <w:rPr>
      <w:color w:val="0000FF"/>
      <w:u w:val="single"/>
    </w:rPr>
  </w:style>
  <w:style w:type="paragraph" w:styleId="Tekstpodstawowy3">
    <w:name w:val="Body Text 3"/>
    <w:basedOn w:val="Normalny"/>
    <w:link w:val="Tekstpodstawowy3Znak"/>
    <w:rsid w:val="00631D37"/>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631D37"/>
    <w:rPr>
      <w:rFonts w:ascii="Times New Roman" w:eastAsia="Times New Roman" w:hAnsi="Times New Roman" w:cs="Times New Roman"/>
      <w:b/>
      <w:bCs/>
      <w:sz w:val="28"/>
      <w:szCs w:val="28"/>
      <w:lang w:eastAsia="pl-PL"/>
    </w:rPr>
  </w:style>
  <w:style w:type="paragraph" w:styleId="Nagwek">
    <w:name w:val="header"/>
    <w:basedOn w:val="Normalny"/>
    <w:link w:val="NagwekZnak"/>
    <w:unhideWhenUsed/>
    <w:rsid w:val="00147691"/>
    <w:pPr>
      <w:tabs>
        <w:tab w:val="center" w:pos="4536"/>
        <w:tab w:val="right" w:pos="9072"/>
      </w:tabs>
      <w:spacing w:after="0" w:line="240" w:lineRule="auto"/>
    </w:pPr>
  </w:style>
  <w:style w:type="character" w:customStyle="1" w:styleId="NagwekZnak">
    <w:name w:val="Nagłówek Znak"/>
    <w:basedOn w:val="Domylnaczcionkaakapitu"/>
    <w:link w:val="Nagwek"/>
    <w:rsid w:val="00147691"/>
  </w:style>
  <w:style w:type="paragraph" w:styleId="Stopka">
    <w:name w:val="footer"/>
    <w:basedOn w:val="Normalny"/>
    <w:link w:val="StopkaZnak"/>
    <w:uiPriority w:val="99"/>
    <w:unhideWhenUsed/>
    <w:rsid w:val="001476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7691"/>
  </w:style>
  <w:style w:type="paragraph" w:styleId="Tekstdymka">
    <w:name w:val="Balloon Text"/>
    <w:basedOn w:val="Normalny"/>
    <w:link w:val="TekstdymkaZnak"/>
    <w:uiPriority w:val="99"/>
    <w:semiHidden/>
    <w:unhideWhenUsed/>
    <w:rsid w:val="001476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7691"/>
    <w:rPr>
      <w:rFonts w:ascii="Tahoma" w:hAnsi="Tahoma" w:cs="Tahoma"/>
      <w:sz w:val="16"/>
      <w:szCs w:val="16"/>
    </w:rPr>
  </w:style>
  <w:style w:type="paragraph" w:customStyle="1" w:styleId="E0">
    <w:name w:val="E0"/>
    <w:basedOn w:val="Normalny"/>
    <w:rsid w:val="00F81165"/>
    <w:pPr>
      <w:spacing w:after="160" w:line="320" w:lineRule="atLeast"/>
      <w:jc w:val="both"/>
    </w:pPr>
    <w:rPr>
      <w:rFonts w:ascii="Arial" w:eastAsia="Times New Roman" w:hAnsi="Arial" w:cs="Times New Roman"/>
      <w:szCs w:val="20"/>
      <w:lang w:val="de-DE" w:eastAsia="de-DE"/>
    </w:rPr>
  </w:style>
</w:styles>
</file>

<file path=word/webSettings.xml><?xml version="1.0" encoding="utf-8"?>
<w:webSettings xmlns:r="http://schemas.openxmlformats.org/officeDocument/2006/relationships" xmlns:w="http://schemas.openxmlformats.org/wordprocessingml/2006/main">
  <w:divs>
    <w:div w:id="1050887557">
      <w:bodyDiv w:val="1"/>
      <w:marLeft w:val="0"/>
      <w:marRight w:val="0"/>
      <w:marTop w:val="0"/>
      <w:marBottom w:val="0"/>
      <w:divBdr>
        <w:top w:val="none" w:sz="0" w:space="0" w:color="auto"/>
        <w:left w:val="none" w:sz="0" w:space="0" w:color="auto"/>
        <w:bottom w:val="none" w:sz="0" w:space="0" w:color="auto"/>
        <w:right w:val="none" w:sz="0" w:space="0" w:color="auto"/>
      </w:divBdr>
    </w:div>
    <w:div w:id="1416051820">
      <w:bodyDiv w:val="1"/>
      <w:marLeft w:val="0"/>
      <w:marRight w:val="0"/>
      <w:marTop w:val="0"/>
      <w:marBottom w:val="0"/>
      <w:divBdr>
        <w:top w:val="none" w:sz="0" w:space="0" w:color="auto"/>
        <w:left w:val="none" w:sz="0" w:space="0" w:color="auto"/>
        <w:bottom w:val="none" w:sz="0" w:space="0" w:color="auto"/>
        <w:right w:val="none" w:sz="0" w:space="0" w:color="auto"/>
      </w:divBdr>
      <w:divsChild>
        <w:div w:id="622884372">
          <w:marLeft w:val="0"/>
          <w:marRight w:val="0"/>
          <w:marTop w:val="0"/>
          <w:marBottom w:val="0"/>
          <w:divBdr>
            <w:top w:val="none" w:sz="0" w:space="0" w:color="auto"/>
            <w:left w:val="none" w:sz="0" w:space="0" w:color="auto"/>
            <w:bottom w:val="none" w:sz="0" w:space="0" w:color="auto"/>
            <w:right w:val="none" w:sz="0" w:space="0" w:color="auto"/>
          </w:divBdr>
        </w:div>
        <w:div w:id="35018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A33B-C77B-4EEA-8C0A-EF4E88BA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2510</Words>
  <Characters>15062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MZGOK KONIN</dc:creator>
  <cp:lastModifiedBy>oem</cp:lastModifiedBy>
  <cp:revision>9</cp:revision>
  <cp:lastPrinted>2011-07-13T05:03:00Z</cp:lastPrinted>
  <dcterms:created xsi:type="dcterms:W3CDTF">2011-07-20T08:52:00Z</dcterms:created>
  <dcterms:modified xsi:type="dcterms:W3CDTF">2011-07-21T09:04:00Z</dcterms:modified>
</cp:coreProperties>
</file>